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DF731" w14:textId="77777777" w:rsidR="00134BD9" w:rsidRDefault="00134BD9">
      <w:pPr>
        <w:rPr>
          <w:rFonts w:ascii="仿宋_GB2312" w:eastAsia="仿宋_GB2312" w:hint="eastAsia"/>
          <w:sz w:val="32"/>
          <w:szCs w:val="32"/>
        </w:rPr>
      </w:pPr>
      <w:r w:rsidRPr="00134BD9">
        <w:rPr>
          <w:rFonts w:ascii="仿宋_GB2312" w:eastAsia="仿宋_GB2312" w:hint="eastAsia"/>
          <w:sz w:val="32"/>
          <w:szCs w:val="32"/>
        </w:rPr>
        <w:t>附件2</w:t>
      </w:r>
    </w:p>
    <w:p w14:paraId="3FAF4BAC" w14:textId="19BF8C16" w:rsidR="00134BD9" w:rsidRDefault="00134BD9" w:rsidP="00134BD9">
      <w:pPr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134BD9">
        <w:rPr>
          <w:rFonts w:ascii="方正小标宋简体" w:eastAsia="方正小标宋简体" w:hAnsi="华文中宋" w:hint="eastAsia"/>
          <w:sz w:val="44"/>
          <w:szCs w:val="44"/>
        </w:rPr>
        <w:t>网络教育优秀作品推选展示活动说明</w:t>
      </w:r>
    </w:p>
    <w:p w14:paraId="436A81A3" w14:textId="3098F782" w:rsidR="00134BD9" w:rsidRPr="00857CC6" w:rsidRDefault="00134BD9" w:rsidP="00857CC6">
      <w:pPr>
        <w:wordWrap w:val="0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857CC6">
        <w:rPr>
          <w:rFonts w:ascii="仿宋_GB2312" w:eastAsia="仿宋_GB2312" w:hint="eastAsia"/>
          <w:sz w:val="32"/>
          <w:szCs w:val="32"/>
        </w:rPr>
        <w:t>网络教育优秀作品推选展示活动由全国高校思想政治工作网承办，征集优秀网络文章、优秀工作案例、优秀微课、优秀新媒体作品、优秀“AI+思政”作品5类作品。所有作品须为2024年1月15日至提交截止日期间创作的作品。</w:t>
      </w:r>
    </w:p>
    <w:p w14:paraId="203D80BB" w14:textId="6F4B546B" w:rsidR="00134BD9" w:rsidRPr="00E16A62" w:rsidRDefault="00E16A62" w:rsidP="00944063">
      <w:pPr>
        <w:wordWrap w:val="0"/>
        <w:spacing w:after="0" w:line="560" w:lineRule="exact"/>
        <w:ind w:firstLineChars="200" w:firstLine="640"/>
        <w:jc w:val="both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134BD9" w:rsidRPr="00E16A62">
        <w:rPr>
          <w:rFonts w:ascii="黑体" w:eastAsia="黑体" w:hAnsi="黑体" w:hint="eastAsia"/>
          <w:sz w:val="32"/>
          <w:szCs w:val="32"/>
        </w:rPr>
        <w:t>作品征集</w:t>
      </w:r>
    </w:p>
    <w:p w14:paraId="369FF5FB" w14:textId="748F2DFF" w:rsidR="00E16A62" w:rsidRDefault="00E16A62" w:rsidP="00944063">
      <w:pPr>
        <w:wordWrap w:val="0"/>
        <w:spacing w:after="0" w:line="56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</w:rPr>
      </w:pPr>
      <w:r w:rsidRPr="00E16A62">
        <w:rPr>
          <w:rFonts w:ascii="仿宋_GB2312" w:eastAsia="仿宋_GB2312" w:hint="eastAsia"/>
          <w:b/>
          <w:bCs/>
          <w:sz w:val="32"/>
          <w:szCs w:val="32"/>
        </w:rPr>
        <w:t>1.优秀网络文章。</w:t>
      </w:r>
      <w:r w:rsidRPr="00857CC6">
        <w:rPr>
          <w:rFonts w:ascii="仿宋_GB2312" w:eastAsia="仿宋_GB2312" w:hint="eastAsia"/>
          <w:sz w:val="32"/>
          <w:szCs w:val="32"/>
        </w:rPr>
        <w:t>须面向大学生创作，体裁不限，要体现价值引导、思想引领，内容观点正确、立场鲜明，育人功能凸显，紧扣高校思想政治工作重点难点问题，以理服人、以情感人，对广大学生有较强的吸引力、感染力和教育意义。有较高的浏览、转发、评论和</w:t>
      </w:r>
      <w:proofErr w:type="gramStart"/>
      <w:r w:rsidRPr="00857CC6">
        <w:rPr>
          <w:rFonts w:ascii="仿宋_GB2312" w:eastAsia="仿宋_GB2312" w:hint="eastAsia"/>
          <w:sz w:val="32"/>
          <w:szCs w:val="32"/>
        </w:rPr>
        <w:t>点赞量</w:t>
      </w:r>
      <w:proofErr w:type="gramEnd"/>
      <w:r w:rsidRPr="00857CC6">
        <w:rPr>
          <w:rFonts w:ascii="仿宋_GB2312" w:eastAsia="仿宋_GB2312" w:hint="eastAsia"/>
          <w:sz w:val="32"/>
          <w:szCs w:val="32"/>
        </w:rPr>
        <w:t>。每件作品作者限1人。</w:t>
      </w:r>
    </w:p>
    <w:p w14:paraId="11A7F1C0" w14:textId="4942EF4C" w:rsidR="00134BD9" w:rsidRPr="00857CC6" w:rsidRDefault="00E16A62" w:rsidP="009F2C70">
      <w:pPr>
        <w:widowControl/>
        <w:wordWrap w:val="0"/>
        <w:spacing w:after="0" w:line="56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</w:rPr>
      </w:pPr>
      <w:r w:rsidRPr="00E16A62">
        <w:rPr>
          <w:rFonts w:ascii="仿宋_GB2312" w:eastAsia="仿宋_GB2312" w:hint="eastAsia"/>
          <w:b/>
          <w:bCs/>
          <w:sz w:val="32"/>
          <w:szCs w:val="32"/>
        </w:rPr>
        <w:t>2.优秀工作案例。</w:t>
      </w:r>
      <w:r w:rsidRPr="00857CC6">
        <w:rPr>
          <w:rFonts w:ascii="仿宋_GB2312" w:eastAsia="仿宋_GB2312" w:hint="eastAsia"/>
          <w:sz w:val="32"/>
          <w:szCs w:val="32"/>
        </w:rPr>
        <w:t>可围绕个人或团队(高校</w:t>
      </w:r>
      <w:proofErr w:type="gramStart"/>
      <w:r w:rsidRPr="00857CC6">
        <w:rPr>
          <w:rFonts w:ascii="仿宋_GB2312" w:eastAsia="仿宋_GB2312" w:hint="eastAsia"/>
          <w:sz w:val="32"/>
          <w:szCs w:val="32"/>
        </w:rPr>
        <w:t>网络思政工作室</w:t>
      </w:r>
      <w:proofErr w:type="gramEnd"/>
      <w:r w:rsidRPr="00857CC6">
        <w:rPr>
          <w:rFonts w:ascii="仿宋_GB2312" w:eastAsia="仿宋_GB2312" w:hint="eastAsia"/>
          <w:sz w:val="32"/>
          <w:szCs w:val="32"/>
        </w:rPr>
        <w:t>、理论社团、心理咨询室等)在创新高校网络育人工作、提升师生网络素养、开展网络文化建设、推进网络文明教育、营造清朗网络空间、</w:t>
      </w:r>
      <w:proofErr w:type="gramStart"/>
      <w:r w:rsidRPr="00857CC6">
        <w:rPr>
          <w:rFonts w:ascii="仿宋_GB2312" w:eastAsia="仿宋_GB2312" w:hint="eastAsia"/>
          <w:sz w:val="32"/>
          <w:szCs w:val="32"/>
        </w:rPr>
        <w:t>数智赋能等</w:t>
      </w:r>
      <w:proofErr w:type="gramEnd"/>
      <w:r w:rsidRPr="00857CC6">
        <w:rPr>
          <w:rFonts w:ascii="仿宋_GB2312" w:eastAsia="仿宋_GB2312" w:hint="eastAsia"/>
          <w:sz w:val="32"/>
          <w:szCs w:val="32"/>
        </w:rPr>
        <w:t>工作过程中探索施行的好经验、好做法及维护运行的平台及栏目，或在开展学生工作中利用网络对遇到的热点、难点、重点、突发事件等进行释疑解惑和深度辅导过程中形成的好经验、好做法进行撰写，并在此基础上进行剖析、总结、提炼形成的新对策新经验。</w:t>
      </w:r>
    </w:p>
    <w:p w14:paraId="294429C3" w14:textId="77777777" w:rsidR="00672EC4" w:rsidRDefault="00E16A62" w:rsidP="00857CC6">
      <w:pPr>
        <w:wordWrap w:val="0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857CC6">
        <w:rPr>
          <w:rFonts w:ascii="仿宋_GB2312" w:eastAsia="仿宋_GB2312" w:hint="eastAsia"/>
          <w:sz w:val="32"/>
          <w:szCs w:val="32"/>
        </w:rPr>
        <w:t>案例内容应包括项目主题和思路、实施方法和过程、主要成效和经验、下一步加强和改进的计划等，要求文字简洁重点突出，字数3000字以上，可配说明图片和视频。每件作</w:t>
      </w:r>
      <w:proofErr w:type="gramStart"/>
      <w:r w:rsidRPr="00857CC6">
        <w:rPr>
          <w:rFonts w:ascii="仿宋_GB2312" w:eastAsia="仿宋_GB2312" w:hint="eastAsia"/>
          <w:sz w:val="32"/>
          <w:szCs w:val="32"/>
        </w:rPr>
        <w:lastRenderedPageBreak/>
        <w:t>品作者限</w:t>
      </w:r>
      <w:proofErr w:type="gramEnd"/>
      <w:r w:rsidRPr="00857CC6">
        <w:rPr>
          <w:rFonts w:ascii="仿宋_GB2312" w:eastAsia="仿宋_GB2312" w:hint="eastAsia"/>
          <w:sz w:val="32"/>
          <w:szCs w:val="32"/>
        </w:rPr>
        <w:t>3 人以内。</w:t>
      </w:r>
    </w:p>
    <w:p w14:paraId="39F16FBE" w14:textId="2D2CC311" w:rsidR="00E16A62" w:rsidRDefault="00E16A62" w:rsidP="00944063">
      <w:pPr>
        <w:wordWrap w:val="0"/>
        <w:spacing w:after="0" w:line="56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</w:rPr>
      </w:pPr>
      <w:r w:rsidRPr="00E16A62">
        <w:rPr>
          <w:rFonts w:ascii="仿宋_GB2312" w:eastAsia="仿宋_GB2312" w:hint="eastAsia"/>
          <w:b/>
          <w:bCs/>
          <w:sz w:val="32"/>
          <w:szCs w:val="32"/>
        </w:rPr>
        <w:t>3.优秀微课。</w:t>
      </w:r>
      <w:r w:rsidRPr="00E16A62">
        <w:rPr>
          <w:rFonts w:ascii="仿宋_GB2312" w:eastAsia="仿宋_GB2312" w:hint="eastAsia"/>
          <w:sz w:val="32"/>
          <w:szCs w:val="32"/>
        </w:rPr>
        <w:t>应围绕日常工作实践或学习教育中的常见、典型、有代表性的场景、要点或环节进行课堂设计，能够有效解决思政工作中的重点、难点、疑点问题。作品要贴近师生思想、学习、工作和生活实际，在思想融入、情景设计、表达演绎、视频拍摄制作等方面具有较高的水平。标题简洁，目标明确具有个性和特色，作品片长不超过15分钟;画质清晰，声音清楚，提倡标注字幕。每件作品作者限3人以内。</w:t>
      </w:r>
    </w:p>
    <w:p w14:paraId="02C01B1E" w14:textId="5968979C" w:rsidR="00672EC4" w:rsidRDefault="00672EC4" w:rsidP="00944063">
      <w:pPr>
        <w:wordWrap w:val="0"/>
        <w:spacing w:after="0" w:line="560" w:lineRule="exact"/>
        <w:ind w:firstLineChars="200" w:firstLine="643"/>
        <w:jc w:val="both"/>
        <w:rPr>
          <w:rFonts w:ascii="仿宋_GB2312" w:eastAsia="仿宋_GB2312" w:hint="eastAsia"/>
          <w:sz w:val="32"/>
          <w:szCs w:val="32"/>
        </w:rPr>
      </w:pPr>
      <w:r w:rsidRPr="00672EC4">
        <w:rPr>
          <w:rFonts w:ascii="仿宋_GB2312" w:eastAsia="仿宋_GB2312" w:hint="eastAsia"/>
          <w:b/>
          <w:bCs/>
          <w:sz w:val="32"/>
          <w:szCs w:val="32"/>
        </w:rPr>
        <w:t>4.优秀新媒体作品。</w:t>
      </w:r>
      <w:r w:rsidRPr="00672EC4">
        <w:rPr>
          <w:rFonts w:ascii="仿宋_GB2312" w:eastAsia="仿宋_GB2312" w:hint="eastAsia"/>
          <w:sz w:val="32"/>
          <w:szCs w:val="32"/>
        </w:rPr>
        <w:t>高校运用新媒体手段进行的宣传报道、经验分享及成果展示等，在网络上有较大影响力，有较高的转发、评论和引用量，体现高校在思想政治工作中的创新方式方法。作品包括短视频、微电影、公益广告、校园MV、音频、H5作品、图解、漫画、长图</w:t>
      </w:r>
      <w:proofErr w:type="gramStart"/>
      <w:r w:rsidRPr="00672EC4">
        <w:rPr>
          <w:rFonts w:ascii="仿宋_GB2312" w:eastAsia="仿宋_GB2312" w:hint="eastAsia"/>
          <w:sz w:val="32"/>
          <w:szCs w:val="32"/>
        </w:rPr>
        <w:t>及动图</w:t>
      </w:r>
      <w:proofErr w:type="gramEnd"/>
      <w:r w:rsidRPr="00672EC4">
        <w:rPr>
          <w:rFonts w:ascii="仿宋_GB2312" w:eastAsia="仿宋_GB2312" w:hint="eastAsia"/>
          <w:sz w:val="32"/>
          <w:szCs w:val="32"/>
        </w:rPr>
        <w:t>等。视频类作品，片长不超过10分钟，文件格式为MP4，画质清晰，声音清楚，提倡标注字幕。图解类、长图类、漫画类作品，提交图片文件，IPEG格式。</w:t>
      </w:r>
      <w:proofErr w:type="gramStart"/>
      <w:r w:rsidRPr="00672EC4">
        <w:rPr>
          <w:rFonts w:ascii="仿宋_GB2312" w:eastAsia="仿宋_GB2312" w:hint="eastAsia"/>
          <w:sz w:val="32"/>
          <w:szCs w:val="32"/>
        </w:rPr>
        <w:t>动图类</w:t>
      </w:r>
      <w:proofErr w:type="gramEnd"/>
      <w:r w:rsidRPr="00672EC4">
        <w:rPr>
          <w:rFonts w:ascii="仿宋_GB2312" w:eastAsia="仿宋_GB2312" w:hint="eastAsia"/>
          <w:sz w:val="32"/>
          <w:szCs w:val="32"/>
        </w:rPr>
        <w:t>作品，提交图片文件，GIF格式。H5页面类作品，提交主要交互界面截图和网络链接。音频类作品，时长不超过5分钟，格式统一为MP3，以Word 形式提供文字脚本，保证音质清晰流畅，有听觉美感，可根据需要配音效或进行其他后期制作。每件作品作者限6人以内。</w:t>
      </w:r>
    </w:p>
    <w:p w14:paraId="4A5B185F" w14:textId="77777777" w:rsidR="008E3657" w:rsidRDefault="00944063" w:rsidP="008E3657">
      <w:pPr>
        <w:wordWrap w:val="0"/>
        <w:spacing w:after="0" w:line="560" w:lineRule="exact"/>
        <w:ind w:firstLineChars="200" w:firstLine="643"/>
        <w:jc w:val="both"/>
        <w:rPr>
          <w:rFonts w:ascii="仿宋_GB2312" w:eastAsia="仿宋_GB2312"/>
          <w:sz w:val="32"/>
          <w:szCs w:val="32"/>
        </w:rPr>
      </w:pPr>
      <w:r w:rsidRPr="00944063">
        <w:rPr>
          <w:rFonts w:ascii="仿宋_GB2312" w:eastAsia="仿宋_GB2312" w:hint="eastAsia"/>
          <w:b/>
          <w:bCs/>
          <w:sz w:val="32"/>
          <w:szCs w:val="32"/>
        </w:rPr>
        <w:t>5.优秀“AI+思政”作品。</w:t>
      </w:r>
      <w:r w:rsidRPr="00944063">
        <w:rPr>
          <w:rFonts w:ascii="仿宋_GB2312" w:eastAsia="仿宋_GB2312" w:hint="eastAsia"/>
          <w:sz w:val="32"/>
          <w:szCs w:val="32"/>
        </w:rPr>
        <w:t>高校围绕内容供给、队伍建设、</w:t>
      </w:r>
      <w:proofErr w:type="gramStart"/>
      <w:r w:rsidRPr="00944063">
        <w:rPr>
          <w:rFonts w:ascii="仿宋_GB2312" w:eastAsia="仿宋_GB2312" w:hint="eastAsia"/>
          <w:sz w:val="32"/>
          <w:szCs w:val="32"/>
        </w:rPr>
        <w:t>精准思政等</w:t>
      </w:r>
      <w:proofErr w:type="gramEnd"/>
      <w:r w:rsidRPr="00944063">
        <w:rPr>
          <w:rFonts w:ascii="仿宋_GB2312" w:eastAsia="仿宋_GB2312" w:hint="eastAsia"/>
          <w:sz w:val="32"/>
          <w:szCs w:val="32"/>
        </w:rPr>
        <w:t>领域，聚焦人工智能技术应用，推进思想政治工作尤其是网络思想政治工作数字化、智能化、智慧化的创新成果。作品包括高校在人工智能技术与网络思政工作相结合</w:t>
      </w:r>
      <w:r w:rsidRPr="00944063">
        <w:rPr>
          <w:rFonts w:ascii="仿宋_GB2312" w:eastAsia="仿宋_GB2312" w:hint="eastAsia"/>
          <w:sz w:val="32"/>
          <w:szCs w:val="32"/>
        </w:rPr>
        <w:lastRenderedPageBreak/>
        <w:t>的过程中产生的网络育人作品，以及展示高校应用场景拓展、网络思政工作赋能等方面实践成果的短视频作品。</w:t>
      </w:r>
    </w:p>
    <w:p w14:paraId="5176B32B" w14:textId="7F37641D" w:rsidR="00944063" w:rsidRDefault="00944063" w:rsidP="00401EF0">
      <w:pPr>
        <w:wordWrap w:val="0"/>
        <w:spacing w:after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 w:rsidRPr="00944063">
        <w:rPr>
          <w:rFonts w:ascii="仿宋_GB2312" w:eastAsia="仿宋_GB2312" w:hint="eastAsia"/>
          <w:sz w:val="32"/>
          <w:szCs w:val="32"/>
        </w:rPr>
        <w:t>短视频时长不超过10分钟，文件格式为MP4</w:t>
      </w:r>
      <w:r w:rsidR="00983BF0">
        <w:rPr>
          <w:rFonts w:ascii="仿宋_GB2312" w:eastAsia="仿宋_GB2312" w:hint="eastAsia"/>
          <w:sz w:val="32"/>
          <w:szCs w:val="32"/>
        </w:rPr>
        <w:t>，</w:t>
      </w:r>
      <w:r w:rsidRPr="00944063">
        <w:rPr>
          <w:rFonts w:ascii="仿宋_GB2312" w:eastAsia="仿宋_GB2312" w:hint="eastAsia"/>
          <w:sz w:val="32"/>
          <w:szCs w:val="32"/>
        </w:rPr>
        <w:t>画质清晰，声音清楚，提倡标注字幕。图解类、长图类、漫画类作品，提交图片文件，JPEG格式。每件作品作者限5人以内</w:t>
      </w:r>
      <w:r w:rsidR="00D04FE1">
        <w:rPr>
          <w:rFonts w:ascii="仿宋_GB2312" w:eastAsia="仿宋_GB2312" w:hint="eastAsia"/>
          <w:sz w:val="32"/>
          <w:szCs w:val="32"/>
        </w:rPr>
        <w:t>。</w:t>
      </w:r>
    </w:p>
    <w:p w14:paraId="756DDC0D" w14:textId="77777777" w:rsidR="00C8707F" w:rsidRPr="00D35E90" w:rsidRDefault="00C8707F" w:rsidP="00C8707F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黑体" w:eastAsia="黑体" w:hAnsi="黑体" w:hint="eastAsia"/>
          <w:sz w:val="32"/>
          <w:szCs w:val="32"/>
        </w:rPr>
      </w:pPr>
      <w:r w:rsidRPr="00D35E90">
        <w:rPr>
          <w:rFonts w:ascii="黑体" w:eastAsia="黑体" w:hAnsi="黑体" w:hint="eastAsia"/>
          <w:sz w:val="32"/>
          <w:szCs w:val="32"/>
        </w:rPr>
        <w:t>二、作品网络传播</w:t>
      </w:r>
    </w:p>
    <w:p w14:paraId="599CF4F2" w14:textId="7BFCACF4" w:rsidR="00C8707F" w:rsidRPr="00D04FE1" w:rsidRDefault="00C8707F" w:rsidP="00D04FE1">
      <w:pPr>
        <w:pStyle w:val="af0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sz w:val="32"/>
          <w:szCs w:val="32"/>
        </w:rPr>
      </w:pPr>
      <w:r w:rsidRPr="00D35E90">
        <w:rPr>
          <w:rFonts w:ascii="仿宋_GB2312" w:eastAsia="仿宋_GB2312" w:hAnsi="微软雅黑" w:hint="eastAsia"/>
          <w:sz w:val="32"/>
          <w:szCs w:val="32"/>
        </w:rPr>
        <w:t>为充分发挥优质网络作品的传播力和影响力，</w:t>
      </w:r>
      <w:r>
        <w:rPr>
          <w:rFonts w:ascii="仿宋_GB2312" w:eastAsia="仿宋_GB2312" w:hAnsi="微软雅黑" w:hint="eastAsia"/>
          <w:sz w:val="32"/>
          <w:szCs w:val="32"/>
        </w:rPr>
        <w:t>根据上级报送</w:t>
      </w:r>
      <w:r w:rsidR="003A6668">
        <w:rPr>
          <w:rFonts w:ascii="仿宋_GB2312" w:eastAsia="仿宋_GB2312" w:hAnsi="微软雅黑" w:hint="eastAsia"/>
          <w:sz w:val="32"/>
          <w:szCs w:val="32"/>
        </w:rPr>
        <w:t>作品</w:t>
      </w:r>
      <w:r>
        <w:rPr>
          <w:rFonts w:ascii="仿宋_GB2312" w:eastAsia="仿宋_GB2312" w:hAnsi="微软雅黑" w:hint="eastAsia"/>
          <w:sz w:val="32"/>
          <w:szCs w:val="32"/>
        </w:rPr>
        <w:t>要求，</w:t>
      </w:r>
      <w:r w:rsidRPr="00D35E90">
        <w:rPr>
          <w:rFonts w:ascii="仿宋_GB2312" w:eastAsia="仿宋_GB2312" w:hAnsi="微软雅黑" w:hint="eastAsia"/>
          <w:sz w:val="32"/>
          <w:szCs w:val="32"/>
        </w:rPr>
        <w:t>所有参加活动的网络作品</w:t>
      </w:r>
      <w:proofErr w:type="gramStart"/>
      <w:r w:rsidRPr="00D35E90">
        <w:rPr>
          <w:rFonts w:ascii="仿宋_GB2312" w:eastAsia="仿宋_GB2312" w:hAnsi="微软雅黑" w:hint="eastAsia"/>
          <w:sz w:val="32"/>
          <w:szCs w:val="32"/>
        </w:rPr>
        <w:t>均</w:t>
      </w:r>
      <w:r>
        <w:rPr>
          <w:rFonts w:ascii="仿宋_GB2312" w:eastAsia="仿宋_GB2312" w:hAnsi="微软雅黑" w:hint="eastAsia"/>
          <w:sz w:val="32"/>
          <w:szCs w:val="32"/>
        </w:rPr>
        <w:t>会</w:t>
      </w:r>
      <w:r w:rsidRPr="00D35E90">
        <w:rPr>
          <w:rFonts w:ascii="仿宋_GB2312" w:eastAsia="仿宋_GB2312" w:hAnsi="微软雅黑" w:hint="eastAsia"/>
          <w:sz w:val="32"/>
          <w:szCs w:val="32"/>
        </w:rPr>
        <w:t>上</w:t>
      </w:r>
      <w:proofErr w:type="gramEnd"/>
      <w:r w:rsidRPr="00D35E90">
        <w:rPr>
          <w:rFonts w:ascii="仿宋_GB2312" w:eastAsia="仿宋_GB2312" w:hAnsi="微软雅黑" w:hint="eastAsia"/>
          <w:sz w:val="32"/>
          <w:szCs w:val="32"/>
        </w:rPr>
        <w:t>传至抖音、</w:t>
      </w:r>
      <w:proofErr w:type="gramStart"/>
      <w:r w:rsidRPr="00D35E90">
        <w:rPr>
          <w:rFonts w:ascii="仿宋_GB2312" w:eastAsia="仿宋_GB2312" w:hAnsi="微软雅黑" w:hint="eastAsia"/>
          <w:sz w:val="32"/>
          <w:szCs w:val="32"/>
        </w:rPr>
        <w:t>哔</w:t>
      </w:r>
      <w:proofErr w:type="gramEnd"/>
      <w:r w:rsidRPr="00D35E90">
        <w:rPr>
          <w:rFonts w:ascii="仿宋_GB2312" w:eastAsia="仿宋_GB2312" w:hAnsi="微软雅黑" w:hint="eastAsia"/>
          <w:sz w:val="32"/>
          <w:szCs w:val="32"/>
        </w:rPr>
        <w:t>哩</w:t>
      </w:r>
      <w:proofErr w:type="gramStart"/>
      <w:r w:rsidRPr="00D35E90">
        <w:rPr>
          <w:rFonts w:ascii="仿宋_GB2312" w:eastAsia="仿宋_GB2312" w:hAnsi="微软雅黑" w:hint="eastAsia"/>
          <w:sz w:val="32"/>
          <w:szCs w:val="32"/>
        </w:rPr>
        <w:t>哔</w:t>
      </w:r>
      <w:proofErr w:type="gramEnd"/>
      <w:r w:rsidRPr="00D35E90">
        <w:rPr>
          <w:rFonts w:ascii="仿宋_GB2312" w:eastAsia="仿宋_GB2312" w:hAnsi="微软雅黑" w:hint="eastAsia"/>
          <w:sz w:val="32"/>
          <w:szCs w:val="32"/>
        </w:rPr>
        <w:t>哩、微博、</w:t>
      </w:r>
      <w:proofErr w:type="gramStart"/>
      <w:r w:rsidRPr="00D35E90">
        <w:rPr>
          <w:rFonts w:ascii="仿宋_GB2312" w:eastAsia="仿宋_GB2312" w:hAnsi="微软雅黑" w:hint="eastAsia"/>
          <w:sz w:val="32"/>
          <w:szCs w:val="32"/>
        </w:rPr>
        <w:t>微信公众号</w:t>
      </w:r>
      <w:proofErr w:type="gramEnd"/>
      <w:r w:rsidRPr="00D35E90">
        <w:rPr>
          <w:rFonts w:ascii="仿宋_GB2312" w:eastAsia="仿宋_GB2312" w:hAnsi="微软雅黑" w:hint="eastAsia"/>
          <w:sz w:val="32"/>
          <w:szCs w:val="32"/>
        </w:rPr>
        <w:t>、视频号、小红书等新媒体平台。上传至</w:t>
      </w:r>
      <w:proofErr w:type="gramStart"/>
      <w:r w:rsidRPr="00D35E90">
        <w:rPr>
          <w:rFonts w:ascii="仿宋_GB2312" w:eastAsia="仿宋_GB2312" w:hAnsi="微软雅黑" w:hint="eastAsia"/>
          <w:sz w:val="32"/>
          <w:szCs w:val="32"/>
        </w:rPr>
        <w:t>抖音或哔哩哔</w:t>
      </w:r>
      <w:proofErr w:type="gramEnd"/>
      <w:r w:rsidRPr="00D35E90">
        <w:rPr>
          <w:rFonts w:ascii="仿宋_GB2312" w:eastAsia="仿宋_GB2312" w:hAnsi="微软雅黑" w:hint="eastAsia"/>
          <w:sz w:val="32"/>
          <w:szCs w:val="32"/>
        </w:rPr>
        <w:t>哩的作品需参加</w:t>
      </w:r>
      <w:r>
        <w:rPr>
          <w:rFonts w:ascii="仿宋_GB2312" w:eastAsia="仿宋_GB2312" w:hAnsi="微软雅黑" w:hint="eastAsia"/>
          <w:sz w:val="32"/>
          <w:szCs w:val="32"/>
        </w:rPr>
        <w:t>“</w:t>
      </w:r>
      <w:r w:rsidRPr="00D35E90">
        <w:rPr>
          <w:rFonts w:ascii="仿宋_GB2312" w:eastAsia="仿宋_GB2312" w:hAnsi="微软雅黑" w:hint="eastAsia"/>
          <w:sz w:val="32"/>
          <w:szCs w:val="32"/>
        </w:rPr>
        <w:t>#大学生网络文化节</w:t>
      </w:r>
      <w:r>
        <w:rPr>
          <w:rFonts w:ascii="仿宋_GB2312" w:eastAsia="仿宋_GB2312" w:hAnsi="微软雅黑" w:hint="eastAsia"/>
          <w:sz w:val="32"/>
          <w:szCs w:val="32"/>
        </w:rPr>
        <w:t>”</w:t>
      </w:r>
      <w:r w:rsidRPr="00D35E90">
        <w:rPr>
          <w:rFonts w:ascii="仿宋_GB2312" w:eastAsia="仿宋_GB2312" w:hAnsi="微软雅黑" w:hint="eastAsia"/>
          <w:sz w:val="32"/>
          <w:szCs w:val="32"/>
        </w:rPr>
        <w:t>话题展示，并@“校园好网民”新媒体账号，</w:t>
      </w:r>
      <w:r>
        <w:rPr>
          <w:rFonts w:ascii="仿宋_GB2312" w:eastAsia="仿宋_GB2312" w:hAnsi="微软雅黑" w:hint="eastAsia"/>
          <w:sz w:val="32"/>
          <w:szCs w:val="32"/>
        </w:rPr>
        <w:t>本次活动</w:t>
      </w:r>
      <w:r w:rsidRPr="00D35E90">
        <w:rPr>
          <w:rFonts w:ascii="仿宋_GB2312" w:eastAsia="仿宋_GB2312" w:hAnsi="微软雅黑" w:hint="eastAsia"/>
          <w:sz w:val="32"/>
          <w:szCs w:val="32"/>
        </w:rPr>
        <w:t>承办单位和新媒体支持单位将择优进行</w:t>
      </w:r>
      <w:proofErr w:type="gramStart"/>
      <w:r w:rsidRPr="00D35E90">
        <w:rPr>
          <w:rFonts w:ascii="仿宋_GB2312" w:eastAsia="仿宋_GB2312" w:hAnsi="微软雅黑" w:hint="eastAsia"/>
          <w:sz w:val="32"/>
          <w:szCs w:val="32"/>
        </w:rPr>
        <w:t>热榜发布</w:t>
      </w:r>
      <w:proofErr w:type="gramEnd"/>
      <w:r w:rsidRPr="00D35E90">
        <w:rPr>
          <w:rFonts w:ascii="仿宋_GB2312" w:eastAsia="仿宋_GB2312" w:hAnsi="微软雅黑" w:hint="eastAsia"/>
          <w:sz w:val="32"/>
          <w:szCs w:val="32"/>
        </w:rPr>
        <w:t>和宣传推广</w:t>
      </w:r>
      <w:r w:rsidR="00D04FE1">
        <w:rPr>
          <w:rFonts w:ascii="仿宋_GB2312" w:eastAsia="仿宋_GB2312" w:hAnsi="微软雅黑" w:hint="eastAsia"/>
          <w:sz w:val="32"/>
          <w:szCs w:val="32"/>
        </w:rPr>
        <w:t>。</w:t>
      </w:r>
    </w:p>
    <w:sectPr w:rsidR="00C8707F" w:rsidRPr="00D04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A276B"/>
    <w:multiLevelType w:val="hybridMultilevel"/>
    <w:tmpl w:val="5C42A87A"/>
    <w:lvl w:ilvl="0" w:tplc="FAC607B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197763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2F1"/>
    <w:rsid w:val="00111358"/>
    <w:rsid w:val="00134BD9"/>
    <w:rsid w:val="00270B93"/>
    <w:rsid w:val="003A6668"/>
    <w:rsid w:val="00401EF0"/>
    <w:rsid w:val="00403167"/>
    <w:rsid w:val="00672EC4"/>
    <w:rsid w:val="00857CC6"/>
    <w:rsid w:val="008E3657"/>
    <w:rsid w:val="00944063"/>
    <w:rsid w:val="00983BF0"/>
    <w:rsid w:val="009F2C70"/>
    <w:rsid w:val="00A012F1"/>
    <w:rsid w:val="00A15E81"/>
    <w:rsid w:val="00B41A15"/>
    <w:rsid w:val="00C8707F"/>
    <w:rsid w:val="00D04FE1"/>
    <w:rsid w:val="00D822B4"/>
    <w:rsid w:val="00E16A62"/>
    <w:rsid w:val="00FA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0B31A5"/>
  <w15:chartTrackingRefBased/>
  <w15:docId w15:val="{2CE0B476-513D-4435-BE30-2E90922D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012F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12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12F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12F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12F1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12F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12F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12F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12F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12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12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12F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12F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012F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12F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12F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12F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12F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1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12F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12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1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12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12F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12F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12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12F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012F1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34BD9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34BD9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unhideWhenUsed/>
    <w:rsid w:val="00C8707F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1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729</Words>
  <Characters>745</Characters>
  <Application>Microsoft Office Word</Application>
  <DocSecurity>0</DocSecurity>
  <Lines>31</Lines>
  <Paragraphs>13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符哲源</dc:creator>
  <cp:keywords/>
  <dc:description/>
  <cp:lastModifiedBy>符哲源</cp:lastModifiedBy>
  <cp:revision>19</cp:revision>
  <dcterms:created xsi:type="dcterms:W3CDTF">2025-06-26T07:50:00Z</dcterms:created>
  <dcterms:modified xsi:type="dcterms:W3CDTF">2025-06-26T08:53:00Z</dcterms:modified>
</cp:coreProperties>
</file>