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AF77" w14:textId="77777777" w:rsidR="0040066A" w:rsidRDefault="00000000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7656A331" w14:textId="77777777" w:rsidR="00344DB2" w:rsidRDefault="00344DB2">
      <w:pPr>
        <w:jc w:val="center"/>
        <w:rPr>
          <w:rFonts w:ascii="Garamond"/>
          <w:b/>
        </w:rPr>
      </w:pPr>
    </w:p>
    <w:p w14:paraId="754DDA8E" w14:textId="77777777" w:rsidR="00344DB2" w:rsidRDefault="00344DB2">
      <w:pPr>
        <w:jc w:val="center"/>
        <w:rPr>
          <w:rFonts w:ascii="Garamond" w:hint="eastAsia"/>
          <w:b/>
        </w:rPr>
      </w:pPr>
    </w:p>
    <w:p w14:paraId="709733C1" w14:textId="7BF323EE" w:rsidR="0040066A" w:rsidRDefault="00000000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>202</w:t>
      </w:r>
      <w:r w:rsidR="00880FBE">
        <w:rPr>
          <w:rFonts w:ascii="Garamond"/>
          <w:b/>
        </w:rPr>
        <w:t>4</w:t>
      </w:r>
      <w:r>
        <w:rPr>
          <w:rFonts w:ascii="Garamond" w:hint="eastAsia"/>
          <w:b/>
        </w:rPr>
        <w:t xml:space="preserve">  </w:t>
      </w:r>
      <w:r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 5 </w:t>
      </w:r>
      <w:r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 </w:t>
      </w:r>
      <w:r w:rsidR="00880FBE">
        <w:rPr>
          <w:rFonts w:ascii="Garamond"/>
          <w:b/>
        </w:rPr>
        <w:t>19</w:t>
      </w:r>
      <w:r>
        <w:rPr>
          <w:rFonts w:ascii="Garamond" w:hint="eastAsia"/>
          <w:b/>
        </w:rPr>
        <w:t xml:space="preserve"> </w:t>
      </w:r>
      <w:r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 </w:t>
      </w:r>
      <w:r w:rsidR="00431D11">
        <w:rPr>
          <w:rFonts w:ascii="Garamond"/>
          <w:b/>
        </w:rPr>
        <w:t>14</w:t>
      </w:r>
      <w:r w:rsidR="00431D11">
        <w:rPr>
          <w:rFonts w:ascii="Garamond" w:hint="eastAsia"/>
          <w:b/>
        </w:rPr>
        <w:t>：</w:t>
      </w:r>
      <w:r w:rsidR="00431D11">
        <w:rPr>
          <w:rFonts w:ascii="Garamond" w:hint="eastAsia"/>
          <w:b/>
        </w:rPr>
        <w:t>0</w:t>
      </w:r>
      <w:r w:rsidR="00431D11">
        <w:rPr>
          <w:rFonts w:ascii="Garamond"/>
          <w:b/>
        </w:rPr>
        <w:t>0</w:t>
      </w:r>
      <w:r>
        <w:rPr>
          <w:rFonts w:ascii="Garamond"/>
          <w:b/>
        </w:rPr>
        <w:t>—</w:t>
      </w:r>
      <w:r w:rsidR="00426F36">
        <w:rPr>
          <w:rFonts w:ascii="Garamond"/>
          <w:b/>
        </w:rPr>
        <w:t>16</w:t>
      </w:r>
      <w:r w:rsidR="00431D11">
        <w:rPr>
          <w:rFonts w:ascii="Garamond" w:hint="eastAsia"/>
          <w:b/>
        </w:rPr>
        <w:t>：</w:t>
      </w:r>
      <w:r w:rsidR="00426F36">
        <w:rPr>
          <w:rFonts w:ascii="Garamond"/>
          <w:b/>
        </w:rPr>
        <w:t>00</w:t>
      </w:r>
      <w:r>
        <w:rPr>
          <w:rFonts w:ascii="Garamond" w:hint="eastAsia"/>
          <w:b/>
        </w:rPr>
        <w:t>点</w:t>
      </w:r>
    </w:p>
    <w:p w14:paraId="73A976E9" w14:textId="3C86BC1D" w:rsidR="0040066A" w:rsidRDefault="00000000">
      <w:pPr>
        <w:rPr>
          <w:rFonts w:ascii="Garamond"/>
          <w:b/>
        </w:rPr>
      </w:pPr>
      <w:r>
        <w:rPr>
          <w:rFonts w:ascii="Garamond" w:hint="eastAsia"/>
          <w:b/>
        </w:rPr>
        <w:t>地点：</w:t>
      </w:r>
      <w:r w:rsidR="00431D11">
        <w:rPr>
          <w:rFonts w:ascii="Garamond" w:hint="eastAsia"/>
          <w:b/>
        </w:rPr>
        <w:t>经管学院博士生工作室</w:t>
      </w:r>
      <w:proofErr w:type="gramStart"/>
      <w:r w:rsidR="00431D11">
        <w:rPr>
          <w:rFonts w:ascii="Garamond" w:hint="eastAsia"/>
          <w:b/>
        </w:rPr>
        <w:t>讨论室</w:t>
      </w:r>
      <w:proofErr w:type="gramEnd"/>
      <w:r w:rsidR="00431D11">
        <w:rPr>
          <w:rFonts w:ascii="Garamond" w:hint="eastAsia"/>
          <w:b/>
        </w:rPr>
        <w:t>2</w:t>
      </w:r>
    </w:p>
    <w:p w14:paraId="4743B5F7" w14:textId="541233CE" w:rsidR="0040066A" w:rsidRDefault="00000000">
      <w:pPr>
        <w:rPr>
          <w:rFonts w:ascii="Garamond" w:hint="eastAsia"/>
          <w:b/>
        </w:rPr>
      </w:pPr>
      <w:r>
        <w:rPr>
          <w:rFonts w:ascii="Garamond"/>
          <w:b/>
        </w:rPr>
        <w:t>参加人员：</w:t>
      </w:r>
      <w:r w:rsidR="00431D11">
        <w:rPr>
          <w:rFonts w:ascii="Garamond" w:hint="eastAsia"/>
          <w:b/>
        </w:rPr>
        <w:t>王俊伟、王妍、张杰、朱若愚</w:t>
      </w:r>
    </w:p>
    <w:p w14:paraId="0BA89F2C" w14:textId="77777777" w:rsidR="0040066A" w:rsidRDefault="0040066A">
      <w:pPr>
        <w:rPr>
          <w:rFonts w:ascii="Garamond" w:hAnsi="Garamond"/>
        </w:rPr>
      </w:pPr>
    </w:p>
    <w:p w14:paraId="5A335867" w14:textId="77777777" w:rsidR="00344DB2" w:rsidRDefault="00344DB2">
      <w:pPr>
        <w:rPr>
          <w:rFonts w:ascii="Garamond" w:hAnsi="Garamond"/>
        </w:rPr>
      </w:pPr>
    </w:p>
    <w:p w14:paraId="42718677" w14:textId="77777777" w:rsidR="00344DB2" w:rsidRDefault="00344DB2">
      <w:pPr>
        <w:rPr>
          <w:rFonts w:ascii="Garamond" w:hAnsi="Garamond"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4984"/>
        <w:gridCol w:w="1292"/>
      </w:tblGrid>
      <w:tr w:rsidR="0040066A" w14:paraId="1958117F" w14:textId="77777777" w:rsidTr="00344DB2">
        <w:tc>
          <w:tcPr>
            <w:tcW w:w="659" w:type="pct"/>
            <w:vAlign w:val="center"/>
          </w:tcPr>
          <w:p w14:paraId="5EEF17AD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659" w:type="pct"/>
            <w:vAlign w:val="center"/>
          </w:tcPr>
          <w:p w14:paraId="156C26A3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2924" w:type="pct"/>
            <w:vAlign w:val="center"/>
          </w:tcPr>
          <w:p w14:paraId="7112E612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759" w:type="pct"/>
            <w:vAlign w:val="center"/>
          </w:tcPr>
          <w:p w14:paraId="7D113CD7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431D11" w14:paraId="40A2CD0B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62A405AF" w14:textId="02417ACC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王俊伟</w:t>
            </w:r>
          </w:p>
        </w:tc>
        <w:tc>
          <w:tcPr>
            <w:tcW w:w="659" w:type="pct"/>
            <w:vAlign w:val="center"/>
          </w:tcPr>
          <w:p w14:paraId="497AEE87" w14:textId="5B0AC43A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22110150</w:t>
            </w:r>
          </w:p>
        </w:tc>
        <w:tc>
          <w:tcPr>
            <w:tcW w:w="2924" w:type="pct"/>
            <w:vAlign w:val="center"/>
          </w:tcPr>
          <w:p w14:paraId="49C4D24C" w14:textId="77777777" w:rsidR="00344DB2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交通基础设施与产业结构升级</w:t>
            </w:r>
          </w:p>
          <w:p w14:paraId="0C1D96B9" w14:textId="1DF4CFB3" w:rsidR="00431D11" w:rsidRDefault="00344DB2" w:rsidP="00431D1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="0043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以高铁项目建设为例</w:t>
            </w:r>
          </w:p>
        </w:tc>
        <w:tc>
          <w:tcPr>
            <w:tcW w:w="759" w:type="pct"/>
            <w:vAlign w:val="center"/>
          </w:tcPr>
          <w:p w14:paraId="662BFD57" w14:textId="606D998C" w:rsidR="00431D11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欧国立</w:t>
            </w:r>
          </w:p>
        </w:tc>
      </w:tr>
      <w:tr w:rsidR="00431D11" w14:paraId="6CE509CB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40A1020D" w14:textId="3DAFF3F0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659" w:type="pct"/>
            <w:vAlign w:val="center"/>
          </w:tcPr>
          <w:p w14:paraId="7BD88B81" w14:textId="3B8840DB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22110153</w:t>
            </w:r>
          </w:p>
        </w:tc>
        <w:tc>
          <w:tcPr>
            <w:tcW w:w="2924" w:type="pct"/>
            <w:vAlign w:val="center"/>
          </w:tcPr>
          <w:p w14:paraId="0A85EEBC" w14:textId="77777777" w:rsidR="00344DB2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交通运输建设投融资问题研究</w:t>
            </w:r>
          </w:p>
          <w:p w14:paraId="3D6CCB73" w14:textId="4203A732" w:rsidR="00431D11" w:rsidRDefault="00344DB2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="00431D11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以铁路建设项目为例</w:t>
            </w:r>
          </w:p>
        </w:tc>
        <w:tc>
          <w:tcPr>
            <w:tcW w:w="759" w:type="pct"/>
            <w:vAlign w:val="center"/>
          </w:tcPr>
          <w:p w14:paraId="11C5D0B9" w14:textId="0E2EBAC8" w:rsidR="00431D11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欧国立</w:t>
            </w:r>
          </w:p>
        </w:tc>
      </w:tr>
      <w:tr w:rsidR="00431D11" w14:paraId="061073DA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29B5A09E" w14:textId="043FC11C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659" w:type="pct"/>
            <w:vAlign w:val="center"/>
          </w:tcPr>
          <w:p w14:paraId="37DF8838" w14:textId="26C41BA6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21113016</w:t>
            </w:r>
          </w:p>
        </w:tc>
        <w:tc>
          <w:tcPr>
            <w:tcW w:w="2924" w:type="pct"/>
            <w:vAlign w:val="center"/>
          </w:tcPr>
          <w:p w14:paraId="15799660" w14:textId="2C868373" w:rsidR="00431D11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3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交通运输当好中国式现代化开路先锋的思考与研究</w:t>
            </w:r>
          </w:p>
        </w:tc>
        <w:tc>
          <w:tcPr>
            <w:tcW w:w="759" w:type="pct"/>
            <w:vAlign w:val="center"/>
          </w:tcPr>
          <w:p w14:paraId="748AA608" w14:textId="10AAF7ED" w:rsidR="00431D11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欧国立</w:t>
            </w:r>
          </w:p>
        </w:tc>
      </w:tr>
      <w:tr w:rsidR="00431D11" w14:paraId="75097839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403917E2" w14:textId="0AB49E33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朱若愚</w:t>
            </w:r>
          </w:p>
        </w:tc>
        <w:tc>
          <w:tcPr>
            <w:tcW w:w="659" w:type="pct"/>
            <w:vAlign w:val="center"/>
          </w:tcPr>
          <w:p w14:paraId="695620F3" w14:textId="5A18411D" w:rsidR="00431D11" w:rsidRPr="00807E8A" w:rsidRDefault="00431D11" w:rsidP="00431D11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807E8A">
              <w:rPr>
                <w:color w:val="000000"/>
                <w:kern w:val="0"/>
                <w:sz w:val="22"/>
                <w:szCs w:val="22"/>
                <w:lang w:bidi="ar"/>
              </w:rPr>
              <w:t>21113011</w:t>
            </w:r>
          </w:p>
        </w:tc>
        <w:tc>
          <w:tcPr>
            <w:tcW w:w="2924" w:type="pct"/>
            <w:vAlign w:val="center"/>
          </w:tcPr>
          <w:p w14:paraId="283B010A" w14:textId="1D0F6D13" w:rsidR="00431D11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31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高铁开通与股价崩盘</w:t>
            </w:r>
          </w:p>
        </w:tc>
        <w:tc>
          <w:tcPr>
            <w:tcW w:w="759" w:type="pct"/>
            <w:vAlign w:val="center"/>
          </w:tcPr>
          <w:p w14:paraId="7AA3B2A6" w14:textId="17B263BE" w:rsidR="00431D11" w:rsidRDefault="00431D11" w:rsidP="00431D1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谭克虎</w:t>
            </w:r>
          </w:p>
        </w:tc>
      </w:tr>
    </w:tbl>
    <w:p w14:paraId="01A06AAB" w14:textId="77777777" w:rsidR="0040066A" w:rsidRDefault="0040066A">
      <w:pPr>
        <w:rPr>
          <w:rFonts w:ascii="Verdana" w:hAnsi="Verdana"/>
          <w:sz w:val="16"/>
          <w:szCs w:val="16"/>
        </w:rPr>
      </w:pPr>
    </w:p>
    <w:p w14:paraId="0228C2F2" w14:textId="77777777" w:rsidR="0040066A" w:rsidRDefault="00000000">
      <w:r>
        <w:rPr>
          <w:rFonts w:hint="eastAsia"/>
        </w:rPr>
        <w:t xml:space="preserve"> </w:t>
      </w:r>
    </w:p>
    <w:p w14:paraId="140C4D2C" w14:textId="77777777" w:rsidR="00344DB2" w:rsidRDefault="00344DB2"/>
    <w:p w14:paraId="13DE1361" w14:textId="77777777" w:rsidR="00344DB2" w:rsidRDefault="00344DB2"/>
    <w:p w14:paraId="397893BB" w14:textId="77777777" w:rsidR="00344DB2" w:rsidRDefault="00344DB2">
      <w:pPr>
        <w:rPr>
          <w:rFonts w:ascii="Verdana" w:hAnsi="Verdana" w:hint="eastAsia"/>
          <w:sz w:val="16"/>
          <w:szCs w:val="16"/>
        </w:rPr>
      </w:pPr>
    </w:p>
    <w:p w14:paraId="70CB6074" w14:textId="77777777" w:rsidR="0040066A" w:rsidRDefault="00000000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yuanting@bjtu.edu.cn,</w:t>
      </w:r>
      <w:r>
        <w:rPr>
          <w:rFonts w:hint="eastAsia"/>
          <w:szCs w:val="28"/>
        </w:rPr>
        <w:t>学院网站公示即申请生效。</w:t>
      </w:r>
    </w:p>
    <w:p w14:paraId="454043BA" w14:textId="77777777" w:rsidR="0040066A" w:rsidRDefault="0040066A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4D73125B" w14:textId="77777777" w:rsidR="0040066A" w:rsidRDefault="00000000">
      <w:pPr>
        <w:jc w:val="center"/>
        <w:rPr>
          <w:rFonts w:ascii="Garamond"/>
          <w:b/>
        </w:rPr>
      </w:pPr>
      <w:r>
        <w:br w:type="page"/>
      </w:r>
      <w:r>
        <w:rPr>
          <w:rFonts w:ascii="Garamond" w:hint="eastAsia"/>
          <w:b/>
        </w:rPr>
        <w:lastRenderedPageBreak/>
        <w:t>博士论坛申请表</w:t>
      </w:r>
    </w:p>
    <w:p w14:paraId="43E83269" w14:textId="77777777" w:rsidR="00344DB2" w:rsidRDefault="00344DB2">
      <w:pPr>
        <w:jc w:val="center"/>
        <w:rPr>
          <w:rFonts w:ascii="Garamond"/>
          <w:b/>
        </w:rPr>
      </w:pPr>
    </w:p>
    <w:p w14:paraId="3EBB1A6B" w14:textId="77777777" w:rsidR="00344DB2" w:rsidRDefault="00344DB2">
      <w:pPr>
        <w:jc w:val="center"/>
        <w:rPr>
          <w:rFonts w:ascii="Garamond" w:hint="eastAsia"/>
          <w:b/>
        </w:rPr>
      </w:pPr>
    </w:p>
    <w:p w14:paraId="52941A74" w14:textId="686DDBC0" w:rsidR="0040066A" w:rsidRDefault="00000000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>202</w:t>
      </w:r>
      <w:r w:rsidR="00431D11">
        <w:rPr>
          <w:rFonts w:ascii="Garamond"/>
          <w:b/>
        </w:rPr>
        <w:t>4</w:t>
      </w:r>
      <w:r>
        <w:rPr>
          <w:rFonts w:ascii="Garamond" w:hint="eastAsia"/>
          <w:b/>
        </w:rPr>
        <w:t xml:space="preserve">  </w:t>
      </w:r>
      <w:r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 5 </w:t>
      </w:r>
      <w:r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 </w:t>
      </w:r>
      <w:r w:rsidR="00431D11">
        <w:rPr>
          <w:rFonts w:ascii="Garamond"/>
          <w:b/>
        </w:rPr>
        <w:t>19</w:t>
      </w:r>
      <w:r>
        <w:rPr>
          <w:rFonts w:ascii="Garamond" w:hint="eastAsia"/>
          <w:b/>
        </w:rPr>
        <w:t xml:space="preserve"> </w:t>
      </w:r>
      <w:r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 w:rsidR="00426F36">
        <w:rPr>
          <w:rFonts w:ascii="Garamond"/>
          <w:b/>
        </w:rPr>
        <w:t>16</w:t>
      </w:r>
      <w:r>
        <w:rPr>
          <w:rFonts w:ascii="Garamond" w:hint="eastAsia"/>
          <w:b/>
        </w:rPr>
        <w:t>：</w:t>
      </w:r>
      <w:r w:rsidR="00426F36">
        <w:rPr>
          <w:rFonts w:ascii="Garamond"/>
          <w:b/>
        </w:rPr>
        <w:t>15</w:t>
      </w:r>
      <w:r>
        <w:rPr>
          <w:rFonts w:ascii="Garamond"/>
          <w:b/>
        </w:rPr>
        <w:t>—</w:t>
      </w:r>
      <w:r w:rsidR="00431D11">
        <w:rPr>
          <w:rFonts w:ascii="Garamond"/>
          <w:b/>
        </w:rPr>
        <w:t>18</w:t>
      </w:r>
      <w:r>
        <w:rPr>
          <w:rFonts w:ascii="Garamond" w:hint="eastAsia"/>
          <w:b/>
        </w:rPr>
        <w:t>：</w:t>
      </w:r>
      <w:r w:rsidR="00426F36">
        <w:rPr>
          <w:rFonts w:ascii="Garamond"/>
          <w:b/>
        </w:rPr>
        <w:t>30</w:t>
      </w:r>
      <w:r>
        <w:rPr>
          <w:rFonts w:ascii="Garamond" w:hint="eastAsia"/>
          <w:b/>
        </w:rPr>
        <w:t>点</w:t>
      </w:r>
    </w:p>
    <w:p w14:paraId="5108B576" w14:textId="77777777" w:rsidR="00431D11" w:rsidRPr="00431D11" w:rsidRDefault="00000000" w:rsidP="00431D11">
      <w:pPr>
        <w:rPr>
          <w:rFonts w:ascii="Garamond"/>
          <w:b/>
        </w:rPr>
      </w:pPr>
      <w:r>
        <w:rPr>
          <w:rFonts w:ascii="Garamond" w:hint="eastAsia"/>
          <w:b/>
        </w:rPr>
        <w:t>地点：</w:t>
      </w:r>
      <w:r w:rsidR="00431D11" w:rsidRPr="00431D11">
        <w:rPr>
          <w:rFonts w:ascii="Garamond" w:hint="eastAsia"/>
          <w:b/>
        </w:rPr>
        <w:t>经管学院博士生工作室</w:t>
      </w:r>
      <w:proofErr w:type="gramStart"/>
      <w:r w:rsidR="00431D11" w:rsidRPr="00431D11">
        <w:rPr>
          <w:rFonts w:ascii="Garamond" w:hint="eastAsia"/>
          <w:b/>
        </w:rPr>
        <w:t>讨论室</w:t>
      </w:r>
      <w:proofErr w:type="gramEnd"/>
      <w:r w:rsidR="00431D11" w:rsidRPr="00431D11">
        <w:rPr>
          <w:rFonts w:ascii="Garamond" w:hint="eastAsia"/>
          <w:b/>
        </w:rPr>
        <w:t>2</w:t>
      </w:r>
    </w:p>
    <w:p w14:paraId="0689BAED" w14:textId="143B1AA0" w:rsidR="0040066A" w:rsidRDefault="00000000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 w:rsidR="00431D11" w:rsidRPr="00431D11">
        <w:rPr>
          <w:rFonts w:ascii="Garamond"/>
          <w:b/>
        </w:rPr>
        <w:t>王俊伟、王妍、张杰、朱若</w:t>
      </w:r>
      <w:r w:rsidR="00431D11" w:rsidRPr="00431D11">
        <w:rPr>
          <w:rFonts w:ascii="Garamond" w:hint="eastAsia"/>
          <w:b/>
        </w:rPr>
        <w:t>愚</w:t>
      </w:r>
    </w:p>
    <w:p w14:paraId="6CD4D303" w14:textId="77777777" w:rsidR="0040066A" w:rsidRDefault="0040066A">
      <w:pPr>
        <w:rPr>
          <w:rFonts w:ascii="Garamond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4984"/>
        <w:gridCol w:w="1292"/>
      </w:tblGrid>
      <w:tr w:rsidR="0040066A" w14:paraId="59A7340C" w14:textId="77777777" w:rsidTr="00344DB2">
        <w:tc>
          <w:tcPr>
            <w:tcW w:w="659" w:type="pct"/>
            <w:vAlign w:val="center"/>
          </w:tcPr>
          <w:p w14:paraId="3BB00DC8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659" w:type="pct"/>
            <w:vAlign w:val="center"/>
          </w:tcPr>
          <w:p w14:paraId="6C0D7683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2924" w:type="pct"/>
            <w:vAlign w:val="center"/>
          </w:tcPr>
          <w:p w14:paraId="5B887D05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759" w:type="pct"/>
            <w:vAlign w:val="center"/>
          </w:tcPr>
          <w:p w14:paraId="1E31055B" w14:textId="77777777" w:rsidR="0040066A" w:rsidRDefault="0000000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40066A" w14:paraId="221C6C97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633318ED" w14:textId="77777777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王俊伟</w:t>
            </w:r>
          </w:p>
        </w:tc>
        <w:tc>
          <w:tcPr>
            <w:tcW w:w="659" w:type="pct"/>
            <w:vAlign w:val="center"/>
          </w:tcPr>
          <w:p w14:paraId="3A5028E5" w14:textId="77777777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22110150</w:t>
            </w:r>
          </w:p>
        </w:tc>
        <w:tc>
          <w:tcPr>
            <w:tcW w:w="2924" w:type="pct"/>
            <w:vAlign w:val="center"/>
          </w:tcPr>
          <w:p w14:paraId="303DA924" w14:textId="143ECE65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Does China's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igh-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peed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R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ail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D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evelop</w:t>
            </w:r>
            <w:r w:rsidR="000528FA">
              <w:rPr>
                <w:color w:val="000000"/>
                <w:kern w:val="0"/>
                <w:sz w:val="22"/>
                <w:szCs w:val="22"/>
                <w:lang w:bidi="ar"/>
              </w:rPr>
              <w:t>m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ent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L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ead to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R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egional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D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isparities? A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etwork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P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erspective </w:t>
            </w:r>
          </w:p>
        </w:tc>
        <w:tc>
          <w:tcPr>
            <w:tcW w:w="759" w:type="pct"/>
            <w:vAlign w:val="center"/>
          </w:tcPr>
          <w:p w14:paraId="488E9CA6" w14:textId="77777777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欧国立</w:t>
            </w:r>
          </w:p>
        </w:tc>
      </w:tr>
      <w:tr w:rsidR="0040066A" w14:paraId="712A2B36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377E9FFE" w14:textId="77777777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659" w:type="pct"/>
            <w:vAlign w:val="center"/>
          </w:tcPr>
          <w:p w14:paraId="0FCCA386" w14:textId="77777777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22110153</w:t>
            </w:r>
          </w:p>
        </w:tc>
        <w:tc>
          <w:tcPr>
            <w:tcW w:w="2924" w:type="pct"/>
            <w:vAlign w:val="center"/>
          </w:tcPr>
          <w:p w14:paraId="38AA13C3" w14:textId="77777777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A Product-Focused Approach to 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br/>
              <w:t>Door-to-Door Railway Freight Design</w:t>
            </w:r>
          </w:p>
        </w:tc>
        <w:tc>
          <w:tcPr>
            <w:tcW w:w="759" w:type="pct"/>
            <w:vAlign w:val="center"/>
          </w:tcPr>
          <w:p w14:paraId="6FC4EFA3" w14:textId="77777777" w:rsidR="0040066A" w:rsidRPr="00344DB2" w:rsidRDefault="00000000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欧国立</w:t>
            </w:r>
          </w:p>
        </w:tc>
      </w:tr>
      <w:tr w:rsidR="0040066A" w14:paraId="0508EFA3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79C89F24" w14:textId="07511682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659" w:type="pct"/>
            <w:vAlign w:val="center"/>
          </w:tcPr>
          <w:p w14:paraId="208E10E8" w14:textId="6581E537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21113016</w:t>
            </w:r>
          </w:p>
        </w:tc>
        <w:tc>
          <w:tcPr>
            <w:tcW w:w="2924" w:type="pct"/>
            <w:vAlign w:val="center"/>
          </w:tcPr>
          <w:p w14:paraId="052B4C42" w14:textId="59E446BD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Deepen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R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ailway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 xml:space="preserve">ystem </w:t>
            </w:r>
            <w:r w:rsidR="00A238BF">
              <w:rPr>
                <w:color w:val="000000"/>
                <w:kern w:val="0"/>
                <w:sz w:val="22"/>
                <w:szCs w:val="22"/>
                <w:lang w:bidi="ar"/>
              </w:rPr>
              <w:t>R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eform</w:t>
            </w:r>
          </w:p>
        </w:tc>
        <w:tc>
          <w:tcPr>
            <w:tcW w:w="759" w:type="pct"/>
            <w:vAlign w:val="center"/>
          </w:tcPr>
          <w:p w14:paraId="69192763" w14:textId="1D8DB052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欧国立</w:t>
            </w:r>
          </w:p>
        </w:tc>
      </w:tr>
      <w:tr w:rsidR="0040066A" w14:paraId="2C4E75C8" w14:textId="77777777" w:rsidTr="00344DB2">
        <w:trPr>
          <w:trHeight w:val="284"/>
        </w:trPr>
        <w:tc>
          <w:tcPr>
            <w:tcW w:w="659" w:type="pct"/>
            <w:vAlign w:val="center"/>
          </w:tcPr>
          <w:p w14:paraId="42DDFE8E" w14:textId="1ED2438B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朱若愚</w:t>
            </w:r>
          </w:p>
        </w:tc>
        <w:tc>
          <w:tcPr>
            <w:tcW w:w="659" w:type="pct"/>
            <w:vAlign w:val="center"/>
          </w:tcPr>
          <w:p w14:paraId="597B6C38" w14:textId="624B352C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21113011</w:t>
            </w:r>
          </w:p>
        </w:tc>
        <w:tc>
          <w:tcPr>
            <w:tcW w:w="2924" w:type="pct"/>
            <w:vAlign w:val="center"/>
          </w:tcPr>
          <w:p w14:paraId="6EF389FD" w14:textId="40107429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Reverse Mixed Ownership Reform: State-Owned Capital Participation and Corporate Leverage Manipulation</w:t>
            </w:r>
          </w:p>
        </w:tc>
        <w:tc>
          <w:tcPr>
            <w:tcW w:w="759" w:type="pct"/>
            <w:vAlign w:val="center"/>
          </w:tcPr>
          <w:p w14:paraId="1001B376" w14:textId="21E980AC" w:rsidR="0040066A" w:rsidRPr="00344DB2" w:rsidRDefault="00344DB2">
            <w:pPr>
              <w:widowControl/>
              <w:jc w:val="center"/>
              <w:textAlignment w:val="center"/>
            </w:pP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谭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克</w:t>
            </w:r>
            <w:r w:rsidRPr="00344DB2">
              <w:rPr>
                <w:color w:val="000000"/>
                <w:kern w:val="0"/>
                <w:sz w:val="22"/>
                <w:szCs w:val="22"/>
                <w:lang w:bidi="ar"/>
              </w:rPr>
              <w:t>虎</w:t>
            </w:r>
          </w:p>
        </w:tc>
      </w:tr>
    </w:tbl>
    <w:p w14:paraId="384DD516" w14:textId="77777777" w:rsidR="0040066A" w:rsidRDefault="0040066A">
      <w:pPr>
        <w:rPr>
          <w:rFonts w:ascii="Garamond"/>
          <w:b/>
        </w:rPr>
      </w:pPr>
    </w:p>
    <w:p w14:paraId="1CF48A21" w14:textId="77777777" w:rsidR="0040066A" w:rsidRDefault="0040066A"/>
    <w:p w14:paraId="6C63E55C" w14:textId="77777777" w:rsidR="0040066A" w:rsidRDefault="00000000"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 w14:paraId="4F62DE4D" w14:textId="77777777" w:rsidR="0040066A" w:rsidRDefault="00000000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yuanting@bjtu.edu.cn,</w:t>
      </w:r>
      <w:r>
        <w:rPr>
          <w:rFonts w:hint="eastAsia"/>
          <w:szCs w:val="28"/>
        </w:rPr>
        <w:t>学院网站公示即申请生效。</w:t>
      </w:r>
    </w:p>
    <w:p w14:paraId="1EF70EC2" w14:textId="77777777" w:rsidR="0040066A" w:rsidRDefault="0040066A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sectPr w:rsidR="00400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5NjhiNWY1N2FhYzZiYzRhMDI5OTA1NmI3NThkZjMifQ=="/>
  </w:docVars>
  <w:rsids>
    <w:rsidRoot w:val="0040066A"/>
    <w:rsid w:val="000528FA"/>
    <w:rsid w:val="00344DB2"/>
    <w:rsid w:val="0040066A"/>
    <w:rsid w:val="00426F36"/>
    <w:rsid w:val="00431D11"/>
    <w:rsid w:val="00502728"/>
    <w:rsid w:val="00807E8A"/>
    <w:rsid w:val="00880FBE"/>
    <w:rsid w:val="00897DC5"/>
    <w:rsid w:val="00A238BF"/>
    <w:rsid w:val="00CD137D"/>
    <w:rsid w:val="00E40C00"/>
    <w:rsid w:val="00F044E4"/>
    <w:rsid w:val="066466EB"/>
    <w:rsid w:val="1CBA1ED0"/>
    <w:rsid w:val="23D04F68"/>
    <w:rsid w:val="2C022BD0"/>
    <w:rsid w:val="35B540F4"/>
    <w:rsid w:val="538E1C2A"/>
    <w:rsid w:val="565C2CE1"/>
    <w:rsid w:val="63DB692C"/>
    <w:rsid w:val="764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11DF8"/>
  <w15:docId w15:val="{D12BFC54-EB19-47C3-8FB3-6016FC0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华文中宋"/>
      <w:b/>
      <w:kern w:val="44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清单标题"/>
    <w:basedOn w:val="a"/>
    <w:qFormat/>
    <w:pPr>
      <w:spacing w:line="400" w:lineRule="exact"/>
      <w:jc w:val="center"/>
    </w:pPr>
    <w:rPr>
      <w:rFonts w:hint="eastAsia"/>
      <w:szCs w:val="22"/>
    </w:rPr>
  </w:style>
  <w:style w:type="paragraph" w:customStyle="1" w:styleId="a4">
    <w:name w:val="表清单"/>
    <w:basedOn w:val="a"/>
    <w:qFormat/>
    <w:pPr>
      <w:spacing w:line="400" w:lineRule="exact"/>
      <w:jc w:val="center"/>
    </w:pPr>
    <w:rPr>
      <w:szCs w:val="22"/>
    </w:rPr>
  </w:style>
  <w:style w:type="character" w:customStyle="1" w:styleId="font21">
    <w:name w:val="font21"/>
    <w:basedOn w:val="a0"/>
    <w:rPr>
      <w:rFonts w:ascii="微软雅黑" w:eastAsia="微软雅黑" w:hAnsi="微软雅黑" w:cs="微软雅黑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JW WANG</cp:lastModifiedBy>
  <cp:revision>57</cp:revision>
  <dcterms:created xsi:type="dcterms:W3CDTF">2024-05-09T08:17:00Z</dcterms:created>
  <dcterms:modified xsi:type="dcterms:W3CDTF">2024-05-09T08:50:00Z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802885AB0E9A4321857432F3AE6A81FE</vt:lpwstr>
  </property>
</Properties>
</file>