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北京交通大学2022级非全日制MBA新生奖学金名单公示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奖学金</w:t>
      </w:r>
      <w:r>
        <w:rPr>
          <w:rFonts w:hint="default"/>
          <w:lang w:val="en-US" w:eastAsia="zh-CN"/>
        </w:rPr>
        <w:t>公示期1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日-12月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  <w:r>
        <w:rPr>
          <w:rFonts w:hint="default"/>
          <w:lang w:val="en-US" w:eastAsia="zh-CN"/>
        </w:rPr>
        <w:t>日，如有异议，请联系</w:t>
      </w:r>
      <w:r>
        <w:rPr>
          <w:rFonts w:hint="eastAsia"/>
          <w:lang w:val="en-US" w:eastAsia="zh-CN"/>
        </w:rPr>
        <w:t>丁</w:t>
      </w:r>
      <w:r>
        <w:rPr>
          <w:rFonts w:hint="default"/>
          <w:lang w:val="en-US" w:eastAsia="zh-CN"/>
        </w:rPr>
        <w:t>老师5168</w:t>
      </w:r>
      <w:r>
        <w:rPr>
          <w:rFonts w:hint="eastAsia"/>
          <w:lang w:val="en-US" w:eastAsia="zh-CN"/>
        </w:rPr>
        <w:t>8411</w:t>
      </w:r>
      <w:r>
        <w:rPr>
          <w:rFonts w:hint="default"/>
          <w:lang w:val="en-US" w:eastAsia="zh-CN"/>
        </w:rPr>
        <w:t>；如无异议，将在公示期结束后</w:t>
      </w:r>
      <w:r>
        <w:rPr>
          <w:rFonts w:hint="eastAsia"/>
          <w:lang w:val="en-US" w:eastAsia="zh-CN"/>
        </w:rPr>
        <w:t>发放奖学金</w:t>
      </w:r>
      <w:r>
        <w:rPr>
          <w:rFonts w:hint="default"/>
          <w:lang w:val="en-US" w:eastAsia="zh-CN"/>
        </w:rPr>
        <w:t>。没有登记</w:t>
      </w:r>
      <w:r>
        <w:rPr>
          <w:rFonts w:hint="eastAsia"/>
          <w:lang w:val="en-US" w:eastAsia="zh-CN"/>
        </w:rPr>
        <w:t>中行卡的同学</w:t>
      </w:r>
      <w:r>
        <w:rPr>
          <w:rFonts w:hint="default"/>
          <w:lang w:val="en-US" w:eastAsia="zh-CN"/>
        </w:rPr>
        <w:t>，请按照修改中行卡卡号的流程尽快登记，</w:t>
      </w:r>
      <w:r>
        <w:rPr>
          <w:rFonts w:hint="eastAsia"/>
          <w:lang w:val="en-US" w:eastAsia="zh-CN"/>
        </w:rPr>
        <w:t>否则会导致奖</w:t>
      </w:r>
      <w:r>
        <w:rPr>
          <w:rFonts w:hint="default"/>
          <w:lang w:val="en-US" w:eastAsia="zh-CN"/>
        </w:rPr>
        <w:t>学金发放不成功</w:t>
      </w:r>
      <w:r>
        <w:rPr>
          <w:rFonts w:hint="eastAsia"/>
          <w:lang w:val="en-US" w:eastAsia="zh-CN"/>
        </w:rPr>
        <w:t>。</w:t>
      </w:r>
    </w:p>
    <w:p/>
    <w:tbl>
      <w:tblPr>
        <w:tblStyle w:val="2"/>
        <w:tblW w:w="10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96"/>
        <w:gridCol w:w="1050"/>
        <w:gridCol w:w="830"/>
        <w:gridCol w:w="610"/>
        <w:gridCol w:w="1096"/>
        <w:gridCol w:w="1790"/>
        <w:gridCol w:w="1540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5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北京交通大学2022级非全日制MBA联考优胜奖学金名单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录取批次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奖学金名称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金额（税前）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22140168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复试成绩209.4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复试成绩204.4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肖颜颜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联考优胜三等奖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2"/>
        <w:tblW w:w="10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96"/>
        <w:gridCol w:w="1050"/>
        <w:gridCol w:w="830"/>
        <w:gridCol w:w="610"/>
        <w:gridCol w:w="1096"/>
        <w:gridCol w:w="1790"/>
        <w:gridCol w:w="1540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5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北京交通大学2022级非全日制MBA联考普惠奖学金名单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录取批次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奖学金名称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金额（税前）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赵霆霏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申遇琛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刘前源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杨木广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田存贵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裴一志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石梦子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卢忠煜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侯兰璧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姚欢倪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叶蓁蓁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张献科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黄宣雅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段建东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联考普惠三等奖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mI3NzYyMzMwNWI2ZjY1OTE4YTFhNTE3MzBkNWUifQ=="/>
  </w:docVars>
  <w:rsids>
    <w:rsidRoot w:val="71253555"/>
    <w:rsid w:val="161605ED"/>
    <w:rsid w:val="712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2022-12-01T20:39:00Z</dcterms:created>
  <dc:creator>妖怪无脸男</dc:creator>
  <cp:lastModifiedBy>#妖怪无脸男</cp:lastModifiedBy>
  <dcterms:modified xsi:type="dcterms:W3CDTF">2022-12-08T14:54:47Z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2201109D8F154CEBAF39116FF26B6A68</vt:lpwstr>
  </property>
</Properties>
</file>