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金山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办公软件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WPS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2秋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 xml:space="preserve">季校园招聘 </w:t>
      </w:r>
    </w:p>
    <w:p>
      <w:pPr>
        <w:autoSpaceDN w:val="0"/>
        <w:rPr>
          <w:rFonts w:ascii="微软雅黑" w:hAnsi="微软雅黑" w:eastAsia="微软雅黑" w:cs="微软雅黑"/>
          <w:color w:val="FF0000"/>
          <w:sz w:val="24"/>
          <w:szCs w:val="24"/>
        </w:rPr>
      </w:pPr>
    </w:p>
    <w:p>
      <w:pPr>
        <w:autoSpaceDN w:val="0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招聘对象：</w:t>
      </w:r>
    </w:p>
    <w:p>
      <w:pPr>
        <w:autoSpaceDN w:val="0"/>
        <w:rPr>
          <w:rFonts w:hint="default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2022届应届毕业生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本硕博皆可）</w:t>
      </w:r>
    </w:p>
    <w:p>
      <w:pPr>
        <w:autoSpaceDN w:val="0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请先进行网申。</w:t>
      </w:r>
    </w:p>
    <w:p>
      <w:pPr>
        <w:autoSpaceDN w:val="0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网申地址：</w:t>
      </w:r>
    </w:p>
    <w:p>
      <w:pPr>
        <w:autoSpaceDN w:val="0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PC端：   </w:t>
      </w:r>
      <w:r>
        <w:fldChar w:fldCharType="begin"/>
      </w:r>
      <w:r>
        <w:instrText xml:space="preserve"> HYPERLINK "http://join.wps.cn" </w:instrText>
      </w:r>
      <w:r>
        <w:fldChar w:fldCharType="separate"/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join.wps.cn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 </w:t>
      </w:r>
    </w:p>
    <w:p>
      <w:pPr>
        <w:autoSpaceDN w:val="0"/>
        <w:rPr>
          <w:rFonts w:hint="default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移动端：  关注微信公众号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金山WPS招聘</w:t>
      </w:r>
    </w:p>
    <w:p>
      <w:pPr>
        <w:autoSpaceDN w:val="0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val="en-US" w:eastAsia="zh-CN" w:bidi="ar"/>
        </w:rPr>
        <w:t xml:space="preserve">金山WPS 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  <w:t>202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  <w:t>届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val="en-US" w:eastAsia="zh-CN" w:bidi="ar"/>
        </w:rPr>
        <w:t>校招咨询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  <w:t>QQ群（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val="en-US" w:eastAsia="zh-CN" w:bidi="ar"/>
        </w:rPr>
        <w:t>779553368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  <w:t>）</w:t>
      </w:r>
    </w:p>
    <w:p>
      <w:pPr>
        <w:autoSpaceDN w:val="0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146050</wp:posOffset>
                </wp:positionV>
                <wp:extent cx="5582285" cy="3724910"/>
                <wp:effectExtent l="13970" t="13970" r="23495" b="330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3724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75pt;margin-top:11.5pt;height:293.3pt;width:439.55pt;z-index:251659264;v-text-anchor:middle;mso-width-relative:page;mso-height-relative:page;" filled="f" stroked="t" coordsize="21600,21600" o:gfxdata="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9Oh79kAAAAKAQAADwAAAAAAAAABACAAAAAiAAAAZHJzL2Rvd25yZXYu&#10;eG1sUEsBAhQAFAAAAAgAh07iQNT8pttsAgAAzAQAAA4AAAAAAAAAAQAgAAAAKAEAAGRycy9lMm9E&#10;b2MueG1sUEsFBgAAAAAGAAYAWQEAAAYGAAAAAA==&#10;">
                <v:fill on="f" focussize="0,0"/>
                <v:stroke weight="2.25pt" color="#0070C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utoSpaceDN w:val="0"/>
        <w:jc w:val="center"/>
        <w:rPr>
          <w:rFonts w:hint="default" w:ascii="微软雅黑" w:hAnsi="微软雅黑" w:eastAsia="微软雅黑" w:cs="微软雅黑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44"/>
          <w:szCs w:val="44"/>
          <w:lang w:val="en-US" w:eastAsia="zh-CN" w:bidi="ar"/>
        </w:rPr>
        <w:t>WPS秋招流程</w:t>
      </w:r>
    </w:p>
    <w:p>
      <w:pPr>
        <w:autoSpaceDN w:val="0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</w:pPr>
    </w:p>
    <w:p>
      <w:pPr>
        <w:autoSpaceDN w:val="0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eastAsia="zh-CN" w:bidi="ar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eastAsia="zh-CN" w:bidi="ar"/>
        </w:rPr>
        <w:drawing>
          <wp:inline distT="0" distB="0" distL="114300" distR="114300">
            <wp:extent cx="5447030" cy="952500"/>
            <wp:effectExtent l="0" t="0" r="1270" b="0"/>
            <wp:docPr id="1" name="图片 1" descr="c3e68e38a3ee48743d42d897f68e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e68e38a3ee48743d42d897f68e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"/>
        </w:rPr>
        <w:t>网申       内推&amp;提前批    线上笔试        面试        发放offer</w:t>
      </w:r>
    </w:p>
    <w:p>
      <w:pPr>
        <w:autoSpaceDN w:val="0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eastAsia="zh-CN" w:bidi="ar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 w:bidi="ar"/>
        </w:rPr>
        <w:t>（8月起）    （8月至9月15号）  （9月-11月）    （9月-11月）    （9月-11月）</w:t>
      </w:r>
    </w:p>
    <w:p>
      <w:pPr>
        <w:autoSpaceDN w:val="0"/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lang w:bidi="ar"/>
        </w:rPr>
      </w:pPr>
    </w:p>
    <w:p>
      <w:pPr>
        <w:autoSpaceDN w:val="0"/>
        <w:rPr>
          <w:rFonts w:ascii="微软雅黑" w:hAnsi="微软雅黑" w:eastAsia="微软雅黑" w:cs="微软雅黑"/>
          <w:color w:val="FF0000"/>
          <w:sz w:val="24"/>
          <w:szCs w:val="24"/>
        </w:rPr>
      </w:pPr>
    </w:p>
    <w:p>
      <w:pPr>
        <w:autoSpaceDN w:val="0"/>
        <w:rPr>
          <w:rFonts w:ascii="微软雅黑" w:hAnsi="微软雅黑" w:eastAsia="微软雅黑" w:cs="微软雅黑"/>
          <w:color w:val="FF0000"/>
          <w:sz w:val="24"/>
          <w:szCs w:val="24"/>
        </w:rPr>
      </w:pPr>
    </w:p>
    <w:p>
      <w:pPr>
        <w:autoSpaceDN w:val="0"/>
        <w:rPr>
          <w:rFonts w:ascii="微软雅黑" w:hAnsi="微软雅黑" w:eastAsia="微软雅黑" w:cs="微软雅黑"/>
          <w:color w:val="FF0000"/>
          <w:sz w:val="24"/>
          <w:szCs w:val="24"/>
        </w:rPr>
      </w:pPr>
    </w:p>
    <w:p>
      <w:pPr>
        <w:autoSpaceDN w:val="0"/>
        <w:rPr>
          <w:rFonts w:ascii="微软雅黑" w:hAnsi="微软雅黑" w:eastAsia="微软雅黑" w:cs="微软雅黑"/>
          <w:color w:val="FF0000"/>
          <w:sz w:val="24"/>
          <w:szCs w:val="24"/>
        </w:rPr>
      </w:pPr>
    </w:p>
    <w:p>
      <w:pPr>
        <w:numPr>
          <w:ilvl w:val="0"/>
          <w:numId w:val="1"/>
        </w:numPr>
        <w:autoSpaceDN w:val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金山办公软件公司概况</w:t>
      </w:r>
    </w:p>
    <w:p>
      <w:pPr>
        <w:autoSpaceDN w:val="0"/>
        <w:spacing w:line="360" w:lineRule="auto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金山软件是中国最知名的软件企业之一，中国领先的应用软件和互联网服务提供商。金山办公软件为金山软件集团子公司，主要研发并运营WPS系列办公软件。WPS是我国自主知识产权的民族软件代表，自1988年诞生以来，金山软件秉承独立、进取、爱国、诚信、负责任的民族精神，依靠自身深厚的技术优势、先进的服务理念和真诚的行为方式，在办公软件、互联网安全、数字娱乐等领域确立了行业领先的地位。2019年11月18日，金山办公成功在上海证券交易所科创板上市（股票代码688111），成为A股市值最高的软件企业和中国“硬科技”的代表性企业。2020年6月，金山办公成为北京2022年冬奥会和冬残奥会官方协同办公软件供应商。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WPS Office产品不断变革、创新、拓展，现已在诸多行业和领域超越了同类产品，成为国内办公软件的首选。WPS Office是中国政府应用最广泛的办公软件之一，在国家新闻出版总署、外交部、工业与信息化部、科技部等70多家部委、办、局级中央政府单位中被广泛采购和应用，在国内所有省级政府办公软件的采购中，WPS Office占据总采购量近三分之二的市场份额，居国内、外办公软件厂商采购首位。在企业级市场，金山办公为党政机关、金融、能源、航空、医疗、教育等众多行业提供定制化的办公产品和服务，包括中国工商银行、中国石油天然气集团公司、国家电网公司、鞍钢集团公司、中国核工业集团公司等。业务覆盖30多个省市自治区政府、400多个市县级政府。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截止目前，凭借WPS、金山文档、稻壳儿等办公产品和服务，金山办公为来自全世界220多个国家和地区超过4.5亿用户提供办公服务，每天有超过7亿个文件在WPS平台上被创建、编辑和分享。金山办公软件将继续努力完善移动办公功能，不断贴合用户需求，并围绕信息的产生、协同和分享在各个环节研发相应的产品和服务，力求给用户提供最佳的办公体验。</w:t>
      </w:r>
    </w:p>
    <w:p>
      <w:pPr>
        <w:autoSpaceDN w:val="0"/>
        <w:spacing w:line="360" w:lineRule="auto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WPS+一站式云办公企业版已逐渐进入各企业，集合个人云、企业云和稻壳云的资源云平台，为个人用户和企业用户提供高效便捷的办公协同软件和服务。金山词霸、WPS日历、稻壳搜搜、金山PDF阅读器、写得等产品也得到越来越多用户的喜爱、认可和支持。</w:t>
      </w:r>
    </w:p>
    <w:p>
      <w:pPr>
        <w:autoSpaceDN w:val="0"/>
        <w:spacing w:line="360" w:lineRule="auto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具体详情，请浏览公司网页：www.wps.cn </w:t>
      </w:r>
    </w:p>
    <w:p>
      <w:pPr>
        <w:autoSpaceDN w:val="0"/>
        <w:ind w:firstLine="420"/>
        <w:rPr>
          <w:sz w:val="24"/>
          <w:szCs w:val="24"/>
        </w:rPr>
      </w:pPr>
    </w:p>
    <w:p>
      <w:pPr>
        <w:autoSpaceDN w:val="0"/>
        <w:jc w:val="left"/>
        <w:rPr>
          <w:rFonts w:ascii="微软雅黑" w:hAnsi="微软雅黑" w:eastAsia="微软雅黑" w:cs="微软雅黑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金山WPS招聘（微信号joinwps）  扫码关注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了解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更多详情~</w:t>
      </w:r>
    </w:p>
    <w:p>
      <w:pPr>
        <w:autoSpaceDN w:val="0"/>
        <w:jc w:val="left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2022届秋招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岗位如下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（面向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届应届毕业生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</w:p>
    <w:tbl>
      <w:tblPr>
        <w:tblStyle w:val="5"/>
        <w:tblW w:w="10588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9"/>
        <w:gridCol w:w="3810"/>
        <w:gridCol w:w="3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Header/>
          <w:tblCellSpacing w:w="7" w:type="dxa"/>
          <w:jc w:val="center"/>
        </w:trPr>
        <w:tc>
          <w:tcPr>
            <w:tcW w:w="2958" w:type="dxa"/>
            <w:tcBorders>
              <w:tl2br w:val="nil"/>
              <w:tr2bl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796" w:type="dxa"/>
            <w:tcBorders>
              <w:tl2br w:val="nil"/>
              <w:tr2bl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7" w:type="dxa"/>
          <w:jc w:val="center"/>
        </w:trPr>
        <w:tc>
          <w:tcPr>
            <w:tcW w:w="2958" w:type="dxa"/>
            <w:vMerge w:val="restart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技术类</w:t>
            </w:r>
          </w:p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796" w:type="dxa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数据分析师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 广州 武汉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服务端开发工程师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 广州 武汉 珠海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bookmarkStart w:id="0" w:name="_Hlk65657178"/>
          </w:p>
        </w:tc>
        <w:tc>
          <w:tcPr>
            <w:tcW w:w="3796" w:type="dxa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前端开发工程师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 广州 武汉 珠海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C++开发工程师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广州 武汉 珠海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移动开发工程师-Android方向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北京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武汉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算法工程师-NLP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北京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武汉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软件测试工程师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北京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武汉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移动开发工程师-iOS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方向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武汉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数据开发工程师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算法工程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师-ASR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运维开发工程师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算法工程师-CV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算法工程师（FSM）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7" w:type="dxa"/>
          <w:jc w:val="center"/>
        </w:trPr>
        <w:tc>
          <w:tcPr>
            <w:tcW w:w="2958" w:type="dxa"/>
            <w:vMerge w:val="restart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产品类</w:t>
            </w: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产品运营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北京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广州 武汉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产品经理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北京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武汉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UI设计师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武汉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数据产品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武汉 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用户体验专员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商业化运营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restart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市场类</w:t>
            </w: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项目助理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 成都 福州 广州 南京 上海 武汉 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销售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产业分析师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证券专员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售前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投资分析师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7" w:type="dxa"/>
          <w:jc w:val="center"/>
        </w:trPr>
        <w:tc>
          <w:tcPr>
            <w:tcW w:w="2958" w:type="dxa"/>
            <w:vMerge w:val="continue"/>
            <w:tcBorders>
              <w:tl2br w:val="nil"/>
              <w:tr2bl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培训讲师</w:t>
            </w:r>
          </w:p>
        </w:tc>
        <w:tc>
          <w:tcPr>
            <w:tcW w:w="3778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ind w:right="105" w:rightChars="5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</w:tr>
      <w:bookmarkEnd w:id="0"/>
    </w:tbl>
    <w:tbl>
      <w:tblPr>
        <w:tblStyle w:val="6"/>
        <w:tblpPr w:leftFromText="180" w:rightFromText="180" w:vertAnchor="text" w:tblpX="10214" w:tblpY="-10717"/>
        <w:tblOverlap w:val="never"/>
        <w:tblW w:w="2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6" w:type="dxa"/>
          </w:tcPr>
          <w:p>
            <w:pPr>
              <w:widowControl w:val="0"/>
              <w:autoSpaceDN w:val="0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8692"/>
        <w:tblOverlap w:val="never"/>
        <w:tblW w:w="4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16" w:type="dxa"/>
          </w:tcPr>
          <w:p>
            <w:pPr>
              <w:widowControl w:val="0"/>
              <w:autoSpaceDN w:val="0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16" w:type="dxa"/>
          </w:tcPr>
          <w:p>
            <w:pPr>
              <w:widowControl w:val="0"/>
              <w:autoSpaceDN w:val="0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autoSpaceDN w:val="0"/>
        <w:rPr>
          <w:rFonts w:ascii="微软雅黑" w:hAnsi="微软雅黑" w:eastAsia="微软雅黑" w:cs="微软雅黑"/>
          <w:b/>
          <w:szCs w:val="21"/>
        </w:rPr>
      </w:pPr>
    </w:p>
    <w:p>
      <w:pPr>
        <w:autoSpaceDN w:val="0"/>
        <w:rPr>
          <w:rFonts w:ascii="微软雅黑" w:hAnsi="微软雅黑" w:eastAsia="微软雅黑" w:cs="微软雅黑"/>
          <w:b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技术类：</w:t>
      </w:r>
    </w:p>
    <w:p>
      <w:pPr>
        <w:autoSpaceDN w:val="0"/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  <w:lang w:val="en-US" w:eastAsia="zh-CN"/>
        </w:rPr>
        <w:t>数据分析师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1、负责WPS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相关产品的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数据分析工作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2、通过数据分析挖掘和研究用户需求，产出分析成果为产品改进提供数据支持，帮助完成产品优化；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1、统计学、数学，计算机等相关专业，具有扎实的编程基础或统计基础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2、具备优秀分析思维，精通SQL，独立高效完成业务策略；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服务端开发工程师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负责WPS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产品线服务端的相关开发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1、精通JAVA/C++/python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或Golang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，理解面向对象思想，熟练使用标准库；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2、熟悉常用数据结构与算法。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前端开发工程师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负责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金山办公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软件web端开发，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官网、论坛、稻壳会员交易平台前端相关开发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熟悉Javascript、OOP及主流js库；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逻辑分析能力强，善于沟通，较强的学习能力，具备良好的沟通能力和团队协作精神。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C++开发工程师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参与WPS Office系列产品线客户端的相关开发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精通C++，理解面向对象思想，熟练使用标准库；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熟悉常用数据结构与算法。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移动开发工程师-Android方向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负责移动设备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上的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ffice软件系统及模块的编码；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熟练掌握JAVA、C++或C#语言；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具有良好团队协作能力，能承担一定工作压力，具备自主学习能力。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算法工程师-NLP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负责面向办公场景领域的文本语义理解、文本生成、素材推荐等工作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研发及迭代信息抽取、特征提取、主题发现、知识抽取、知识库问答等技术。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1、熟悉常用机器学习算法，包括但不限于LR、RF、SVM、Xgboost、LightGBM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、熟悉word2vec、doc2vec、fasttext、LSTM、bert、GPT2等NLP模型，且有使用经验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、了解LR，GBDT，W&amp;D，DeepFM 等经典推荐算法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、了解知识图谱相关核心算法，包括但不限于实体抽取、关系抽取、实体链接，KBQA等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、熟练掌握 Python，有扎实的编码与实战能力。熟悉hadoop，spark，tensorflow/pytorch 等工具的使用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</w:p>
    <w:p>
      <w:pPr>
        <w:autoSpaceDN w:val="0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软件测试工程师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设计测试用例，编写测试脚本，执行项目测试，定位并跟踪产品BUG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富有激情、追求极致；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乐于自我提升，并带动和提升团队技术能力。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移动开发工程师-iOS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方向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负责iOS平台软件产品的相关开发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1、热爱软件开发工作；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2、熟练掌握C/C++/Object-C，理解面向对象思想，熟悉常用数据结构与算法。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Cs w:val="21"/>
          <w:lang w:val="en-US" w:eastAsia="zh-CN"/>
        </w:rPr>
        <w:t>数据开发工程师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参与海外业务推荐系统建设，沉淀特征模型的运维与迭代，提供服务效率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对大规模用户数据进行分析建模，挖掘特定用户行为及画像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参与用户流失预警系统，搜索等项目建设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贴合业务做算法研究与应用落地，包括搜索、推荐、广告、NLP等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任职资格：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具备计算机，统计学，应用数学等相关专业，统招本科及以上学历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对数据结构与算法设计有较为深入的理解，至少掌握tensorflow，pytorch，keras等一种主流架构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对以下领域有实际算法项目经验，包括但不限于：推荐，广告，nlp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熟悉linux开发环境，熟悉python，c++，shell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优秀的团队协作，持续的学习能力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autoSpaceDN w:val="0"/>
        <w:rPr>
          <w:rFonts w:hint="default" w:ascii="微软雅黑" w:hAnsi="微软雅黑" w:eastAsia="微软雅黑" w:cs="微软雅黑"/>
          <w:b w:val="0"/>
          <w:bCs/>
          <w:szCs w:val="21"/>
          <w:lang w:val="en-US" w:eastAsia="zh-CN"/>
        </w:rPr>
      </w:pPr>
    </w:p>
    <w:p>
      <w:pPr>
        <w:autoSpaceDN w:val="0"/>
        <w:rPr>
          <w:rFonts w:hint="default" w:ascii="微软雅黑" w:hAnsi="微软雅黑" w:eastAsia="微软雅黑" w:cs="微软雅黑"/>
          <w:b w:val="0"/>
          <w:bCs/>
          <w:szCs w:val="21"/>
          <w:lang w:val="en-US" w:eastAsia="zh-CN"/>
        </w:rPr>
      </w:pPr>
    </w:p>
    <w:p>
      <w:pPr>
        <w:autoSpaceDN w:val="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算法工程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师-ASR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1、负责公司语音识别（ASR）的算法研究和工程实现；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2、负责语音识别训练数据挖掘，训练并优化语音识别模型；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3、针对会议场景，优化流式语音识别效果。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1、硕士及以上学历，计算机、信号处理、自动化等相关专业；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2、熟悉主流 ASR 系统框架，熟悉声学模型、语言模型主流的建模方法，在模型训练和优化方面经验丰富；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3、熟练掌握Kaldi，TensorFlow，PyTorch等社区开源工具中的一种及以上；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4、精通Python，熟悉C/C++，Shell编程语言，对数据结构和算法设计有深刻理解；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5、熟悉语音信号处理者优先，包括降噪，VAD，音频特征提取等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运维开发工程师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参与自动化运维平台及业务服务自动化部署的开发工作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参与业务服务的持续集成及联调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负责私有化项目问题工单处理，wiki文档输出等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本科或以上学历，计算机相关专业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有k8s，docker，ansible，mysql等软件的使用经验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熟悉使用使用脚本语言python，shell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具有较强的技术文档编写能力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逻辑思维清晰，有良好的沟通及协作能力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具备抗压能力，能够自我驱动，有对技术钻研的热情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算法工程师-CV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图像处理、特征提取、图像识别等相关工作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机器学习以及深度学习方向的算法研究及实现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职位要求：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计算机、电子信息、自动化相关专业硕士或以上学历；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熟悉机器学习或者计算机视觉领域的相关算法；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熟悉tensorflow或pytorch框架和GPU训练；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熟练掌握python和C++语言；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具有良好的数学功底，具有电子或建模竞赛相关经历者优先考虑。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 w:val="0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Cs w:val="21"/>
        </w:rPr>
        <w:t>算法工程师（FSM）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职位描述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：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参与金山办公零代码平台高性能编译引擎的构建与研发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面对真实世界的编译器开发场景, 严苛的用户需求, 海量的业务数据与复杂度的考验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 xml:space="preserve">金山办公拥有业界顶级的编译/脚本编译/公式编译经验与专家, 我们期待年轻有为的你的加入 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。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职位要求: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扎实的编程功底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持续的学习能力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熟练掌握常用算法及数据结构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对通用编译方向或编译器研发有强烈兴趣, 且具备一定功底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了解编译原理以及相关编译优化技术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了解自动机理论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。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加分项: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有自制编程语言经验者优先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熟悉主流编程语言实现原理者优先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；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熟悉x86_64或ARM64体系结构并有一定层次的实践经验者优先</w:t>
      </w:r>
      <w:r>
        <w:rPr>
          <w:rFonts w:hint="eastAsia" w:ascii="微软雅黑" w:hAnsi="微软雅黑" w:eastAsia="微软雅黑" w:cs="微软雅黑"/>
          <w:b w:val="0"/>
          <w:bCs/>
          <w:szCs w:val="21"/>
          <w:lang w:eastAsia="zh-CN"/>
        </w:rPr>
        <w:t>。</w:t>
      </w:r>
    </w:p>
    <w:p>
      <w:pPr>
        <w:autoSpaceDN w:val="0"/>
        <w:rPr>
          <w:rFonts w:hint="eastAsia" w:ascii="微软雅黑" w:hAnsi="微软雅黑" w:eastAsia="微软雅黑" w:cs="微软雅黑"/>
          <w:b w:val="0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产品类：</w:t>
      </w: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产品运营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1、负责金山办公系列产品运营工作；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2、负责产品全链条数据分析工作，包括推广对接、下载转化等；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3、负责产品竞品及用户需求分析和挖掘；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4、负责运营需求输出，并推动落地，迭代优化和突破。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1、统招本科及以上学历，对运营工作有极大的热情，对办公产品类型内容有一定见解；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2、丰富的想象力和优秀的运营规划能力；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3、思维逻辑清晰，有较强的数据分析和定义问题的能力，通过数据分析监控核心指标变化，随时优化运营策略；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4、具有良好的活动策划能力和执行力，应变能力强，人际沟通能力强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产品经理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参与 WPS系列产品规划，解决方案设计，竞品分析，需求收集，产品设计。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熟悉并试用过各平台主流互联网产品，对产品设计及用户体验有热情和想法；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有视觉设计经验的优先具备较强的沟通能力以及书面表达能力；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有视觉设计经验的优先。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UI设计师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主要负责办公软件系列产品界面与功能模块设计。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任职资格：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美术、设计相关专业本科或研究生，综合素质扎实，热爱设计行业；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熟练掌握设计工具Sketch、Photoshop、Illustrator进行创作和表达；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掌握基础的Ae、Protopie等动效制作软件，具备插画或图形LOGO设计能力，有以上其一技能优先考虑；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执行力强，主动性高，有良好的沟通能力和团队合作能力。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数据产品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主要职责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1、负责金山办公产品线数据收集整理、数据统计工作，以产品视角输出数据报告，给产品运营提供数据依据；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2、围绕用户行为展开研究，与业务及产品一起构建增长实验，通过实验和分析总结，实现数据驱动产品；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3、深入挖掘线上线下数据，能够根据实际业务完成的专项数据分析，发现问题和机会点，提供数据决策支持；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4、参与内部数据平台建设，推动公司数据化运营的发展，提供数据化运营工具，将关键数据分析思路产品化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1、熟悉SQL语句、熟练使用Office电子表格。具备数据统计分析能力，熟悉常见的数据分析和处理方法；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2、能快速理解业务，对用户增长、数据化运营有一定了解，熟悉互联网业内主流数据统计平台产品；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3、对数据敏感，强烈的责任心，良好的学习能力、逻辑能力以及沟通协调能力；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计算机、数学相关专业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autoSpaceDN w:val="0"/>
        <w:rPr>
          <w:rFonts w:ascii="微软雅黑" w:hAnsi="微软雅黑" w:eastAsia="微软雅黑" w:cs="微软雅黑"/>
          <w:bCs/>
          <w:szCs w:val="21"/>
        </w:rPr>
      </w:pPr>
    </w:p>
    <w:p>
      <w:pPr>
        <w:autoSpaceDN w:val="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用户体验专员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协助客服部日常1线服务管理工作，拆分服务目标及细分团队工作，安排并协助服务目标落实到位；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协助保障服务过程各个环节服务质量，及时解决1线服务难题，确保1线工作有效开展；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关注用户反馈相关内容，以提高用户服务满意度为目标，和用户产生互动，能够通过活动推广使用户产生良好服务感知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定期分析汇总客服业务各项数据，及时为部门提供有效数据参考，并根据1线数据/实时监控情况，输出优化服务体验和线路方案，并实施落地；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能有效对产品问题做好归类整理，负责多渠道知识内容的沉淀和知识库的维护；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能够总结用户需求，并对用户反馈数据进行监控，定期输出数据分析报告，及时察觉反馈数据的波动，并深入分析波动原因，建立良好的反馈数据监测和预警机制；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协助进行用户体验和服务体验的优化项目，能够开展用户研究项目，并撰写研究分析报告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加分项：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有持续维护开源项目、有已上架的独立开发作品、对技术社区有贡献者优先；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有 IM、组件化工程化建设相关经验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商业化运营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负责WPS相关产品会员增值业务运营工作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1、具备较强的数据化、产品化运营意识，能够通过数据的分析和挖掘，制定业务策略，与产品经理配合持续推动产品优化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2、有较强的跨团队沟通能力和协同意识，能够有效的进行团队间的业务协同合作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3、深入挖掘用户需求、行为及属性，根据不同场景，制定运营策略，提升会员付费人数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  <w:bookmarkStart w:id="1" w:name="_GoBack"/>
      <w:bookmarkEnd w:id="1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92C3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92C32"/>
          <w:spacing w:val="0"/>
          <w:sz w:val="24"/>
          <w:szCs w:val="24"/>
          <w:shd w:val="clear" w:fill="FFFFFF"/>
          <w:lang w:val="en-US" w:eastAsia="zh-CN"/>
        </w:rPr>
        <w:t>市场类：</w:t>
      </w:r>
    </w:p>
    <w:p>
      <w:pPr>
        <w:autoSpaceDN w:val="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项目助理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负责面向客户进行产品售前介绍和售后培训；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通过售后渠道对客户进行服务；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根据公司产品体系和客户群体需求，形成相关的介绍和培训材料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本科及以上学历，专业不限；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对Office办公软件熟悉；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开朗外向，有表现欲望，较好的语言表达能力，较好的演讲能力以及现场突发状况处理能力；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 形象气质佳。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</w:p>
    <w:p>
      <w:pPr>
        <w:autoSpaceDN w:val="0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销售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负责WPS office办公软件产品和企业云办公软件销售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 任职资格：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1、欢迎热爱IT行业销售，想熟悉政企采购相关政策、软件产品在相关行业的运作模式、采购流程的你加入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2、热爱销售工作，责任心强，工作态度积极，有良好的沟通、协调、组织能力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3、具备一定的市场分析及判断能力，良好的客户服务意识与公关能力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</w:p>
    <w:p>
      <w:pPr>
        <w:autoSpaceDN w:val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产业分析师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主要职责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1、负责协助开展产业研究及财务分析工作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2、负责整理资本市场行业动态、对标企业动态，协助IR团队开展分析工作，并形成有效报告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1、本科及以上学历，金融经济财会、IT类相关专业优先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2、较强的责任心、学习能力、沟通能力，能拥抱变化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autoSpaceDN w:val="0"/>
        <w:rPr>
          <w:rFonts w:hint="eastAsia" w:ascii="微软雅黑" w:hAnsi="微软雅黑" w:eastAsia="微软雅黑" w:cs="微软雅黑"/>
          <w:bCs/>
          <w:szCs w:val="21"/>
          <w:lang w:val="en-US" w:eastAsia="zh-CN"/>
        </w:rPr>
      </w:pPr>
    </w:p>
    <w:p>
      <w:pPr>
        <w:autoSpaceDN w:val="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bidi="ar"/>
        </w:rPr>
        <w:t>证券专员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主要职责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1、负责协助开展信息披露工作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2、负责整理公司董事会、监事会及股东大会文档协调会议召开工作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3、负责协助对接证券监管机构，进行日常沟通交流及问卷文件回复。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1、本科及以上学历，法律、金融经济财会类相关专业优先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2、较强的责任心、学习能力、沟通能力，能拥抱变化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val="en-US" w:eastAsia="zh-CN"/>
        </w:rPr>
      </w:pPr>
    </w:p>
    <w:p>
      <w:pPr>
        <w:autoSpaceDN w:val="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售前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 负责WPS相关产品推广和培训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2、提供产品的售前及售后的技术支撑工作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3、可以通过行业典型场景，总结和提炼出行业解决方案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4、根据客户需求提供设计新方案。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任职要求：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大学本科或以上学历，计算机、网络、通信等相关专业毕业；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 xml:space="preserve">具备较强的人际沟通、协调能力、分析和解决问题的能力；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具备良好的职业素养，能承受较大的工作压力，能够接受短期出差。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投资分析师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主要职责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1、负责协助开展公司所涉产业研究及财务分析工作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2、负责协助开展被投企业的尽职调查工作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1、本科及以上学历，金融经济财会、IT类相关专业优先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2、较强的责任心、学习能力、沟通能力，能拥抱变化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培训讲师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工作职责：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进行部门/客户需求的各类WPS相关宣讲工作，包含售前、售后、产品使用、活动宣讲、线上直播等；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进行宣讲及培训类工作相关资料编制以及完善，如课件、案例、大纲、测试题等；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协助售前进行宣讲相关的各项客户推广工作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任职要求：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大学本科以上学历，精通办公软件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熟悉相关多媒体软件（设计软件、录屏软件、剪辑软件等）；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逻辑思维清晰，具备较强的沟通能力、综合能力、应变能力；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92C32"/>
          <w:spacing w:val="0"/>
          <w:sz w:val="21"/>
          <w:szCs w:val="21"/>
          <w:shd w:val="clear" w:fill="FFFFFF"/>
        </w:rPr>
        <w:t>抗压能力以及适应能力强，能够接受国内各地出差。</w:t>
      </w:r>
    </w:p>
    <w:p>
      <w:pPr>
        <w:autoSpaceDN w:val="0"/>
        <w:rPr>
          <w:rFonts w:hint="default" w:ascii="微软雅黑" w:hAnsi="微软雅黑" w:eastAsia="微软雅黑" w:cs="微软雅黑"/>
          <w:bCs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12D7"/>
    <w:rsid w:val="0044096A"/>
    <w:rsid w:val="00580E5B"/>
    <w:rsid w:val="006433D7"/>
    <w:rsid w:val="007F7A9E"/>
    <w:rsid w:val="009E665C"/>
    <w:rsid w:val="00B53947"/>
    <w:rsid w:val="00C80B3C"/>
    <w:rsid w:val="00FF5136"/>
    <w:rsid w:val="01581E66"/>
    <w:rsid w:val="04FA5865"/>
    <w:rsid w:val="06162C16"/>
    <w:rsid w:val="065C2B9C"/>
    <w:rsid w:val="068932D6"/>
    <w:rsid w:val="0CF94633"/>
    <w:rsid w:val="0CFC1EC2"/>
    <w:rsid w:val="0ECD1C75"/>
    <w:rsid w:val="13DE16D9"/>
    <w:rsid w:val="13E565D4"/>
    <w:rsid w:val="151871DD"/>
    <w:rsid w:val="17B51BC7"/>
    <w:rsid w:val="188A2D4A"/>
    <w:rsid w:val="19301060"/>
    <w:rsid w:val="19703F61"/>
    <w:rsid w:val="1977576C"/>
    <w:rsid w:val="197D2D5E"/>
    <w:rsid w:val="19FB5BF8"/>
    <w:rsid w:val="1B7B584F"/>
    <w:rsid w:val="1D3031CB"/>
    <w:rsid w:val="1D530B96"/>
    <w:rsid w:val="1D8779C7"/>
    <w:rsid w:val="207B12D7"/>
    <w:rsid w:val="21554489"/>
    <w:rsid w:val="21FF58DF"/>
    <w:rsid w:val="22D01142"/>
    <w:rsid w:val="25993ECF"/>
    <w:rsid w:val="26C364C0"/>
    <w:rsid w:val="2754765F"/>
    <w:rsid w:val="322212AA"/>
    <w:rsid w:val="376B196E"/>
    <w:rsid w:val="37C67417"/>
    <w:rsid w:val="385B0F8A"/>
    <w:rsid w:val="39E43BFB"/>
    <w:rsid w:val="3F5A56FD"/>
    <w:rsid w:val="46231CFC"/>
    <w:rsid w:val="47AE2140"/>
    <w:rsid w:val="4CD03383"/>
    <w:rsid w:val="4D072C3A"/>
    <w:rsid w:val="4DE55DCC"/>
    <w:rsid w:val="4EF604C1"/>
    <w:rsid w:val="55CE22DF"/>
    <w:rsid w:val="55E97336"/>
    <w:rsid w:val="5600777D"/>
    <w:rsid w:val="567A2947"/>
    <w:rsid w:val="594C40A5"/>
    <w:rsid w:val="5A630D9A"/>
    <w:rsid w:val="5A8538E9"/>
    <w:rsid w:val="5B5C7C66"/>
    <w:rsid w:val="5DA12B44"/>
    <w:rsid w:val="5DAC4F68"/>
    <w:rsid w:val="5DE60267"/>
    <w:rsid w:val="629F0830"/>
    <w:rsid w:val="64DD227A"/>
    <w:rsid w:val="65DFF3C3"/>
    <w:rsid w:val="67D337CD"/>
    <w:rsid w:val="694A48F0"/>
    <w:rsid w:val="6BEB183A"/>
    <w:rsid w:val="6E626838"/>
    <w:rsid w:val="6EB55A89"/>
    <w:rsid w:val="6F1649A2"/>
    <w:rsid w:val="6F8E7FC0"/>
    <w:rsid w:val="71877E2B"/>
    <w:rsid w:val="72337EAE"/>
    <w:rsid w:val="7242623A"/>
    <w:rsid w:val="72A955DD"/>
    <w:rsid w:val="74A30DA3"/>
    <w:rsid w:val="752C4109"/>
    <w:rsid w:val="78E278EC"/>
    <w:rsid w:val="7B2E2672"/>
    <w:rsid w:val="7FF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668</Words>
  <Characters>3809</Characters>
  <Lines>31</Lines>
  <Paragraphs>8</Paragraphs>
  <TotalTime>32</TotalTime>
  <ScaleCrop>false</ScaleCrop>
  <LinksUpToDate>false</LinksUpToDate>
  <CharactersWithSpaces>4469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2020-09-15T09:58:00Z</dcterms:created>
  <dc:creator>admin</dc:creator>
  <cp:lastModifiedBy>刘依琳</cp:lastModifiedBy>
  <dcterms:modified xsi:type="dcterms:W3CDTF">2021-09-06T09:37:19Z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783249B5007E4934AC83A9D66935471E</vt:lpwstr>
  </property>
</Properties>
</file>