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312" w:beforeLines="100"/>
        <w:jc w:val="center"/>
        <w:rPr>
          <w:rFonts w:ascii="华文中宋" w:hAnsi="华文中宋" w:eastAsia="华文中宋"/>
          <w:b/>
          <w:color w:val="FF0000"/>
          <w:sz w:val="44"/>
          <w:szCs w:val="52"/>
        </w:rPr>
      </w:pPr>
      <w:r>
        <w:rPr>
          <w:rFonts w:hint="eastAsia" w:ascii="华文中宋" w:hAnsi="华文中宋" w:eastAsia="华文中宋"/>
          <w:b/>
          <w:color w:val="FF0000"/>
          <w:sz w:val="44"/>
          <w:szCs w:val="52"/>
        </w:rPr>
        <w:t>共青团北京交通大学经济管理学院委员会文件</w:t>
      </w:r>
    </w:p>
    <w:p>
      <w:pPr>
        <w:jc w:val="center"/>
        <w:rPr>
          <w:rFonts w:ascii="仿宋" w:hAnsi="仿宋" w:eastAsia="仿宋"/>
          <w:bCs/>
          <w:color w:val="FF0000"/>
          <w:w w:val="150"/>
          <w:kern w:val="16"/>
          <w:position w:val="2"/>
          <w:sz w:val="116"/>
        </w:rPr>
      </w:pPr>
      <w:r>
        <w:rPr>
          <w:rFonts w:hint="eastAsia" w:ascii="仿宋" w:hAnsi="仿宋" w:eastAsia="仿宋"/>
          <w:sz w:val="32"/>
          <w:szCs w:val="32"/>
        </w:rPr>
        <w:t>院团发〔2020〕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ind w:right="25" w:rightChars="12"/>
        <w:jc w:val="center"/>
        <w:rPr>
          <w:rFonts w:eastAsia="仿宋_GB2312"/>
          <w:b/>
          <w:bCs/>
          <w:color w:val="FF0000"/>
          <w:sz w:val="36"/>
        </w:rPr>
      </w:pPr>
      <w:r>
        <w:rPr>
          <w:rFonts w:eastAsia="仿宋_GB2312"/>
          <w:b/>
          <w:bCs/>
          <w:color w:val="FF0000"/>
          <w:sz w:val="4"/>
        </w:rPr>
        <w:pict>
          <v:line id="Line 13" o:spid="_x0000_s1026" o:spt="20" style="position:absolute;left:0pt;margin-left:237.4pt;margin-top:15.3pt;height:0pt;width:223.1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oMFgIAACoEAAAOAAAAZHJzL2Uyb0RvYy54bWysU8GO2jAQvVfqP1i+QxJC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b/>
          <w:bCs/>
          <w:color w:val="FF0000"/>
          <w:sz w:val="4"/>
        </w:rPr>
        <w:pict>
          <v:line id="Line 14" o:spid="_x0000_s1028" o:spt="20" style="position:absolute;left:0pt;margin-left:-7.5pt;margin-top:15.25pt;height:0.05pt;width:217.3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AhGAIAACw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hint="eastAsia" w:eastAsia="仿宋_GB2312"/>
          <w:b/>
          <w:bCs/>
          <w:color w:val="FF0000"/>
          <w:sz w:val="36"/>
        </w:rPr>
        <w:t>★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关于202</w:t>
      </w:r>
      <w:r>
        <w:rPr>
          <w:rFonts w:ascii="华文中宋" w:hAnsi="华文中宋" w:eastAsia="华文中宋"/>
          <w:sz w:val="36"/>
          <w:szCs w:val="36"/>
        </w:rPr>
        <w:t>1</w:t>
      </w:r>
      <w:r>
        <w:rPr>
          <w:rFonts w:hint="eastAsia" w:ascii="华文中宋" w:hAnsi="华文中宋" w:eastAsia="华文中宋"/>
          <w:sz w:val="36"/>
          <w:szCs w:val="36"/>
        </w:rPr>
        <w:t>年推荐免试研究生学生艺术团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</w:t>
      </w:r>
      <w:r>
        <w:rPr>
          <w:rFonts w:ascii="华文中宋" w:hAnsi="华文中宋" w:eastAsia="华文中宋"/>
          <w:sz w:val="36"/>
          <w:szCs w:val="36"/>
        </w:rPr>
        <w:t>2</w:t>
      </w:r>
      <w:r>
        <w:rPr>
          <w:rFonts w:hint="eastAsia" w:ascii="华文中宋" w:hAnsi="华文中宋" w:eastAsia="华文中宋"/>
          <w:sz w:val="36"/>
          <w:szCs w:val="36"/>
        </w:rPr>
        <w:t>届文艺专长学生加分的指导意见</w:t>
      </w:r>
    </w:p>
    <w:p>
      <w:pPr>
        <w:spacing w:before="312" w:beforeLine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届的同学：</w:t>
      </w:r>
    </w:p>
    <w:p>
      <w:pPr>
        <w:spacing w:before="312" w:beforeLines="10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按照学校《关于推荐2022 届优秀应届本科毕业生免试攻读研究生工作办法的通知》（本通[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]</w:t>
      </w:r>
      <w:r>
        <w:rPr>
          <w:rFonts w:ascii="仿宋" w:hAnsi="仿宋" w:eastAsia="仿宋"/>
          <w:sz w:val="32"/>
          <w:szCs w:val="32"/>
        </w:rPr>
        <w:t>51</w:t>
      </w:r>
      <w:r>
        <w:rPr>
          <w:rFonts w:hint="eastAsia" w:ascii="仿宋" w:hAnsi="仿宋" w:eastAsia="仿宋"/>
          <w:sz w:val="32"/>
          <w:szCs w:val="32"/>
        </w:rPr>
        <w:t>号）文件要求，经经管学院推荐免试研究生工作领导小组研究，建议对学生艺术团202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届经济管理学院具有文艺专长学生实行如下加分办法：</w:t>
      </w:r>
    </w:p>
    <w:p>
      <w:pPr>
        <w:spacing w:before="312" w:beforeLines="10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1、加分对象：学生艺术团202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届经济管理学院本科毕业生团员。</w:t>
      </w:r>
    </w:p>
    <w:p>
      <w:pPr>
        <w:spacing w:before="312" w:beforeLines="10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2、加分类别：学院团委认定的文艺类竞赛或项目。</w:t>
      </w:r>
    </w:p>
    <w:p>
      <w:pPr>
        <w:spacing w:before="312" w:beforeLines="10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（1）竞赛类</w:t>
      </w:r>
    </w:p>
    <w:p>
      <w:pPr>
        <w:spacing w:before="312" w:beforeLines="10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纪念“12</w:t>
      </w:r>
      <w:r>
        <w:rPr>
          <w:rFonts w:hint="eastAsia" w:ascii="微软雅黑" w:hAnsi="微软雅黑" w:eastAsia="微软雅黑" w:cs="微软雅黑"/>
          <w:sz w:val="32"/>
          <w:szCs w:val="32"/>
        </w:rPr>
        <w:t>•</w:t>
      </w:r>
      <w:r>
        <w:rPr>
          <w:rFonts w:hint="eastAsia" w:ascii="仿宋" w:hAnsi="仿宋" w:eastAsia="仿宋"/>
          <w:sz w:val="32"/>
          <w:szCs w:val="32"/>
        </w:rPr>
        <w:t>9”运动文艺汇演（合唱比赛）、北京交通大学“我和我的祖国”爱国主义朗诵比赛、军训文艺汇演、</w:t>
      </w:r>
      <w:r>
        <w:rPr>
          <w:rFonts w:ascii="仿宋" w:hAnsi="仿宋" w:eastAsia="仿宋"/>
          <w:sz w:val="32"/>
          <w:szCs w:val="32"/>
        </w:rPr>
        <w:t>院际杯健美操大赛</w:t>
      </w:r>
      <w:r>
        <w:rPr>
          <w:rFonts w:hint="eastAsia" w:ascii="仿宋" w:hAnsi="仿宋" w:eastAsia="仿宋"/>
          <w:sz w:val="32"/>
          <w:szCs w:val="32"/>
        </w:rPr>
        <w:t>等。</w:t>
      </w:r>
    </w:p>
    <w:p>
      <w:pPr>
        <w:spacing w:before="312" w:beforeLines="10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（2）助演类</w:t>
      </w:r>
    </w:p>
    <w:p>
      <w:pPr>
        <w:spacing w:before="312" w:beforeLines="10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亚洲文明对话大会、国庆70周年群众游行训练方阵、经管学院运动会表演节目、院友返校晚会演出、“家乡美”文化风采展示大赛、新生团日活动等。</w:t>
      </w:r>
    </w:p>
    <w:p>
      <w:pPr>
        <w:spacing w:before="312" w:beforeLines="10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3、加分细则：</w:t>
      </w:r>
    </w:p>
    <w:p>
      <w:pPr>
        <w:spacing w:before="312" w:beforeLines="10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（1）学院的加分调整基于学校团委下发的建议加分名单。</w:t>
      </w:r>
    </w:p>
    <w:p>
      <w:pPr>
        <w:spacing w:before="312" w:beforeLines="10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按照参与学院不同类别的文艺活动量化个人对于学院的文艺贡献，并在学校的建议加分基础上进行系数折算。具体为：参加学院文艺活动2次及以上，加校团委建议分数，折算系数为1；参加学院文艺活动1次及以下，加校园委建议分数，折算系数0.7。</w:t>
      </w:r>
    </w:p>
    <w:p>
      <w:pPr>
        <w:spacing w:before="312" w:beforeLines="100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（3）转专业同学</w:t>
      </w:r>
      <w:r>
        <w:rPr>
          <w:rFonts w:ascii="仿宋" w:hAnsi="仿宋" w:eastAsia="仿宋"/>
          <w:sz w:val="32"/>
          <w:szCs w:val="32"/>
        </w:rPr>
        <w:t>大一学年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原学院参与的同类活动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提供</w:t>
      </w:r>
      <w:r>
        <w:rPr>
          <w:rFonts w:hint="eastAsia" w:ascii="仿宋" w:hAnsi="仿宋" w:eastAsia="仿宋"/>
          <w:sz w:val="32"/>
          <w:szCs w:val="32"/>
        </w:rPr>
        <w:t>真实有效证明材料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可以根据情况</w:t>
      </w:r>
      <w:r>
        <w:rPr>
          <w:rFonts w:ascii="仿宋" w:hAnsi="仿宋" w:eastAsia="仿宋"/>
          <w:sz w:val="32"/>
          <w:szCs w:val="32"/>
        </w:rPr>
        <w:t>予以认定。</w:t>
      </w:r>
    </w:p>
    <w:p>
      <w:pPr>
        <w:spacing w:before="312" w:beforeLines="100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）大学期间不同学年参与活动次数可累加，活动人员名单最终由学院团委认定。</w:t>
      </w:r>
    </w:p>
    <w:p>
      <w:pPr>
        <w:spacing w:before="312" w:beforeLines="100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本文件</w:t>
      </w:r>
      <w:r>
        <w:rPr>
          <w:rFonts w:ascii="仿宋" w:hAnsi="仿宋" w:eastAsia="仿宋"/>
          <w:sz w:val="32"/>
          <w:szCs w:val="32"/>
        </w:rPr>
        <w:t>只</w:t>
      </w:r>
      <w:r>
        <w:rPr>
          <w:rFonts w:hint="eastAsia" w:ascii="仿宋" w:hAnsi="仿宋" w:eastAsia="仿宋"/>
          <w:sz w:val="32"/>
          <w:szCs w:val="32"/>
        </w:rPr>
        <w:t>适用于202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届学生艺术团推荐免试研究生经济管理学院文艺专长本科毕业生。</w:t>
      </w:r>
    </w:p>
    <w:p>
      <w:pPr>
        <w:spacing w:line="600" w:lineRule="exact"/>
        <w:ind w:firstLine="630" w:firstLineChars="196"/>
        <w:jc w:val="right"/>
        <w:rPr>
          <w:rFonts w:ascii="??" w:hAnsi="??" w:eastAsia="仿宋_GB2312"/>
          <w:b/>
          <w:bCs/>
          <w:sz w:val="32"/>
          <w:szCs w:val="32"/>
        </w:rPr>
      </w:pPr>
    </w:p>
    <w:p>
      <w:pPr>
        <w:spacing w:line="600" w:lineRule="exact"/>
        <w:ind w:firstLine="630" w:firstLineChars="196"/>
        <w:jc w:val="right"/>
        <w:rPr>
          <w:rFonts w:ascii="??" w:hAnsi="??" w:eastAsia="仿宋_GB2312"/>
          <w:b/>
          <w:bCs/>
          <w:sz w:val="32"/>
          <w:szCs w:val="32"/>
        </w:rPr>
      </w:pPr>
    </w:p>
    <w:p>
      <w:pPr>
        <w:spacing w:line="600" w:lineRule="exact"/>
        <w:ind w:firstLine="630" w:firstLineChars="196"/>
        <w:jc w:val="right"/>
        <w:rPr>
          <w:rFonts w:ascii="??" w:hAnsi="??" w:eastAsia="仿宋_GB2312"/>
          <w:b/>
          <w:bCs/>
          <w:sz w:val="32"/>
          <w:szCs w:val="32"/>
        </w:rPr>
      </w:pPr>
    </w:p>
    <w:p>
      <w:pPr>
        <w:spacing w:line="600" w:lineRule="exact"/>
        <w:ind w:firstLine="630" w:firstLineChars="196"/>
        <w:jc w:val="right"/>
        <w:rPr>
          <w:rFonts w:ascii="??" w:hAnsi="??" w:eastAsia="仿宋_GB2312"/>
          <w:b/>
          <w:bCs/>
          <w:sz w:val="32"/>
          <w:szCs w:val="32"/>
        </w:rPr>
      </w:pPr>
    </w:p>
    <w:p>
      <w:pPr>
        <w:spacing w:line="600" w:lineRule="exact"/>
        <w:ind w:firstLine="627" w:firstLineChars="196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共青团北京交通大学经济管理学院委员会</w:t>
      </w: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 w:cs="宋体"/>
          <w:sz w:val="32"/>
          <w:szCs w:val="32"/>
        </w:rPr>
        <w:t>〇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 w:cs="宋体"/>
          <w:sz w:val="32"/>
          <w:szCs w:val="32"/>
        </w:rPr>
        <w:t>一</w:t>
      </w:r>
      <w:r>
        <w:rPr>
          <w:rFonts w:hint="eastAsia" w:ascii="仿宋" w:hAnsi="仿宋" w:eastAsia="仿宋"/>
          <w:sz w:val="32"/>
          <w:szCs w:val="32"/>
        </w:rPr>
        <w:t>年九月十三日</w:t>
      </w: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160" w:right="480" w:hanging="160" w:hangingChars="50"/>
        <w:jc w:val="right"/>
        <w:rPr>
          <w:rFonts w:ascii="仿宋" w:hAnsi="仿宋" w:eastAsia="仿宋"/>
          <w:sz w:val="32"/>
          <w:szCs w:val="32"/>
        </w:rPr>
      </w:pPr>
    </w:p>
    <w:p>
      <w:pPr>
        <w:widowControl/>
        <w:spacing w:line="360" w:lineRule="atLeast"/>
        <w:jc w:val="left"/>
        <w:rPr>
          <w:rFonts w:ascii="楷体" w:hAnsi="楷体" w:eastAsia="楷体" w:cs="宋体"/>
          <w:color w:val="000000"/>
          <w:kern w:val="0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pict>
          <v:shape id="直接箭头连接符 13" o:spid="_x0000_s1027" o:spt="32" type="#_x0000_t32" style="position:absolute;left:0pt;margin-left:-43.2pt;margin-top:19.05pt;height:1.05pt;width:534.75pt;z-index:25166131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">
            <v:path arrowok="t"/>
            <v:fill on="f" focussize="0,0"/>
            <v:stroke color="#FF0000"/>
            <v:imagedata o:title=""/>
            <o:lock v:ext="edit"/>
          </v:shape>
        </w:pict>
      </w:r>
    </w:p>
    <w:p>
      <w:pPr>
        <w:widowControl/>
        <w:spacing w:line="360" w:lineRule="atLeast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报：党委副书记、教学副院长       送：各相关部门      发：201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4"/>
        </w:rPr>
        <w:t>级团总支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  <w:lang w:val="zh-CN"/>
      </w:rPr>
      <w:t>-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BC3"/>
    <w:rsid w:val="000272D0"/>
    <w:rsid w:val="00027E8E"/>
    <w:rsid w:val="000536C1"/>
    <w:rsid w:val="000738E8"/>
    <w:rsid w:val="00074D1C"/>
    <w:rsid w:val="0007780A"/>
    <w:rsid w:val="000A5BD0"/>
    <w:rsid w:val="000B40F1"/>
    <w:rsid w:val="000C5CA0"/>
    <w:rsid w:val="000D6DFB"/>
    <w:rsid w:val="00113097"/>
    <w:rsid w:val="001303B5"/>
    <w:rsid w:val="00132AFF"/>
    <w:rsid w:val="0014026D"/>
    <w:rsid w:val="00145FC2"/>
    <w:rsid w:val="00153AF2"/>
    <w:rsid w:val="00154987"/>
    <w:rsid w:val="00172A27"/>
    <w:rsid w:val="001907D2"/>
    <w:rsid w:val="00191232"/>
    <w:rsid w:val="001A083A"/>
    <w:rsid w:val="001A2A09"/>
    <w:rsid w:val="00200868"/>
    <w:rsid w:val="00205381"/>
    <w:rsid w:val="002160B3"/>
    <w:rsid w:val="00231179"/>
    <w:rsid w:val="002371FB"/>
    <w:rsid w:val="0026269F"/>
    <w:rsid w:val="00264C80"/>
    <w:rsid w:val="0028319B"/>
    <w:rsid w:val="002950D8"/>
    <w:rsid w:val="002B1315"/>
    <w:rsid w:val="002C7314"/>
    <w:rsid w:val="002D7DBD"/>
    <w:rsid w:val="00310350"/>
    <w:rsid w:val="00324259"/>
    <w:rsid w:val="003347C2"/>
    <w:rsid w:val="003374AD"/>
    <w:rsid w:val="00373B56"/>
    <w:rsid w:val="00382BE7"/>
    <w:rsid w:val="00387ED5"/>
    <w:rsid w:val="003B7820"/>
    <w:rsid w:val="003D303C"/>
    <w:rsid w:val="003D38C1"/>
    <w:rsid w:val="003F77EF"/>
    <w:rsid w:val="00430A7F"/>
    <w:rsid w:val="004613CF"/>
    <w:rsid w:val="0046691B"/>
    <w:rsid w:val="004751F7"/>
    <w:rsid w:val="00475AE4"/>
    <w:rsid w:val="0048496F"/>
    <w:rsid w:val="004A7CF1"/>
    <w:rsid w:val="004B41B4"/>
    <w:rsid w:val="004B7CA2"/>
    <w:rsid w:val="004E45F1"/>
    <w:rsid w:val="004F0B6C"/>
    <w:rsid w:val="004F23C3"/>
    <w:rsid w:val="00503E28"/>
    <w:rsid w:val="00510B3D"/>
    <w:rsid w:val="00512EEA"/>
    <w:rsid w:val="00513788"/>
    <w:rsid w:val="00515C67"/>
    <w:rsid w:val="00527EAF"/>
    <w:rsid w:val="00554690"/>
    <w:rsid w:val="005A64E9"/>
    <w:rsid w:val="005F09FC"/>
    <w:rsid w:val="005F4476"/>
    <w:rsid w:val="00625813"/>
    <w:rsid w:val="0062774C"/>
    <w:rsid w:val="00634365"/>
    <w:rsid w:val="00696784"/>
    <w:rsid w:val="006A1635"/>
    <w:rsid w:val="006C458D"/>
    <w:rsid w:val="006E0EBF"/>
    <w:rsid w:val="006E3D84"/>
    <w:rsid w:val="00703ADC"/>
    <w:rsid w:val="007304EE"/>
    <w:rsid w:val="0073530B"/>
    <w:rsid w:val="00762BDC"/>
    <w:rsid w:val="00763605"/>
    <w:rsid w:val="007665D2"/>
    <w:rsid w:val="00773896"/>
    <w:rsid w:val="00793730"/>
    <w:rsid w:val="007A4529"/>
    <w:rsid w:val="007F5616"/>
    <w:rsid w:val="00842E8A"/>
    <w:rsid w:val="00880AC6"/>
    <w:rsid w:val="00897AC8"/>
    <w:rsid w:val="008A14A1"/>
    <w:rsid w:val="008E6938"/>
    <w:rsid w:val="008F2C24"/>
    <w:rsid w:val="00943049"/>
    <w:rsid w:val="0095104B"/>
    <w:rsid w:val="009619A0"/>
    <w:rsid w:val="0097015E"/>
    <w:rsid w:val="00A0582B"/>
    <w:rsid w:val="00A07B11"/>
    <w:rsid w:val="00A45B42"/>
    <w:rsid w:val="00A5073C"/>
    <w:rsid w:val="00A5190E"/>
    <w:rsid w:val="00A523FB"/>
    <w:rsid w:val="00A63776"/>
    <w:rsid w:val="00A85C5F"/>
    <w:rsid w:val="00AB0C32"/>
    <w:rsid w:val="00B0178F"/>
    <w:rsid w:val="00B1262F"/>
    <w:rsid w:val="00B14623"/>
    <w:rsid w:val="00B14965"/>
    <w:rsid w:val="00B53591"/>
    <w:rsid w:val="00B61F6D"/>
    <w:rsid w:val="00B7152C"/>
    <w:rsid w:val="00B83CB4"/>
    <w:rsid w:val="00BD3E60"/>
    <w:rsid w:val="00BD72E8"/>
    <w:rsid w:val="00BE544A"/>
    <w:rsid w:val="00C80F12"/>
    <w:rsid w:val="00C8403B"/>
    <w:rsid w:val="00CA168A"/>
    <w:rsid w:val="00CA30AC"/>
    <w:rsid w:val="00CC4D03"/>
    <w:rsid w:val="00CF2416"/>
    <w:rsid w:val="00D04556"/>
    <w:rsid w:val="00D06E8B"/>
    <w:rsid w:val="00D3123E"/>
    <w:rsid w:val="00D46A1B"/>
    <w:rsid w:val="00D46D7C"/>
    <w:rsid w:val="00D81552"/>
    <w:rsid w:val="00D861F5"/>
    <w:rsid w:val="00D916C7"/>
    <w:rsid w:val="00DA364D"/>
    <w:rsid w:val="00DA4218"/>
    <w:rsid w:val="00DB2CE8"/>
    <w:rsid w:val="00DC1B56"/>
    <w:rsid w:val="00DF621F"/>
    <w:rsid w:val="00E053FA"/>
    <w:rsid w:val="00E25BA4"/>
    <w:rsid w:val="00E438BA"/>
    <w:rsid w:val="00E61339"/>
    <w:rsid w:val="00E94598"/>
    <w:rsid w:val="00EA4DE1"/>
    <w:rsid w:val="00F02359"/>
    <w:rsid w:val="00F0775E"/>
    <w:rsid w:val="00F07C2C"/>
    <w:rsid w:val="00F314DD"/>
    <w:rsid w:val="00F4400A"/>
    <w:rsid w:val="00F466C1"/>
    <w:rsid w:val="00F6068F"/>
    <w:rsid w:val="00F612EE"/>
    <w:rsid w:val="00F677D7"/>
    <w:rsid w:val="00F71FE7"/>
    <w:rsid w:val="00F74F23"/>
    <w:rsid w:val="00F76A22"/>
    <w:rsid w:val="00F84396"/>
    <w:rsid w:val="00F86E47"/>
    <w:rsid w:val="00F956BB"/>
    <w:rsid w:val="00F965CF"/>
    <w:rsid w:val="00F97B01"/>
    <w:rsid w:val="00FB3E89"/>
    <w:rsid w:val="00FF0023"/>
    <w:rsid w:val="00FF4D03"/>
    <w:rsid w:val="6D0679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"/>
    <w:basedOn w:val="1"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115</Words>
  <Characters>661</Characters>
  <Lines>5</Lines>
  <Paragraphs>1</Paragraphs>
  <TotalTime>29</TotalTime>
  <ScaleCrop>false</ScaleCrop>
  <LinksUpToDate>false</LinksUpToDate>
  <CharactersWithSpaces>775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2020-09-18T01:48:00Z</dcterms:created>
  <dc:creator>雨林木风</dc:creator>
  <cp:lastModifiedBy>北葵向阳</cp:lastModifiedBy>
  <cp:lastPrinted>1900-12-31T16:00:00Z</cp:lastPrinted>
  <dcterms:modified xsi:type="dcterms:W3CDTF">2021-09-14T02:26:40Z</dcterms:modified>
  <dc:title>共青团江西师范大学委员会文件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EE2127E6B62842209EC71143CB169E66</vt:lpwstr>
  </property>
</Properties>
</file>