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关于组织新冠疫苗补接种第二针</w:t>
      </w:r>
    </w:p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暨最后一次校内集中接种相关工作的通知</w:t>
      </w:r>
    </w:p>
    <w:p>
      <w:pPr>
        <w:spacing w:line="560" w:lineRule="exact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各学院：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根据学校疫苗接种工作实际，现有7</w:t>
      </w:r>
      <w:r>
        <w:rPr>
          <w:rFonts w:ascii="仿宋_GB2312" w:hAnsi="华文仿宋" w:eastAsia="仿宋_GB2312"/>
          <w:sz w:val="32"/>
          <w:szCs w:val="24"/>
        </w:rPr>
        <w:t>85</w:t>
      </w:r>
      <w:r>
        <w:rPr>
          <w:rFonts w:hint="eastAsia" w:ascii="仿宋_GB2312" w:hAnsi="华文仿宋" w:eastAsia="仿宋_GB2312"/>
          <w:sz w:val="32"/>
          <w:szCs w:val="24"/>
        </w:rPr>
        <w:t>名学生在4月</w:t>
      </w:r>
      <w:r>
        <w:rPr>
          <w:rFonts w:ascii="仿宋_GB2312" w:hAnsi="华文仿宋" w:eastAsia="仿宋_GB2312"/>
          <w:sz w:val="32"/>
          <w:szCs w:val="24"/>
        </w:rPr>
        <w:t>16</w:t>
      </w:r>
      <w:r>
        <w:rPr>
          <w:rFonts w:hint="eastAsia" w:ascii="仿宋_GB2312" w:hAnsi="华文仿宋" w:eastAsia="仿宋_GB2312"/>
          <w:sz w:val="32"/>
          <w:szCs w:val="24"/>
        </w:rPr>
        <w:t>日接种疫苗第一针后，需接种第二针；有4</w:t>
      </w:r>
      <w:r>
        <w:rPr>
          <w:rFonts w:ascii="仿宋_GB2312" w:hAnsi="华文仿宋" w:eastAsia="仿宋_GB2312"/>
          <w:sz w:val="32"/>
          <w:szCs w:val="24"/>
        </w:rPr>
        <w:t>58</w:t>
      </w:r>
      <w:r>
        <w:rPr>
          <w:rFonts w:hint="eastAsia" w:ascii="仿宋_GB2312" w:hAnsi="华文仿宋" w:eastAsia="仿宋_GB2312"/>
          <w:sz w:val="32"/>
          <w:szCs w:val="24"/>
        </w:rPr>
        <w:t>名学生应接未接种第二针疫苗。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学校计划于</w:t>
      </w:r>
      <w:r>
        <w:rPr>
          <w:rFonts w:ascii="仿宋_GB2312" w:hAnsi="华文仿宋" w:eastAsia="仿宋_GB2312"/>
          <w:sz w:val="32"/>
          <w:szCs w:val="24"/>
        </w:rPr>
        <w:t>5月14</w:t>
      </w:r>
      <w:r>
        <w:rPr>
          <w:rFonts w:hint="eastAsia" w:ascii="仿宋_GB2312" w:hAnsi="华文仿宋" w:eastAsia="仿宋_GB2312"/>
          <w:sz w:val="32"/>
          <w:szCs w:val="24"/>
        </w:rPr>
        <w:t>日下午对上述学生进行新冠疫苗接种第二针。本次为最后一次集中接种工作。有关安排及要求通知如下：</w:t>
      </w:r>
    </w:p>
    <w:p>
      <w:pPr>
        <w:spacing w:line="560" w:lineRule="exact"/>
        <w:ind w:firstLine="643" w:firstLineChars="200"/>
        <w:rPr>
          <w:rFonts w:ascii="仿宋_GB2312" w:hAnsi="华文仿宋" w:eastAsia="仿宋_GB2312"/>
          <w:b/>
          <w:sz w:val="32"/>
          <w:szCs w:val="24"/>
        </w:rPr>
      </w:pPr>
      <w:r>
        <w:rPr>
          <w:rFonts w:hint="eastAsia" w:ascii="仿宋_GB2312" w:hAnsi="华文仿宋" w:eastAsia="仿宋_GB2312"/>
          <w:b/>
          <w:sz w:val="32"/>
          <w:szCs w:val="24"/>
        </w:rPr>
        <w:t>一</w:t>
      </w:r>
      <w:r>
        <w:rPr>
          <w:rFonts w:ascii="仿宋_GB2312" w:hAnsi="华文仿宋" w:eastAsia="仿宋_GB2312"/>
          <w:b/>
          <w:sz w:val="32"/>
          <w:szCs w:val="24"/>
        </w:rPr>
        <w:t>、接种</w:t>
      </w:r>
      <w:r>
        <w:rPr>
          <w:rFonts w:hint="eastAsia" w:ascii="仿宋_GB2312" w:hAnsi="华文仿宋" w:eastAsia="仿宋_GB2312"/>
          <w:b/>
          <w:sz w:val="32"/>
          <w:szCs w:val="24"/>
        </w:rPr>
        <w:t>对象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4月1</w:t>
      </w:r>
      <w:r>
        <w:rPr>
          <w:rFonts w:ascii="仿宋_GB2312" w:hAnsi="华文仿宋" w:eastAsia="仿宋_GB2312"/>
          <w:sz w:val="32"/>
          <w:szCs w:val="24"/>
        </w:rPr>
        <w:t>6</w:t>
      </w:r>
      <w:r>
        <w:rPr>
          <w:rFonts w:hint="eastAsia" w:ascii="仿宋_GB2312" w:hAnsi="华文仿宋" w:eastAsia="仿宋_GB2312"/>
          <w:sz w:val="32"/>
          <w:szCs w:val="24"/>
        </w:rPr>
        <w:t>日接种第一针学生；前期第二针疫苗应接未接学生。可以参考</w:t>
      </w:r>
      <w:r>
        <w:rPr>
          <w:rFonts w:hint="eastAsia" w:ascii="仿宋_GB2312" w:hAnsi="华文仿宋" w:eastAsia="仿宋_GB2312"/>
          <w:b/>
          <w:sz w:val="32"/>
          <w:szCs w:val="24"/>
        </w:rPr>
        <w:t>附件“人员信息名单”</w:t>
      </w:r>
      <w:r>
        <w:rPr>
          <w:rFonts w:hint="eastAsia" w:ascii="仿宋_GB2312" w:hAnsi="华文仿宋" w:eastAsia="仿宋_GB2312"/>
          <w:sz w:val="32"/>
          <w:szCs w:val="24"/>
        </w:rPr>
        <w:t>，以学院掌握的为准。</w:t>
      </w:r>
    </w:p>
    <w:p>
      <w:pPr>
        <w:spacing w:line="560" w:lineRule="exact"/>
        <w:ind w:firstLine="643" w:firstLineChars="200"/>
        <w:rPr>
          <w:rFonts w:ascii="仿宋_GB2312" w:hAnsi="华文仿宋" w:eastAsia="仿宋_GB2312"/>
          <w:b/>
          <w:sz w:val="32"/>
          <w:szCs w:val="24"/>
        </w:rPr>
      </w:pPr>
      <w:r>
        <w:rPr>
          <w:rFonts w:hint="eastAsia" w:ascii="仿宋_GB2312" w:hAnsi="华文仿宋" w:eastAsia="仿宋_GB2312"/>
          <w:b/>
          <w:sz w:val="32"/>
          <w:szCs w:val="24"/>
        </w:rPr>
        <w:t>二</w:t>
      </w:r>
      <w:r>
        <w:rPr>
          <w:rFonts w:ascii="仿宋_GB2312" w:hAnsi="华文仿宋" w:eastAsia="仿宋_GB2312"/>
          <w:b/>
          <w:sz w:val="32"/>
          <w:szCs w:val="24"/>
        </w:rPr>
        <w:t>、接种时间</w:t>
      </w:r>
    </w:p>
    <w:p>
      <w:pPr>
        <w:spacing w:line="560" w:lineRule="exact"/>
        <w:ind w:firstLine="643" w:firstLineChars="200"/>
        <w:rPr>
          <w:rFonts w:ascii="仿宋_GB2312" w:hAnsi="华文仿宋" w:eastAsia="仿宋_GB2312"/>
          <w:b/>
          <w:sz w:val="32"/>
          <w:szCs w:val="24"/>
        </w:rPr>
      </w:pPr>
      <w:r>
        <w:rPr>
          <w:rFonts w:hint="eastAsia" w:ascii="仿宋_GB2312" w:hAnsi="华文仿宋" w:eastAsia="仿宋_GB2312"/>
          <w:b/>
          <w:sz w:val="32"/>
          <w:szCs w:val="24"/>
        </w:rPr>
        <w:t>新冠疫苗补接种第二针时间为</w:t>
      </w:r>
      <w:r>
        <w:rPr>
          <w:rFonts w:ascii="仿宋_GB2312" w:hAnsi="华文仿宋" w:eastAsia="仿宋_GB2312"/>
          <w:b/>
          <w:sz w:val="32"/>
          <w:szCs w:val="24"/>
        </w:rPr>
        <w:t>5</w:t>
      </w:r>
      <w:r>
        <w:rPr>
          <w:rFonts w:hint="eastAsia" w:ascii="仿宋_GB2312" w:hAnsi="华文仿宋" w:eastAsia="仿宋_GB2312"/>
          <w:b/>
          <w:sz w:val="32"/>
          <w:szCs w:val="24"/>
        </w:rPr>
        <w:t>月1</w:t>
      </w:r>
      <w:r>
        <w:rPr>
          <w:rFonts w:ascii="仿宋_GB2312" w:hAnsi="华文仿宋" w:eastAsia="仿宋_GB2312"/>
          <w:b/>
          <w:sz w:val="32"/>
          <w:szCs w:val="24"/>
        </w:rPr>
        <w:t>4</w:t>
      </w:r>
      <w:r>
        <w:rPr>
          <w:rFonts w:hint="eastAsia" w:ascii="仿宋_GB2312" w:hAnsi="华文仿宋" w:eastAsia="仿宋_GB2312"/>
          <w:b/>
          <w:sz w:val="32"/>
          <w:szCs w:val="24"/>
        </w:rPr>
        <w:t>日下午。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具体安排</w:t>
      </w:r>
      <w:r>
        <w:rPr>
          <w:rFonts w:hint="eastAsia" w:ascii="仿宋_GB2312" w:hAnsi="华文仿宋" w:eastAsia="仿宋_GB2312"/>
          <w:b/>
          <w:sz w:val="32"/>
          <w:szCs w:val="24"/>
        </w:rPr>
        <w:t>见附件</w:t>
      </w:r>
      <w:r>
        <w:rPr>
          <w:rFonts w:ascii="仿宋_GB2312" w:hAnsi="华文仿宋" w:eastAsia="仿宋_GB2312"/>
          <w:b/>
          <w:sz w:val="32"/>
          <w:szCs w:val="24"/>
        </w:rPr>
        <w:t>1</w:t>
      </w:r>
      <w:r>
        <w:rPr>
          <w:rFonts w:ascii="仿宋_GB2312" w:hAnsi="华文仿宋" w:eastAsia="仿宋_GB2312"/>
          <w:sz w:val="32"/>
          <w:szCs w:val="24"/>
        </w:rPr>
        <w:t>。</w:t>
      </w:r>
    </w:p>
    <w:p>
      <w:pPr>
        <w:spacing w:line="560" w:lineRule="exact"/>
        <w:ind w:firstLine="643" w:firstLineChars="200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b/>
          <w:sz w:val="32"/>
          <w:szCs w:val="24"/>
        </w:rPr>
        <w:t>三、接种地点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东校区食堂二层（培训中心），届时东校区南门、小西门均可进入。</w:t>
      </w:r>
    </w:p>
    <w:p>
      <w:pPr>
        <w:spacing w:line="560" w:lineRule="exact"/>
        <w:ind w:firstLine="643" w:firstLineChars="200"/>
        <w:rPr>
          <w:rFonts w:ascii="仿宋_GB2312" w:hAnsi="华文仿宋" w:eastAsia="仿宋_GB2312"/>
          <w:b/>
          <w:sz w:val="32"/>
          <w:szCs w:val="24"/>
        </w:rPr>
      </w:pPr>
      <w:r>
        <w:rPr>
          <w:rFonts w:hint="eastAsia" w:ascii="仿宋_GB2312" w:hAnsi="华文仿宋" w:eastAsia="仿宋_GB2312"/>
          <w:b/>
          <w:sz w:val="32"/>
          <w:szCs w:val="24"/>
        </w:rPr>
        <w:t>四、注意事项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1</w:t>
      </w:r>
      <w:r>
        <w:rPr>
          <w:rFonts w:ascii="仿宋_GB2312" w:hAnsi="华文仿宋" w:eastAsia="仿宋_GB2312"/>
          <w:sz w:val="32"/>
          <w:szCs w:val="24"/>
        </w:rPr>
        <w:t>.</w:t>
      </w:r>
      <w:r>
        <w:rPr>
          <w:rFonts w:hint="eastAsia" w:ascii="仿宋_GB2312" w:hAnsi="华文仿宋" w:eastAsia="仿宋_GB2312"/>
          <w:sz w:val="32"/>
          <w:szCs w:val="24"/>
        </w:rPr>
        <w:t>本次和留学生同步进行接种工作，中国籍学生在</w:t>
      </w:r>
      <w:r>
        <w:rPr>
          <w:rFonts w:hint="eastAsia" w:ascii="仿宋_GB2312" w:hAnsi="华文仿宋" w:eastAsia="仿宋_GB2312"/>
          <w:b/>
          <w:sz w:val="32"/>
          <w:szCs w:val="24"/>
        </w:rPr>
        <w:t>1号通道</w:t>
      </w:r>
      <w:r>
        <w:rPr>
          <w:rFonts w:hint="eastAsia" w:ascii="仿宋_GB2312" w:hAnsi="华文仿宋" w:eastAsia="仿宋_GB2312"/>
          <w:sz w:val="32"/>
          <w:szCs w:val="24"/>
        </w:rPr>
        <w:t>接种；现场本学院辅导员需对本院留观区学生做好引导，在指定区域进行留观。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24"/>
        </w:rPr>
      </w:pPr>
      <w:r>
        <w:rPr>
          <w:rFonts w:ascii="仿宋_GB2312" w:hAnsi="华文仿宋" w:eastAsia="仿宋_GB2312"/>
          <w:sz w:val="32"/>
          <w:szCs w:val="24"/>
        </w:rPr>
        <w:t>2.</w:t>
      </w:r>
      <w:r>
        <w:rPr>
          <w:rFonts w:hint="eastAsia" w:ascii="仿宋_GB2312" w:hAnsi="华文仿宋" w:eastAsia="仿宋_GB2312"/>
          <w:b/>
          <w:sz w:val="32"/>
          <w:szCs w:val="24"/>
        </w:rPr>
        <w:t>本次接种的均为“科兴”品牌疫苗</w:t>
      </w:r>
      <w:r>
        <w:rPr>
          <w:rFonts w:hint="eastAsia" w:ascii="仿宋_GB2312" w:hAnsi="华文仿宋" w:eastAsia="仿宋_GB2312"/>
          <w:sz w:val="32"/>
          <w:szCs w:val="24"/>
        </w:rPr>
        <w:t>，之前少数接种了其他品牌疫苗的学生，请预约北下关社区接种点进行接种。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3</w:t>
      </w:r>
      <w:r>
        <w:rPr>
          <w:rFonts w:ascii="仿宋_GB2312" w:hAnsi="华文仿宋" w:eastAsia="仿宋_GB2312"/>
          <w:sz w:val="32"/>
          <w:szCs w:val="24"/>
        </w:rPr>
        <w:t>.</w:t>
      </w:r>
      <w:r>
        <w:rPr>
          <w:rFonts w:hint="eastAsia" w:ascii="仿宋_GB2312" w:hAnsi="华文仿宋" w:eastAsia="仿宋_GB2312"/>
          <w:sz w:val="32"/>
          <w:szCs w:val="24"/>
        </w:rPr>
        <w:t>本次集中接种结束后，学校将不再组织集体接种。</w:t>
      </w:r>
      <w:r>
        <w:rPr>
          <w:rFonts w:hint="eastAsia" w:ascii="仿宋_GB2312" w:hAnsi="华文仿宋" w:eastAsia="仿宋_GB2312"/>
          <w:b/>
          <w:sz w:val="32"/>
          <w:szCs w:val="24"/>
        </w:rPr>
        <w:t>仍未接种第二针的学生</w:t>
      </w:r>
      <w:r>
        <w:rPr>
          <w:rFonts w:hint="eastAsia" w:ascii="仿宋_GB2312" w:hAnsi="华文仿宋" w:eastAsia="仿宋_GB2312"/>
          <w:sz w:val="32"/>
          <w:szCs w:val="24"/>
        </w:rPr>
        <w:t>和</w:t>
      </w:r>
      <w:r>
        <w:rPr>
          <w:rFonts w:hint="eastAsia" w:ascii="仿宋_GB2312" w:hAnsi="华文仿宋" w:eastAsia="仿宋_GB2312"/>
          <w:b/>
          <w:sz w:val="32"/>
          <w:szCs w:val="24"/>
        </w:rPr>
        <w:t>未接种第一针而有意愿接种的学生</w:t>
      </w:r>
      <w:r>
        <w:rPr>
          <w:rFonts w:hint="eastAsia" w:ascii="仿宋_GB2312" w:hAnsi="华文仿宋" w:eastAsia="仿宋_GB2312"/>
          <w:sz w:val="32"/>
          <w:szCs w:val="24"/>
        </w:rPr>
        <w:t>，请预约北下关社区接种点进行接种。，在北下关社区接种的同学需凭北京健康宝截图联系辅导员登记报备。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24"/>
        </w:rPr>
      </w:pPr>
      <w:r>
        <w:rPr>
          <w:rFonts w:ascii="仿宋_GB2312" w:hAnsi="华文仿宋" w:eastAsia="仿宋_GB2312"/>
          <w:sz w:val="32"/>
          <w:szCs w:val="24"/>
        </w:rPr>
        <w:t>4.</w:t>
      </w:r>
      <w:r>
        <w:rPr>
          <w:rFonts w:hint="eastAsia" w:ascii="仿宋_GB2312" w:hAnsi="华文仿宋" w:eastAsia="仿宋_GB2312"/>
          <w:sz w:val="32"/>
          <w:szCs w:val="24"/>
        </w:rPr>
        <w:t>北下关社区接种点具体信息请</w:t>
      </w:r>
      <w:r>
        <w:rPr>
          <w:rFonts w:hint="eastAsia" w:ascii="仿宋_GB2312" w:hAnsi="华文仿宋" w:eastAsia="仿宋_GB2312"/>
          <w:b/>
          <w:sz w:val="32"/>
          <w:szCs w:val="24"/>
        </w:rPr>
        <w:t>见附件2</w:t>
      </w:r>
      <w:r>
        <w:rPr>
          <w:rFonts w:hint="eastAsia" w:ascii="仿宋_GB2312" w:hAnsi="华文仿宋" w:eastAsia="仿宋_GB2312"/>
          <w:sz w:val="32"/>
          <w:szCs w:val="24"/>
        </w:rPr>
        <w:t>。</w:t>
      </w:r>
    </w:p>
    <w:p>
      <w:pPr>
        <w:spacing w:line="560" w:lineRule="exact"/>
        <w:ind w:firstLine="643" w:firstLineChars="200"/>
        <w:rPr>
          <w:rFonts w:ascii="仿宋_GB2312" w:hAnsi="华文仿宋" w:eastAsia="仿宋_GB2312"/>
          <w:b/>
          <w:sz w:val="32"/>
          <w:szCs w:val="24"/>
        </w:rPr>
      </w:pPr>
      <w:bookmarkStart w:id="0" w:name="_GoBack"/>
      <w:bookmarkEnd w:id="0"/>
      <w:r>
        <w:rPr>
          <w:rFonts w:hint="eastAsia" w:ascii="仿宋_GB2312" w:hAnsi="华文仿宋" w:eastAsia="仿宋_GB2312"/>
          <w:b/>
          <w:sz w:val="32"/>
          <w:szCs w:val="24"/>
        </w:rPr>
        <w:t>五、工作要求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24"/>
        </w:rPr>
      </w:pPr>
    </w:p>
    <w:p>
      <w:pPr>
        <w:spacing w:line="560" w:lineRule="exact"/>
        <w:ind w:right="-58" w:firstLine="640" w:firstLineChars="200"/>
        <w:jc w:val="right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学生工作处（部）  研究生工作部   校医院</w:t>
      </w:r>
    </w:p>
    <w:p>
      <w:pPr>
        <w:spacing w:line="560" w:lineRule="exact"/>
        <w:ind w:right="1062" w:firstLine="640" w:firstLineChars="200"/>
        <w:jc w:val="right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2021年</w:t>
      </w:r>
      <w:r>
        <w:rPr>
          <w:rFonts w:ascii="仿宋_GB2312" w:hAnsi="华文仿宋" w:eastAsia="仿宋_GB2312"/>
          <w:sz w:val="32"/>
          <w:szCs w:val="24"/>
        </w:rPr>
        <w:t>5</w:t>
      </w:r>
      <w:r>
        <w:rPr>
          <w:rFonts w:hint="eastAsia" w:ascii="仿宋_GB2312" w:hAnsi="华文仿宋" w:eastAsia="仿宋_GB2312"/>
          <w:sz w:val="32"/>
          <w:szCs w:val="24"/>
        </w:rPr>
        <w:t>月</w:t>
      </w:r>
      <w:r>
        <w:rPr>
          <w:rFonts w:ascii="仿宋_GB2312" w:hAnsi="华文仿宋" w:eastAsia="仿宋_GB2312"/>
          <w:sz w:val="32"/>
          <w:szCs w:val="24"/>
        </w:rPr>
        <w:t>11</w:t>
      </w:r>
      <w:r>
        <w:rPr>
          <w:rFonts w:hint="eastAsia" w:ascii="仿宋_GB2312" w:hAnsi="华文仿宋" w:eastAsia="仿宋_GB2312"/>
          <w:sz w:val="32"/>
          <w:szCs w:val="24"/>
        </w:rPr>
        <w:t>日</w:t>
      </w:r>
    </w:p>
    <w:p>
      <w:pPr>
        <w:widowControl/>
        <w:jc w:val="left"/>
        <w:rPr>
          <w:rFonts w:ascii="仿宋_GB2312" w:hAnsi="华文仿宋" w:eastAsia="仿宋_GB2312"/>
          <w:sz w:val="32"/>
          <w:szCs w:val="24"/>
        </w:rPr>
      </w:pPr>
    </w:p>
    <w:p>
      <w:pPr>
        <w:widowControl/>
        <w:jc w:val="left"/>
        <w:rPr>
          <w:rFonts w:ascii="仿宋_GB2312" w:hAnsi="华文仿宋" w:eastAsia="仿宋_GB2312"/>
          <w:sz w:val="32"/>
          <w:szCs w:val="24"/>
        </w:rPr>
      </w:pPr>
    </w:p>
    <w:p>
      <w:pPr>
        <w:widowControl/>
        <w:jc w:val="left"/>
        <w:rPr>
          <w:rFonts w:ascii="仿宋_GB2312" w:hAnsi="华文仿宋" w:eastAsia="仿宋_GB2312"/>
          <w:sz w:val="32"/>
          <w:szCs w:val="24"/>
        </w:rPr>
      </w:pPr>
    </w:p>
    <w:p>
      <w:pPr>
        <w:widowControl/>
        <w:jc w:val="left"/>
        <w:rPr>
          <w:rFonts w:ascii="仿宋_GB2312" w:hAnsi="华文仿宋" w:eastAsia="仿宋_GB2312"/>
          <w:b/>
          <w:sz w:val="32"/>
          <w:szCs w:val="24"/>
        </w:rPr>
      </w:pPr>
      <w:r>
        <w:rPr>
          <w:rFonts w:hint="eastAsia" w:ascii="仿宋_GB2312" w:hAnsi="华文仿宋" w:eastAsia="仿宋_GB2312"/>
          <w:b/>
          <w:sz w:val="32"/>
          <w:szCs w:val="24"/>
        </w:rPr>
        <w:t>附件1：</w:t>
      </w:r>
    </w:p>
    <w:p>
      <w:pPr>
        <w:spacing w:line="560" w:lineRule="exact"/>
        <w:ind w:right="1062" w:firstLine="643" w:firstLineChars="200"/>
        <w:jc w:val="center"/>
        <w:rPr>
          <w:rFonts w:ascii="仿宋_GB2312" w:hAnsi="华文仿宋" w:eastAsia="仿宋_GB2312"/>
          <w:b/>
          <w:sz w:val="32"/>
          <w:szCs w:val="24"/>
        </w:rPr>
      </w:pPr>
      <w:r>
        <w:rPr>
          <w:rFonts w:hint="eastAsia" w:ascii="仿宋_GB2312" w:hAnsi="华文仿宋" w:eastAsia="仿宋_GB2312"/>
          <w:b/>
          <w:sz w:val="32"/>
          <w:szCs w:val="24"/>
        </w:rPr>
        <w:t>各学院时间安排</w:t>
      </w:r>
    </w:p>
    <w:tbl>
      <w:tblPr>
        <w:tblStyle w:val="7"/>
        <w:tblW w:w="78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3766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13：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-1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电信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0-1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3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计算机、经管、运输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0-1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3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土建、机电、电气、理、马克思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-1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语传、软件、建艺、法、詹天佑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198</w:t>
            </w:r>
          </w:p>
        </w:tc>
      </w:tr>
    </w:tbl>
    <w:p>
      <w:pPr>
        <w:widowControl/>
        <w:jc w:val="left"/>
        <w:rPr>
          <w:rFonts w:ascii="仿宋_GB2312" w:hAnsi="华文仿宋" w:eastAsia="仿宋_GB2312"/>
          <w:b/>
          <w:sz w:val="32"/>
          <w:szCs w:val="24"/>
        </w:rPr>
      </w:pPr>
      <w:r>
        <w:rPr>
          <w:rFonts w:ascii="仿宋_GB2312" w:hAnsi="华文中宋" w:eastAsia="仿宋_GB2312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华文仿宋" w:eastAsia="仿宋_GB2312"/>
          <w:b/>
          <w:sz w:val="32"/>
          <w:szCs w:val="24"/>
        </w:rPr>
        <w:t>附件2：</w:t>
      </w:r>
    </w:p>
    <w:p>
      <w:pPr>
        <w:widowControl/>
        <w:ind w:firstLine="640" w:firstLineChars="200"/>
        <w:jc w:val="left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请同学们扫下方二维码预约北下关社区接种点接种。注意：北下关社区接种点</w:t>
      </w:r>
      <w:r>
        <w:rPr>
          <w:rFonts w:hint="eastAsia" w:ascii="仿宋_GB2312" w:hAnsi="华文仿宋" w:eastAsia="仿宋_GB2312"/>
          <w:b/>
          <w:sz w:val="32"/>
          <w:szCs w:val="24"/>
        </w:rPr>
        <w:t>第一针</w:t>
      </w:r>
      <w:r>
        <w:rPr>
          <w:rFonts w:hint="eastAsia" w:ascii="仿宋_GB2312" w:hAnsi="华文仿宋" w:eastAsia="仿宋_GB2312"/>
          <w:sz w:val="32"/>
          <w:szCs w:val="24"/>
        </w:rPr>
        <w:t>接种截止到</w:t>
      </w:r>
      <w:r>
        <w:rPr>
          <w:rFonts w:ascii="仿宋_GB2312" w:hAnsi="华文仿宋" w:eastAsia="仿宋_GB2312"/>
          <w:sz w:val="32"/>
          <w:szCs w:val="24"/>
        </w:rPr>
        <w:t>5月20日</w:t>
      </w:r>
      <w:r>
        <w:rPr>
          <w:rFonts w:hint="eastAsia" w:ascii="仿宋_GB2312" w:hAnsi="华文仿宋" w:eastAsia="仿宋_GB2312"/>
          <w:sz w:val="32"/>
          <w:szCs w:val="24"/>
        </w:rPr>
        <w:t>。</w:t>
      </w:r>
    </w:p>
    <w:p>
      <w:pPr>
        <w:widowControl/>
        <w:ind w:firstLine="643" w:firstLineChars="200"/>
        <w:jc w:val="left"/>
        <w:rPr>
          <w:rFonts w:ascii="仿宋_GB2312" w:hAnsi="华文仿宋" w:eastAsia="仿宋_GB2312"/>
          <w:sz w:val="32"/>
          <w:szCs w:val="24"/>
        </w:rPr>
      </w:pPr>
      <w:r>
        <w:rPr>
          <w:rFonts w:hint="eastAsia" w:ascii="仿宋_GB2312" w:hAnsi="华文仿宋" w:eastAsia="仿宋_GB2312"/>
          <w:b/>
          <w:sz w:val="32"/>
          <w:szCs w:val="24"/>
        </w:rPr>
        <w:t>地点：</w:t>
      </w:r>
      <w:r>
        <w:rPr>
          <w:rFonts w:hint="eastAsia" w:ascii="仿宋_GB2312" w:hAnsi="华文仿宋" w:eastAsia="仿宋_GB2312"/>
          <w:sz w:val="32"/>
          <w:szCs w:val="24"/>
        </w:rPr>
        <w:t>皂君庙路</w:t>
      </w:r>
      <w:r>
        <w:rPr>
          <w:rFonts w:ascii="仿宋_GB2312" w:hAnsi="华文仿宋" w:eastAsia="仿宋_GB2312"/>
          <w:sz w:val="32"/>
          <w:szCs w:val="24"/>
        </w:rPr>
        <w:t>2号原艺海商务酒店</w:t>
      </w:r>
    </w:p>
    <w:p>
      <w:pPr>
        <w:widowControl/>
        <w:ind w:firstLine="643" w:firstLineChars="200"/>
        <w:jc w:val="left"/>
        <w:rPr>
          <w:rFonts w:ascii="仿宋_GB2312" w:hAnsi="华文仿宋" w:eastAsia="仿宋_GB2312"/>
          <w:b/>
          <w:sz w:val="32"/>
          <w:szCs w:val="24"/>
        </w:rPr>
      </w:pPr>
      <w:r>
        <w:rPr>
          <w:rFonts w:hint="eastAsia" w:ascii="仿宋_GB2312" w:hAnsi="华文仿宋" w:eastAsia="仿宋_GB2312"/>
          <w:b/>
          <w:sz w:val="32"/>
          <w:szCs w:val="24"/>
        </w:rPr>
        <w:t>时间：</w:t>
      </w:r>
    </w:p>
    <w:p>
      <w:pPr>
        <w:widowControl/>
        <w:ind w:firstLine="640" w:firstLineChars="200"/>
        <w:jc w:val="left"/>
        <w:rPr>
          <w:rFonts w:ascii="仿宋_GB2312" w:hAnsi="华文仿宋" w:eastAsia="仿宋_GB2312"/>
          <w:sz w:val="36"/>
          <w:szCs w:val="24"/>
        </w:rPr>
      </w:pPr>
      <w:r>
        <w:rPr>
          <w:rFonts w:hint="eastAsia" w:ascii="仿宋_GB2312" w:hAnsi="华文仿宋" w:eastAsia="仿宋_GB2312"/>
          <w:sz w:val="32"/>
          <w:szCs w:val="24"/>
        </w:rPr>
        <w:t>周一至周四：</w:t>
      </w:r>
      <w:r>
        <w:rPr>
          <w:rFonts w:ascii="仿宋_GB2312" w:hAnsi="华文仿宋" w:eastAsia="仿宋_GB2312"/>
          <w:sz w:val="32"/>
          <w:szCs w:val="24"/>
        </w:rPr>
        <w:t>9:00-11:30</w:t>
      </w:r>
      <w:r>
        <w:rPr>
          <w:rFonts w:hint="eastAsia" w:ascii="仿宋_GB2312" w:hAnsi="华文仿宋" w:eastAsia="仿宋_GB2312"/>
          <w:sz w:val="32"/>
          <w:szCs w:val="24"/>
        </w:rPr>
        <w:t>；</w:t>
      </w:r>
      <w:r>
        <w:rPr>
          <w:rFonts w:ascii="仿宋_GB2312" w:hAnsi="华文仿宋" w:eastAsia="仿宋_GB2312"/>
          <w:sz w:val="32"/>
          <w:szCs w:val="24"/>
        </w:rPr>
        <w:t>13:30-16:30</w:t>
      </w:r>
      <w:r>
        <w:rPr>
          <w:rFonts w:hint="eastAsia" w:ascii="仿宋_GB2312" w:hAnsi="华文仿宋" w:eastAsia="仿宋_GB2312"/>
          <w:sz w:val="32"/>
          <w:szCs w:val="24"/>
        </w:rPr>
        <w:t>；</w:t>
      </w:r>
      <w:r>
        <w:rPr>
          <w:rFonts w:ascii="仿宋_GB2312" w:hAnsi="华文仿宋" w:eastAsia="仿宋_GB2312"/>
          <w:sz w:val="32"/>
          <w:szCs w:val="24"/>
        </w:rPr>
        <w:t>18:00-20:00。</w:t>
      </w:r>
    </w:p>
    <w:p>
      <w:pPr>
        <w:widowControl/>
        <w:ind w:firstLine="640" w:firstLineChars="200"/>
        <w:jc w:val="left"/>
        <w:rPr>
          <w:rFonts w:ascii="仿宋_GB2312" w:hAnsi="华文仿宋" w:eastAsia="仿宋_GB2312"/>
          <w:sz w:val="32"/>
          <w:szCs w:val="24"/>
        </w:rPr>
      </w:pPr>
      <w:r>
        <w:rPr>
          <w:rFonts w:ascii="仿宋_GB2312" w:hAnsi="华文仿宋" w:eastAsia="仿宋_GB2312"/>
          <w:sz w:val="32"/>
          <w:szCs w:val="24"/>
        </w:rPr>
        <w:t>周五至周日及节假日</w:t>
      </w:r>
      <w:r>
        <w:rPr>
          <w:rFonts w:hint="eastAsia" w:ascii="仿宋_GB2312" w:hAnsi="华文仿宋" w:eastAsia="仿宋_GB2312"/>
          <w:sz w:val="32"/>
          <w:szCs w:val="24"/>
        </w:rPr>
        <w:t>：</w:t>
      </w:r>
      <w:r>
        <w:rPr>
          <w:rFonts w:ascii="仿宋_GB2312" w:hAnsi="华文仿宋" w:eastAsia="仿宋_GB2312"/>
          <w:sz w:val="32"/>
          <w:szCs w:val="24"/>
        </w:rPr>
        <w:t>9:00-11:30,13:30-16:30</w:t>
      </w:r>
      <w:r>
        <w:rPr>
          <w:rFonts w:hint="eastAsia" w:ascii="仿宋_GB2312" w:hAnsi="华文仿宋" w:eastAsia="仿宋_GB2312"/>
          <w:sz w:val="32"/>
          <w:szCs w:val="24"/>
        </w:rPr>
        <w:t>。</w:t>
      </w:r>
    </w:p>
    <w:p>
      <w:pPr>
        <w:widowControl/>
        <w:jc w:val="center"/>
        <w:rPr>
          <w:rFonts w:ascii="仿宋_GB2312" w:hAnsi="华文仿宋" w:eastAsia="仿宋_GB2312"/>
          <w:sz w:val="32"/>
          <w:szCs w:val="24"/>
        </w:rPr>
      </w:pPr>
      <w:r>
        <w:rPr>
          <w:rFonts w:ascii="仿宋_GB2312" w:hAnsi="华文仿宋" w:eastAsia="仿宋_GB2312"/>
          <w:sz w:val="32"/>
          <w:szCs w:val="24"/>
        </w:rPr>
        <w:drawing>
          <wp:inline distT="0" distB="0" distL="0" distR="0">
            <wp:extent cx="2466975" cy="3688715"/>
            <wp:effectExtent l="0" t="0" r="9525" b="6985"/>
            <wp:docPr id="1" name="图片 1" descr="C:\Users\LX\AppData\Local\Temp\WeChat Files\4e90e1d4f0003c214217fd70f5ca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X\AppData\Local\Temp\WeChat Files\4e90e1d4f0003c214217fd70f5cac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703" cy="37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华文中宋" w:eastAsia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E5"/>
    <w:rsid w:val="00037223"/>
    <w:rsid w:val="0007247F"/>
    <w:rsid w:val="00076331"/>
    <w:rsid w:val="000838FA"/>
    <w:rsid w:val="0009598B"/>
    <w:rsid w:val="000975B5"/>
    <w:rsid w:val="00097F45"/>
    <w:rsid w:val="000A039F"/>
    <w:rsid w:val="000A05ED"/>
    <w:rsid w:val="000A16D2"/>
    <w:rsid w:val="000B10BD"/>
    <w:rsid w:val="000C2BF1"/>
    <w:rsid w:val="00112A97"/>
    <w:rsid w:val="00164D76"/>
    <w:rsid w:val="00187EE6"/>
    <w:rsid w:val="001A3FAB"/>
    <w:rsid w:val="001A647B"/>
    <w:rsid w:val="001B0C79"/>
    <w:rsid w:val="001C7E75"/>
    <w:rsid w:val="001F6BF5"/>
    <w:rsid w:val="002038F0"/>
    <w:rsid w:val="00206151"/>
    <w:rsid w:val="00217A5A"/>
    <w:rsid w:val="00233F11"/>
    <w:rsid w:val="0026768E"/>
    <w:rsid w:val="00275A8A"/>
    <w:rsid w:val="002B5CC0"/>
    <w:rsid w:val="002E2A11"/>
    <w:rsid w:val="002F0D29"/>
    <w:rsid w:val="002F5943"/>
    <w:rsid w:val="00302C65"/>
    <w:rsid w:val="0030364F"/>
    <w:rsid w:val="00314331"/>
    <w:rsid w:val="003839D5"/>
    <w:rsid w:val="003859F8"/>
    <w:rsid w:val="003D0362"/>
    <w:rsid w:val="003F4CE4"/>
    <w:rsid w:val="003F7ABF"/>
    <w:rsid w:val="00400539"/>
    <w:rsid w:val="00406AE6"/>
    <w:rsid w:val="0042282F"/>
    <w:rsid w:val="004305E5"/>
    <w:rsid w:val="00473D0F"/>
    <w:rsid w:val="00481422"/>
    <w:rsid w:val="00486411"/>
    <w:rsid w:val="004B7760"/>
    <w:rsid w:val="004C7961"/>
    <w:rsid w:val="004D17C8"/>
    <w:rsid w:val="00503484"/>
    <w:rsid w:val="00510899"/>
    <w:rsid w:val="005121C3"/>
    <w:rsid w:val="0052491A"/>
    <w:rsid w:val="00556532"/>
    <w:rsid w:val="00586636"/>
    <w:rsid w:val="005C6D8A"/>
    <w:rsid w:val="005E4D91"/>
    <w:rsid w:val="005E7595"/>
    <w:rsid w:val="00613E77"/>
    <w:rsid w:val="00643E44"/>
    <w:rsid w:val="00651ED7"/>
    <w:rsid w:val="00657301"/>
    <w:rsid w:val="00665CFF"/>
    <w:rsid w:val="00686257"/>
    <w:rsid w:val="00697F9C"/>
    <w:rsid w:val="006C1265"/>
    <w:rsid w:val="006D1DB2"/>
    <w:rsid w:val="006D4D95"/>
    <w:rsid w:val="006F6339"/>
    <w:rsid w:val="00700F19"/>
    <w:rsid w:val="007078A9"/>
    <w:rsid w:val="00714D3A"/>
    <w:rsid w:val="007201D9"/>
    <w:rsid w:val="007D4E14"/>
    <w:rsid w:val="008136AD"/>
    <w:rsid w:val="00850DC4"/>
    <w:rsid w:val="008516E7"/>
    <w:rsid w:val="008A5E6F"/>
    <w:rsid w:val="008C18D7"/>
    <w:rsid w:val="008C3F72"/>
    <w:rsid w:val="008C7D4F"/>
    <w:rsid w:val="008D2E80"/>
    <w:rsid w:val="008D7D07"/>
    <w:rsid w:val="008E2B6A"/>
    <w:rsid w:val="008F0998"/>
    <w:rsid w:val="0090025A"/>
    <w:rsid w:val="009061DC"/>
    <w:rsid w:val="00942378"/>
    <w:rsid w:val="00942E04"/>
    <w:rsid w:val="00961F80"/>
    <w:rsid w:val="00966C46"/>
    <w:rsid w:val="009772B7"/>
    <w:rsid w:val="00994B8D"/>
    <w:rsid w:val="00997804"/>
    <w:rsid w:val="009A35BA"/>
    <w:rsid w:val="009B163A"/>
    <w:rsid w:val="009B2A18"/>
    <w:rsid w:val="009C20E5"/>
    <w:rsid w:val="009D1189"/>
    <w:rsid w:val="009E2C75"/>
    <w:rsid w:val="009F55DD"/>
    <w:rsid w:val="009F5BC3"/>
    <w:rsid w:val="00A142C2"/>
    <w:rsid w:val="00A16FA1"/>
    <w:rsid w:val="00A6777B"/>
    <w:rsid w:val="00A73C82"/>
    <w:rsid w:val="00A82151"/>
    <w:rsid w:val="00A82CDA"/>
    <w:rsid w:val="00A844BE"/>
    <w:rsid w:val="00AE14C3"/>
    <w:rsid w:val="00AE1CE0"/>
    <w:rsid w:val="00B00CA2"/>
    <w:rsid w:val="00B17E78"/>
    <w:rsid w:val="00B2028D"/>
    <w:rsid w:val="00B23015"/>
    <w:rsid w:val="00B36F08"/>
    <w:rsid w:val="00B55B36"/>
    <w:rsid w:val="00B61708"/>
    <w:rsid w:val="00B74023"/>
    <w:rsid w:val="00B81651"/>
    <w:rsid w:val="00BA2477"/>
    <w:rsid w:val="00BB54AC"/>
    <w:rsid w:val="00BD66B8"/>
    <w:rsid w:val="00C37A71"/>
    <w:rsid w:val="00C505C2"/>
    <w:rsid w:val="00C82B12"/>
    <w:rsid w:val="00C932AF"/>
    <w:rsid w:val="00CA4E2B"/>
    <w:rsid w:val="00CE3D99"/>
    <w:rsid w:val="00CE44C3"/>
    <w:rsid w:val="00CF341C"/>
    <w:rsid w:val="00CF550E"/>
    <w:rsid w:val="00D0243B"/>
    <w:rsid w:val="00D02AB6"/>
    <w:rsid w:val="00D044D4"/>
    <w:rsid w:val="00D113F5"/>
    <w:rsid w:val="00D323F4"/>
    <w:rsid w:val="00D34969"/>
    <w:rsid w:val="00D4189F"/>
    <w:rsid w:val="00D72A28"/>
    <w:rsid w:val="00D806F5"/>
    <w:rsid w:val="00D817F6"/>
    <w:rsid w:val="00D93AC2"/>
    <w:rsid w:val="00D93E8E"/>
    <w:rsid w:val="00DA1FE6"/>
    <w:rsid w:val="00DB0FF9"/>
    <w:rsid w:val="00DD2C90"/>
    <w:rsid w:val="00DD76E4"/>
    <w:rsid w:val="00DF601E"/>
    <w:rsid w:val="00E21026"/>
    <w:rsid w:val="00E46AB6"/>
    <w:rsid w:val="00E57C87"/>
    <w:rsid w:val="00E6468C"/>
    <w:rsid w:val="00E74D9E"/>
    <w:rsid w:val="00E95EE2"/>
    <w:rsid w:val="00EE5E1A"/>
    <w:rsid w:val="00F13D6A"/>
    <w:rsid w:val="00F20A72"/>
    <w:rsid w:val="00F3670D"/>
    <w:rsid w:val="00F50520"/>
    <w:rsid w:val="00F5509C"/>
    <w:rsid w:val="00F638C3"/>
    <w:rsid w:val="00F8340B"/>
    <w:rsid w:val="00F856CD"/>
    <w:rsid w:val="00FB2952"/>
    <w:rsid w:val="00FE1A30"/>
    <w:rsid w:val="41E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uiPriority w:val="99"/>
  </w:style>
  <w:style w:type="character" w:customStyle="1" w:styleId="15">
    <w:name w:val="批注主题 字符"/>
    <w:basedOn w:val="14"/>
    <w:link w:val="6"/>
    <w:semiHidden/>
    <w:uiPriority w:val="99"/>
    <w:rPr>
      <w:b/>
      <w:bCs/>
    </w:rPr>
  </w:style>
  <w:style w:type="character" w:customStyle="1" w:styleId="16">
    <w:name w:val="日期 字符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981</Characters>
  <Lines>8</Lines>
  <Paragraphs>2</Paragraphs>
  <TotalTime>145</TotalTime>
  <ScaleCrop>false</ScaleCrop>
  <LinksUpToDate>false</LinksUpToDate>
  <CharactersWithSpaces>1151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2021-04-11T13:07:00Z</dcterms:created>
  <dc:creator>founder</dc:creator>
  <cp:lastModifiedBy>刘人元</cp:lastModifiedBy>
  <dcterms:modified xsi:type="dcterms:W3CDTF">2021-05-11T09:31:04Z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D639C3BB4F6B46309CBAF81587AFA754</vt:lpwstr>
  </property>
</Properties>
</file>