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32073" w14:textId="77777777" w:rsidR="00B07781" w:rsidRDefault="00B07781" w:rsidP="00B07781">
      <w:pPr>
        <w:pStyle w:val="a7"/>
        <w:spacing w:line="480" w:lineRule="auto"/>
        <w:ind w:left="480"/>
        <w:jc w:val="left"/>
        <w:rPr>
          <w:rFonts w:ascii="仿宋_GB2312" w:eastAsia="仿宋_GB2312" w:hint="eastAsia"/>
          <w:b w:val="0"/>
          <w:bCs w:val="0"/>
        </w:rPr>
      </w:pPr>
      <w:r>
        <w:rPr>
          <w:rFonts w:ascii="仿宋_GB2312" w:eastAsia="仿宋_GB2312" w:hint="eastAsia"/>
          <w:b w:val="0"/>
          <w:bCs w:val="0"/>
        </w:rPr>
        <w:t>附件三：</w:t>
      </w:r>
    </w:p>
    <w:p w14:paraId="57B0ACA0" w14:textId="77777777" w:rsidR="00B07781" w:rsidRPr="00A15C96" w:rsidRDefault="00B07781" w:rsidP="00B07781">
      <w:pPr>
        <w:pStyle w:val="2"/>
        <w:jc w:val="center"/>
        <w:rPr>
          <w:rFonts w:hint="eastAsia"/>
        </w:rPr>
      </w:pPr>
      <w:r w:rsidRPr="00A15C96">
        <w:rPr>
          <w:rFonts w:hint="eastAsia"/>
        </w:rPr>
        <w:t>赛题——最后成交价的谈判（买方</w:t>
      </w:r>
      <w:r w:rsidRPr="00A15C96">
        <w:rPr>
          <w:rFonts w:hint="eastAsia"/>
        </w:rPr>
        <w:t>F1</w:t>
      </w:r>
      <w:r w:rsidRPr="00A15C96">
        <w:rPr>
          <w:rFonts w:hint="eastAsia"/>
        </w:rPr>
        <w:t>材料）</w:t>
      </w:r>
    </w:p>
    <w:p w14:paraId="2FDB4F97" w14:textId="77777777" w:rsidR="00B07781" w:rsidRPr="00A15C96" w:rsidRDefault="00B07781" w:rsidP="00B07781">
      <w:pPr>
        <w:autoSpaceDE/>
        <w:autoSpaceDN/>
        <w:adjustRightInd/>
        <w:spacing w:line="360" w:lineRule="auto"/>
        <w:ind w:left="1200" w:hanging="1200"/>
        <w:jc w:val="both"/>
        <w:rPr>
          <w:rFonts w:hint="eastAsia"/>
          <w:kern w:val="2"/>
          <w:shd w:val="pct10" w:color="auto" w:fill="FFFFFF"/>
        </w:rPr>
      </w:pPr>
      <w:r w:rsidRPr="00A15C96">
        <w:rPr>
          <w:rFonts w:hint="eastAsia"/>
          <w:b/>
          <w:kern w:val="2"/>
        </w:rPr>
        <w:t>买方背景：</w:t>
      </w:r>
      <w:r w:rsidRPr="00A15C96">
        <w:rPr>
          <w:rFonts w:hint="eastAsia"/>
          <w:kern w:val="2"/>
        </w:rPr>
        <w:t>北京宏远进出口贸易公司（以下简称宏远公司），专业外贸公司，业务熟悉，人员素质较高，在国内外享有较好的声誉。本次受辽宁省沈阳无线电厂委托采购高频调谐器的生产技术以改造原来较落后的生产工艺。该项目已列入辽宁省电子工业重点技术改造计划。对该项目，宏远公司极为重视，与工厂组成了强有力的谈判班子，争取以较好条件成交。</w:t>
      </w:r>
    </w:p>
    <w:p w14:paraId="0B89290D" w14:textId="77777777" w:rsidR="00B07781" w:rsidRPr="00A15C96" w:rsidRDefault="00B07781" w:rsidP="00B07781">
      <w:pPr>
        <w:autoSpaceDE/>
        <w:autoSpaceDN/>
        <w:adjustRightInd/>
        <w:spacing w:line="360" w:lineRule="auto"/>
        <w:ind w:left="1200" w:hanging="1200"/>
        <w:jc w:val="both"/>
        <w:rPr>
          <w:rFonts w:hint="eastAsia"/>
          <w:kern w:val="2"/>
        </w:rPr>
      </w:pPr>
      <w:r w:rsidRPr="00A15C96">
        <w:rPr>
          <w:rFonts w:hint="eastAsia"/>
          <w:b/>
          <w:kern w:val="2"/>
        </w:rPr>
        <w:t>卖方背景：</w:t>
      </w:r>
      <w:r w:rsidRPr="00A15C96">
        <w:rPr>
          <w:rFonts w:hint="eastAsia"/>
          <w:kern w:val="2"/>
        </w:rPr>
        <w:t>日本东海元器件株式会社（以下简称东海公司），</w:t>
      </w:r>
      <w:proofErr w:type="gramStart"/>
      <w:r w:rsidRPr="00A15C96">
        <w:rPr>
          <w:rFonts w:hint="eastAsia"/>
          <w:kern w:val="2"/>
        </w:rPr>
        <w:t>系专业</w:t>
      </w:r>
      <w:proofErr w:type="gramEnd"/>
      <w:r w:rsidRPr="00A15C96">
        <w:rPr>
          <w:rFonts w:hint="eastAsia"/>
          <w:kern w:val="2"/>
        </w:rPr>
        <w:t>制造公司，在技术上较先进，其产品市场占有率较高，在中国市场上也有一定份额。接到中方该项目询价后，将其作为扩大中国市场份额的一个契机，给予了足够的重视。公司内部调集了相关人才组成能够应对各种情况的谈判班子。</w:t>
      </w:r>
    </w:p>
    <w:p w14:paraId="27F89F5B" w14:textId="77777777" w:rsidR="00B07781" w:rsidRPr="00A15C96" w:rsidRDefault="00B07781" w:rsidP="00B07781">
      <w:pPr>
        <w:autoSpaceDE/>
        <w:autoSpaceDN/>
        <w:adjustRightInd/>
        <w:spacing w:line="360" w:lineRule="auto"/>
        <w:ind w:left="1200" w:hanging="1200"/>
        <w:jc w:val="both"/>
        <w:rPr>
          <w:rFonts w:hint="eastAsia"/>
          <w:kern w:val="2"/>
        </w:rPr>
      </w:pPr>
      <w:r w:rsidRPr="00A15C96">
        <w:rPr>
          <w:rFonts w:hint="eastAsia"/>
          <w:b/>
          <w:kern w:val="2"/>
        </w:rPr>
        <w:t>双方关系：</w:t>
      </w:r>
      <w:r w:rsidRPr="00A15C96">
        <w:rPr>
          <w:rFonts w:hint="eastAsia"/>
          <w:kern w:val="2"/>
        </w:rPr>
        <w:t>均系初次交易，彼此虽不熟悉，却都想推动该项交易的成功。尤其双方主谈人已通过该项目的考查、交流及商务谈判前后几个月的接触后，彼此也有所了解，并建立了一定的信任。</w:t>
      </w:r>
    </w:p>
    <w:p w14:paraId="0806326A" w14:textId="77777777" w:rsidR="00B07781" w:rsidRPr="00A15C96" w:rsidRDefault="00B07781" w:rsidP="00B07781">
      <w:pPr>
        <w:autoSpaceDE/>
        <w:autoSpaceDN/>
        <w:adjustRightInd/>
        <w:spacing w:line="360" w:lineRule="auto"/>
        <w:ind w:left="1200" w:hanging="1200"/>
        <w:jc w:val="both"/>
        <w:rPr>
          <w:rFonts w:hint="eastAsia"/>
          <w:kern w:val="2"/>
        </w:rPr>
      </w:pPr>
      <w:r w:rsidRPr="00A15C96">
        <w:rPr>
          <w:rFonts w:hint="eastAsia"/>
          <w:b/>
          <w:kern w:val="2"/>
        </w:rPr>
        <w:t>谈判背景：</w:t>
      </w:r>
      <w:r w:rsidRPr="00A15C96">
        <w:rPr>
          <w:rFonts w:hint="eastAsia"/>
          <w:kern w:val="2"/>
        </w:rPr>
        <w:t>双方已完成了技术考察、技术谈判以及商务合同文本的谈判，就是价格还存在分歧。本来临近“十·一”，双方计划结束谈判的，不料在</w:t>
      </w:r>
      <w:r w:rsidRPr="00A15C96">
        <w:rPr>
          <w:rFonts w:hint="eastAsia"/>
          <w:kern w:val="2"/>
        </w:rPr>
        <w:t>9</w:t>
      </w:r>
      <w:r w:rsidRPr="00A15C96">
        <w:rPr>
          <w:rFonts w:hint="eastAsia"/>
          <w:kern w:val="2"/>
        </w:rPr>
        <w:t>月</w:t>
      </w:r>
      <w:r w:rsidRPr="00A15C96">
        <w:rPr>
          <w:rFonts w:hint="eastAsia"/>
          <w:kern w:val="2"/>
        </w:rPr>
        <w:t>30</w:t>
      </w:r>
      <w:r w:rsidRPr="00A15C96">
        <w:rPr>
          <w:rFonts w:hint="eastAsia"/>
          <w:kern w:val="2"/>
        </w:rPr>
        <w:t>日的谈判中，东海公司将总价定在</w:t>
      </w:r>
      <w:r w:rsidRPr="00A15C96">
        <w:rPr>
          <w:rFonts w:hint="eastAsia"/>
          <w:kern w:val="2"/>
        </w:rPr>
        <w:t>255</w:t>
      </w:r>
      <w:r w:rsidRPr="00A15C96">
        <w:rPr>
          <w:rFonts w:hint="eastAsia"/>
          <w:kern w:val="2"/>
        </w:rPr>
        <w:t>万美元不动了，而该价与宏远公司的出价</w:t>
      </w:r>
      <w:r w:rsidRPr="00A15C96">
        <w:rPr>
          <w:rFonts w:hint="eastAsia"/>
          <w:kern w:val="2"/>
        </w:rPr>
        <w:t>215</w:t>
      </w:r>
      <w:r w:rsidRPr="00A15C96">
        <w:rPr>
          <w:rFonts w:hint="eastAsia"/>
          <w:kern w:val="2"/>
        </w:rPr>
        <w:t>万美元相差</w:t>
      </w:r>
      <w:r w:rsidRPr="00A15C96">
        <w:rPr>
          <w:rFonts w:hint="eastAsia"/>
          <w:kern w:val="2"/>
        </w:rPr>
        <w:t>40</w:t>
      </w:r>
      <w:r w:rsidRPr="00A15C96">
        <w:rPr>
          <w:rFonts w:hint="eastAsia"/>
          <w:kern w:val="2"/>
        </w:rPr>
        <w:t>万美元，双方均知道对方还有余量，谁也不想就此破裂。日方主动提出请中方“十·一”早晨能继续谈判。对该要求，中方认为是一种诚意、积极的态度，于是答应国庆节加班。</w:t>
      </w:r>
    </w:p>
    <w:p w14:paraId="70C8C381" w14:textId="77777777" w:rsidR="00B07781" w:rsidRPr="00A15C96" w:rsidRDefault="00B07781" w:rsidP="00B07781">
      <w:pPr>
        <w:autoSpaceDE/>
        <w:autoSpaceDN/>
        <w:adjustRightInd/>
        <w:spacing w:line="360" w:lineRule="auto"/>
        <w:ind w:left="1260" w:hanging="1260"/>
        <w:jc w:val="both"/>
        <w:rPr>
          <w:rFonts w:hint="eastAsia"/>
          <w:kern w:val="2"/>
        </w:rPr>
      </w:pPr>
      <w:r w:rsidRPr="00A15C96">
        <w:rPr>
          <w:rFonts w:hint="eastAsia"/>
          <w:b/>
          <w:kern w:val="2"/>
        </w:rPr>
        <w:t>谈判目标：</w:t>
      </w:r>
      <w:r w:rsidRPr="00A15C96">
        <w:rPr>
          <w:rFonts w:hint="eastAsia"/>
          <w:kern w:val="2"/>
        </w:rPr>
        <w:t xml:space="preserve"> ------</w:t>
      </w:r>
    </w:p>
    <w:p w14:paraId="61011224" w14:textId="77777777" w:rsidR="00B07781" w:rsidRPr="00A15C96" w:rsidRDefault="00B07781" w:rsidP="00B07781">
      <w:pPr>
        <w:autoSpaceDE/>
        <w:autoSpaceDN/>
        <w:adjustRightInd/>
        <w:spacing w:line="360" w:lineRule="auto"/>
        <w:jc w:val="both"/>
        <w:rPr>
          <w:rFonts w:hint="eastAsia"/>
          <w:kern w:val="2"/>
        </w:rPr>
      </w:pPr>
      <w:r w:rsidRPr="00A15C96">
        <w:rPr>
          <w:rFonts w:hint="eastAsia"/>
          <w:b/>
          <w:kern w:val="2"/>
        </w:rPr>
        <w:t>谈判地点、时间：</w:t>
      </w:r>
      <w:r w:rsidRPr="00A15C96">
        <w:rPr>
          <w:rFonts w:hint="eastAsia"/>
          <w:kern w:val="2"/>
        </w:rPr>
        <w:t>北京，</w:t>
      </w:r>
      <w:r w:rsidRPr="00A15C96">
        <w:rPr>
          <w:rFonts w:hint="eastAsia"/>
          <w:kern w:val="2"/>
        </w:rPr>
        <w:t>10</w:t>
      </w:r>
      <w:r w:rsidRPr="00A15C96">
        <w:rPr>
          <w:rFonts w:hint="eastAsia"/>
          <w:kern w:val="2"/>
        </w:rPr>
        <w:t>月</w:t>
      </w:r>
      <w:r w:rsidRPr="00A15C96">
        <w:rPr>
          <w:rFonts w:hint="eastAsia"/>
          <w:kern w:val="2"/>
        </w:rPr>
        <w:t>1</w:t>
      </w:r>
      <w:r w:rsidRPr="00A15C96">
        <w:rPr>
          <w:rFonts w:hint="eastAsia"/>
          <w:kern w:val="2"/>
        </w:rPr>
        <w:t>日。</w:t>
      </w:r>
    </w:p>
    <w:p w14:paraId="0121C6AC" w14:textId="77777777" w:rsidR="00B07781" w:rsidRPr="00A15C96" w:rsidRDefault="00B07781" w:rsidP="00B07781">
      <w:pPr>
        <w:autoSpaceDE/>
        <w:autoSpaceDN/>
        <w:adjustRightInd/>
        <w:spacing w:line="360" w:lineRule="auto"/>
        <w:ind w:left="1200" w:hanging="1200"/>
        <w:jc w:val="both"/>
        <w:rPr>
          <w:rFonts w:hint="eastAsia"/>
          <w:b/>
          <w:kern w:val="2"/>
          <w:sz w:val="30"/>
          <w:szCs w:val="30"/>
        </w:rPr>
      </w:pPr>
      <w:r w:rsidRPr="00A15C96">
        <w:rPr>
          <w:rFonts w:hint="eastAsia"/>
          <w:b/>
          <w:kern w:val="2"/>
        </w:rPr>
        <w:t>模拟要求：</w:t>
      </w:r>
      <w:r w:rsidRPr="00A15C96">
        <w:rPr>
          <w:rFonts w:hint="eastAsia"/>
          <w:kern w:val="2"/>
        </w:rPr>
        <w:t>搜集地方法律和法规、财务信用状况方面的信息、市场调研等信息，完成谈判组织（人员配置与分工安排），谈判方案的准备，谈判的主</w:t>
      </w:r>
      <w:r w:rsidRPr="00A15C96">
        <w:rPr>
          <w:rFonts w:hint="eastAsia"/>
          <w:kern w:val="2"/>
        </w:rPr>
        <w:lastRenderedPageBreak/>
        <w:t>持与展开。</w:t>
      </w:r>
    </w:p>
    <w:p w14:paraId="07CF74ED" w14:textId="77777777" w:rsidR="00B07781" w:rsidRPr="00A15C96" w:rsidRDefault="00B07781" w:rsidP="00B07781">
      <w:pPr>
        <w:keepNext/>
        <w:keepLines/>
        <w:autoSpaceDE/>
        <w:autoSpaceDN/>
        <w:adjustRightInd/>
        <w:spacing w:before="260" w:after="260" w:line="416" w:lineRule="auto"/>
        <w:jc w:val="center"/>
        <w:outlineLvl w:val="1"/>
        <w:rPr>
          <w:rFonts w:ascii="Arial" w:eastAsia="黑体" w:hAnsi="Arial" w:hint="eastAsia"/>
          <w:b/>
          <w:bCs/>
          <w:kern w:val="2"/>
          <w:sz w:val="32"/>
          <w:szCs w:val="32"/>
        </w:rPr>
      </w:pPr>
      <w:r w:rsidRPr="00A15C96">
        <w:rPr>
          <w:rFonts w:ascii="Arial" w:eastAsia="黑体" w:hAnsi="Arial" w:hint="eastAsia"/>
          <w:b/>
          <w:bCs/>
          <w:kern w:val="2"/>
          <w:sz w:val="32"/>
          <w:szCs w:val="32"/>
        </w:rPr>
        <w:t>赛题——最后成交价的谈判（卖方</w:t>
      </w:r>
      <w:r w:rsidRPr="00A15C96">
        <w:rPr>
          <w:rFonts w:ascii="Arial" w:eastAsia="黑体" w:hAnsi="Arial" w:hint="eastAsia"/>
          <w:b/>
          <w:bCs/>
          <w:kern w:val="2"/>
          <w:sz w:val="32"/>
          <w:szCs w:val="32"/>
        </w:rPr>
        <w:t>F2</w:t>
      </w:r>
      <w:r w:rsidRPr="00A15C96">
        <w:rPr>
          <w:rFonts w:ascii="Arial" w:eastAsia="黑体" w:hAnsi="Arial" w:hint="eastAsia"/>
          <w:b/>
          <w:bCs/>
          <w:kern w:val="2"/>
          <w:sz w:val="32"/>
          <w:szCs w:val="32"/>
        </w:rPr>
        <w:t>材料）</w:t>
      </w:r>
    </w:p>
    <w:p w14:paraId="3CC563AB" w14:textId="77777777" w:rsidR="00B07781" w:rsidRPr="00A15C96" w:rsidRDefault="00B07781" w:rsidP="00B07781">
      <w:pPr>
        <w:autoSpaceDE/>
        <w:autoSpaceDN/>
        <w:adjustRightInd/>
        <w:spacing w:line="360" w:lineRule="auto"/>
        <w:ind w:left="1200" w:hanging="1200"/>
        <w:jc w:val="both"/>
        <w:rPr>
          <w:rFonts w:hint="eastAsia"/>
          <w:kern w:val="2"/>
          <w:shd w:val="pct10" w:color="auto" w:fill="FFFFFF"/>
        </w:rPr>
      </w:pPr>
      <w:r w:rsidRPr="00A15C96">
        <w:rPr>
          <w:rFonts w:hint="eastAsia"/>
          <w:b/>
          <w:kern w:val="2"/>
        </w:rPr>
        <w:t>买方背景：</w:t>
      </w:r>
      <w:r w:rsidRPr="00A15C96">
        <w:rPr>
          <w:rFonts w:hint="eastAsia"/>
          <w:kern w:val="2"/>
        </w:rPr>
        <w:t>北京宏远进出口贸易公司（以下简称宏远公司），专业外贸公司，业务熟悉，人员素质较高，在国内外享有较好的声誉。本次受辽宁省沈阳无线电厂委托采购高频调谐器的生产技术以改造原来较落后的生产工艺。该项目已列入辽宁省电子工业重点技术改造计划。对该项目，宏远公司极为重视，与工厂组成了强有力的谈判班子，争取以较好条件成交。</w:t>
      </w:r>
    </w:p>
    <w:p w14:paraId="7B8D659B" w14:textId="77777777" w:rsidR="00B07781" w:rsidRPr="00A15C96" w:rsidRDefault="00B07781" w:rsidP="00B07781">
      <w:pPr>
        <w:autoSpaceDE/>
        <w:autoSpaceDN/>
        <w:adjustRightInd/>
        <w:spacing w:line="360" w:lineRule="auto"/>
        <w:ind w:left="1200" w:hanging="1200"/>
        <w:jc w:val="both"/>
        <w:rPr>
          <w:rFonts w:hint="eastAsia"/>
          <w:kern w:val="2"/>
        </w:rPr>
      </w:pPr>
      <w:r w:rsidRPr="00A15C96">
        <w:rPr>
          <w:rFonts w:hint="eastAsia"/>
          <w:b/>
          <w:kern w:val="2"/>
        </w:rPr>
        <w:t>卖方背景：</w:t>
      </w:r>
      <w:r w:rsidRPr="00A15C96">
        <w:rPr>
          <w:rFonts w:hint="eastAsia"/>
          <w:kern w:val="2"/>
        </w:rPr>
        <w:t>日本东海元器件株式会社（以下简称东海公司），</w:t>
      </w:r>
      <w:proofErr w:type="gramStart"/>
      <w:r w:rsidRPr="00A15C96">
        <w:rPr>
          <w:rFonts w:hint="eastAsia"/>
          <w:kern w:val="2"/>
        </w:rPr>
        <w:t>系专业</w:t>
      </w:r>
      <w:proofErr w:type="gramEnd"/>
      <w:r w:rsidRPr="00A15C96">
        <w:rPr>
          <w:rFonts w:hint="eastAsia"/>
          <w:kern w:val="2"/>
        </w:rPr>
        <w:t>制造公司，在技术上较先进，其产品市场占有率较高，在中国市场上也有一定份额。接到中方该项目询价后，即将作为扩大中国市场份额的一个契机，给予了足够的重视。公司内部调集了相关人才组成能够应对各种情况的谈判班子。</w:t>
      </w:r>
    </w:p>
    <w:p w14:paraId="7A7FE297" w14:textId="77777777" w:rsidR="00B07781" w:rsidRPr="00A15C96" w:rsidRDefault="00B07781" w:rsidP="00B07781">
      <w:pPr>
        <w:autoSpaceDE/>
        <w:autoSpaceDN/>
        <w:adjustRightInd/>
        <w:spacing w:line="360" w:lineRule="auto"/>
        <w:ind w:left="1200" w:hanging="1200"/>
        <w:jc w:val="both"/>
        <w:rPr>
          <w:rFonts w:hint="eastAsia"/>
          <w:kern w:val="2"/>
        </w:rPr>
      </w:pPr>
      <w:r w:rsidRPr="00A15C96">
        <w:rPr>
          <w:rFonts w:hint="eastAsia"/>
          <w:b/>
          <w:kern w:val="2"/>
        </w:rPr>
        <w:t>双方关系：</w:t>
      </w:r>
      <w:r w:rsidRPr="00A15C96">
        <w:rPr>
          <w:rFonts w:hint="eastAsia"/>
          <w:kern w:val="2"/>
        </w:rPr>
        <w:t>均系初次交易，彼此虽不熟悉，却都想推动该项交易的成功。尤其双方主谈人已通过该项目的考查、交流及商务谈判前后几个月的接触后，彼此也有所了解，并建立了一定的信任。</w:t>
      </w:r>
    </w:p>
    <w:p w14:paraId="1724C1A7" w14:textId="77777777" w:rsidR="00B07781" w:rsidRPr="00A15C96" w:rsidRDefault="00B07781" w:rsidP="00B07781">
      <w:pPr>
        <w:autoSpaceDE/>
        <w:autoSpaceDN/>
        <w:adjustRightInd/>
        <w:spacing w:line="360" w:lineRule="auto"/>
        <w:ind w:left="1200" w:hanging="1200"/>
        <w:jc w:val="both"/>
        <w:rPr>
          <w:rFonts w:hint="eastAsia"/>
          <w:kern w:val="2"/>
        </w:rPr>
      </w:pPr>
      <w:r w:rsidRPr="00A15C96">
        <w:rPr>
          <w:rFonts w:hint="eastAsia"/>
          <w:b/>
          <w:kern w:val="2"/>
        </w:rPr>
        <w:t>谈判背景：</w:t>
      </w:r>
      <w:r w:rsidRPr="00A15C96">
        <w:rPr>
          <w:rFonts w:hint="eastAsia"/>
          <w:kern w:val="2"/>
        </w:rPr>
        <w:t>双方已完成了技术考察、技术谈判以及商务合同文本的谈判，就是价格还存在分歧。本来临近“十·一”，双方计划结束谈判的，不料在</w:t>
      </w:r>
      <w:r w:rsidRPr="00A15C96">
        <w:rPr>
          <w:rFonts w:hint="eastAsia"/>
          <w:kern w:val="2"/>
        </w:rPr>
        <w:t>9</w:t>
      </w:r>
      <w:r w:rsidRPr="00A15C96">
        <w:rPr>
          <w:rFonts w:hint="eastAsia"/>
          <w:kern w:val="2"/>
        </w:rPr>
        <w:t>月</w:t>
      </w:r>
      <w:r w:rsidRPr="00A15C96">
        <w:rPr>
          <w:rFonts w:hint="eastAsia"/>
          <w:kern w:val="2"/>
        </w:rPr>
        <w:t>30</w:t>
      </w:r>
      <w:r w:rsidRPr="00A15C96">
        <w:rPr>
          <w:rFonts w:hint="eastAsia"/>
          <w:kern w:val="2"/>
        </w:rPr>
        <w:t>日的谈判中，东海公司将总价定在</w:t>
      </w:r>
      <w:r w:rsidRPr="00A15C96">
        <w:rPr>
          <w:rFonts w:hint="eastAsia"/>
          <w:kern w:val="2"/>
        </w:rPr>
        <w:t>255</w:t>
      </w:r>
      <w:r w:rsidRPr="00A15C96">
        <w:rPr>
          <w:rFonts w:hint="eastAsia"/>
          <w:kern w:val="2"/>
        </w:rPr>
        <w:t>万美元不动了，而该价与宏远公司的出价</w:t>
      </w:r>
      <w:r w:rsidRPr="00A15C96">
        <w:rPr>
          <w:rFonts w:hint="eastAsia"/>
          <w:kern w:val="2"/>
        </w:rPr>
        <w:t>215</w:t>
      </w:r>
      <w:r w:rsidRPr="00A15C96">
        <w:rPr>
          <w:rFonts w:hint="eastAsia"/>
          <w:kern w:val="2"/>
        </w:rPr>
        <w:t>万美元相差</w:t>
      </w:r>
      <w:r w:rsidRPr="00A15C96">
        <w:rPr>
          <w:rFonts w:hint="eastAsia"/>
          <w:kern w:val="2"/>
        </w:rPr>
        <w:t>40</w:t>
      </w:r>
      <w:r w:rsidRPr="00A15C96">
        <w:rPr>
          <w:rFonts w:hint="eastAsia"/>
          <w:kern w:val="2"/>
        </w:rPr>
        <w:t>万美元，双方均知道对方还有余量，谁也不想就此破裂。日方主动提出请中方“十·一”早晨能继续谈判。对该要求，中方认为是一种诚意、积极的态度，于是答应国庆节加班。</w:t>
      </w:r>
    </w:p>
    <w:p w14:paraId="7825F4D0" w14:textId="77777777" w:rsidR="00B07781" w:rsidRPr="00A15C96" w:rsidRDefault="00B07781" w:rsidP="00B07781">
      <w:pPr>
        <w:autoSpaceDE/>
        <w:autoSpaceDN/>
        <w:adjustRightInd/>
        <w:spacing w:line="360" w:lineRule="auto"/>
        <w:ind w:left="1260" w:hanging="1260"/>
        <w:jc w:val="both"/>
        <w:rPr>
          <w:rFonts w:hint="eastAsia"/>
          <w:kern w:val="2"/>
        </w:rPr>
      </w:pPr>
      <w:r w:rsidRPr="00A15C96">
        <w:rPr>
          <w:rFonts w:hint="eastAsia"/>
          <w:b/>
          <w:kern w:val="2"/>
        </w:rPr>
        <w:t>谈判目标：</w:t>
      </w:r>
      <w:r w:rsidRPr="00A15C96">
        <w:rPr>
          <w:rFonts w:hint="eastAsia"/>
          <w:kern w:val="2"/>
        </w:rPr>
        <w:t xml:space="preserve"> ------</w:t>
      </w:r>
    </w:p>
    <w:p w14:paraId="632DC4E6" w14:textId="77777777" w:rsidR="00B07781" w:rsidRPr="00A15C96" w:rsidRDefault="00B07781" w:rsidP="00B07781">
      <w:pPr>
        <w:autoSpaceDE/>
        <w:autoSpaceDN/>
        <w:adjustRightInd/>
        <w:spacing w:line="360" w:lineRule="auto"/>
        <w:jc w:val="both"/>
        <w:rPr>
          <w:rFonts w:hint="eastAsia"/>
          <w:kern w:val="2"/>
        </w:rPr>
      </w:pPr>
      <w:r w:rsidRPr="00A15C96">
        <w:rPr>
          <w:rFonts w:hint="eastAsia"/>
          <w:b/>
          <w:kern w:val="2"/>
        </w:rPr>
        <w:t>谈判地点、时间：</w:t>
      </w:r>
      <w:r w:rsidRPr="00A15C96">
        <w:rPr>
          <w:rFonts w:hint="eastAsia"/>
          <w:kern w:val="2"/>
        </w:rPr>
        <w:t>北京，</w:t>
      </w:r>
      <w:r w:rsidRPr="00A15C96">
        <w:rPr>
          <w:rFonts w:hint="eastAsia"/>
          <w:kern w:val="2"/>
        </w:rPr>
        <w:t>10</w:t>
      </w:r>
      <w:r w:rsidRPr="00A15C96">
        <w:rPr>
          <w:rFonts w:hint="eastAsia"/>
          <w:kern w:val="2"/>
        </w:rPr>
        <w:t>月</w:t>
      </w:r>
      <w:r w:rsidRPr="00A15C96">
        <w:rPr>
          <w:rFonts w:hint="eastAsia"/>
          <w:kern w:val="2"/>
        </w:rPr>
        <w:t>1</w:t>
      </w:r>
      <w:r w:rsidRPr="00A15C96">
        <w:rPr>
          <w:rFonts w:hint="eastAsia"/>
          <w:kern w:val="2"/>
        </w:rPr>
        <w:t>日。</w:t>
      </w:r>
    </w:p>
    <w:p w14:paraId="2D025564" w14:textId="79153EEA" w:rsidR="00815AFC" w:rsidRPr="00B07781" w:rsidRDefault="00B07781" w:rsidP="00777926">
      <w:pPr>
        <w:autoSpaceDE/>
        <w:autoSpaceDN/>
        <w:adjustRightInd/>
        <w:spacing w:line="360" w:lineRule="auto"/>
        <w:ind w:left="1200" w:hanging="1200"/>
        <w:jc w:val="both"/>
      </w:pPr>
      <w:r w:rsidRPr="00A15C96">
        <w:rPr>
          <w:rFonts w:hint="eastAsia"/>
          <w:b/>
          <w:kern w:val="2"/>
        </w:rPr>
        <w:t>模拟要求：</w:t>
      </w:r>
      <w:r w:rsidRPr="00A15C96">
        <w:rPr>
          <w:rFonts w:hint="eastAsia"/>
          <w:kern w:val="2"/>
        </w:rPr>
        <w:t>搜集地方法律和法规、财务信用状况方面的信息、市场调研等信息，完成谈判组织（人员配置与分工安排），谈判方案的准备，谈判的主持与展开。</w:t>
      </w:r>
    </w:p>
    <w:sectPr w:rsidR="00815AFC" w:rsidRPr="00B07781" w:rsidSect="00097B84">
      <w:pgSz w:w="11906" w:h="16838" w:code="9"/>
      <w:pgMar w:top="1440" w:right="1803" w:bottom="1440" w:left="1803" w:header="851" w:footer="992" w:gutter="0"/>
      <w:cols w:space="425"/>
      <w:docGrid w:linePitch="579" w:charSpace="216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9D9D7" w14:textId="77777777" w:rsidR="00A20CF4" w:rsidRDefault="00A20CF4" w:rsidP="00B07781">
      <w:r>
        <w:separator/>
      </w:r>
    </w:p>
  </w:endnote>
  <w:endnote w:type="continuationSeparator" w:id="0">
    <w:p w14:paraId="72E6319B" w14:textId="77777777" w:rsidR="00A20CF4" w:rsidRDefault="00A20CF4" w:rsidP="00B0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C9DD81" w14:textId="77777777" w:rsidR="00A20CF4" w:rsidRDefault="00A20CF4" w:rsidP="00B07781">
      <w:r>
        <w:separator/>
      </w:r>
    </w:p>
  </w:footnote>
  <w:footnote w:type="continuationSeparator" w:id="0">
    <w:p w14:paraId="758BA8AA" w14:textId="77777777" w:rsidR="00A20CF4" w:rsidRDefault="00A20CF4" w:rsidP="00B077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20CBB"/>
    <w:rsid w:val="00097B84"/>
    <w:rsid w:val="0042732A"/>
    <w:rsid w:val="00777926"/>
    <w:rsid w:val="00815AFC"/>
    <w:rsid w:val="00920CBB"/>
    <w:rsid w:val="00A20CF4"/>
    <w:rsid w:val="00B07781"/>
    <w:rsid w:val="00B910C6"/>
    <w:rsid w:val="00CD6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5593DA-BE27-4941-804E-FA324883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07781"/>
    <w:pPr>
      <w:widowControl w:val="0"/>
      <w:autoSpaceDE w:val="0"/>
      <w:autoSpaceDN w:val="0"/>
      <w:adjustRightInd w:val="0"/>
    </w:pPr>
    <w:rPr>
      <w:rFonts w:cs="Times New Roman"/>
      <w:kern w:val="0"/>
      <w:sz w:val="24"/>
      <w:szCs w:val="24"/>
    </w:rPr>
  </w:style>
  <w:style w:type="paragraph" w:styleId="2">
    <w:name w:val="heading 2"/>
    <w:basedOn w:val="a"/>
    <w:next w:val="a"/>
    <w:link w:val="2Char"/>
    <w:qFormat/>
    <w:rsid w:val="00B07781"/>
    <w:pPr>
      <w:keepNext/>
      <w:keepLines/>
      <w:autoSpaceDE/>
      <w:autoSpaceDN/>
      <w:adjustRightInd/>
      <w:spacing w:before="260" w:after="260" w:line="416" w:lineRule="auto"/>
      <w:jc w:val="both"/>
      <w:outlineLvl w:val="1"/>
    </w:pPr>
    <w:rPr>
      <w:rFonts w:ascii="Arial" w:eastAsia="黑体" w:hAnsi="Arial"/>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778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07781"/>
    <w:rPr>
      <w:sz w:val="18"/>
      <w:szCs w:val="18"/>
    </w:rPr>
  </w:style>
  <w:style w:type="paragraph" w:styleId="a5">
    <w:name w:val="footer"/>
    <w:basedOn w:val="a"/>
    <w:link w:val="a6"/>
    <w:uiPriority w:val="99"/>
    <w:unhideWhenUsed/>
    <w:rsid w:val="00B07781"/>
    <w:pPr>
      <w:tabs>
        <w:tab w:val="center" w:pos="4153"/>
        <w:tab w:val="right" w:pos="8306"/>
      </w:tabs>
      <w:snapToGrid w:val="0"/>
    </w:pPr>
    <w:rPr>
      <w:sz w:val="18"/>
      <w:szCs w:val="18"/>
    </w:rPr>
  </w:style>
  <w:style w:type="character" w:customStyle="1" w:styleId="a6">
    <w:name w:val="页脚 字符"/>
    <w:basedOn w:val="a0"/>
    <w:link w:val="a5"/>
    <w:uiPriority w:val="99"/>
    <w:rsid w:val="00B07781"/>
    <w:rPr>
      <w:sz w:val="18"/>
      <w:szCs w:val="18"/>
    </w:rPr>
  </w:style>
  <w:style w:type="character" w:customStyle="1" w:styleId="20">
    <w:name w:val="标题 2 字符"/>
    <w:basedOn w:val="a0"/>
    <w:uiPriority w:val="9"/>
    <w:semiHidden/>
    <w:rsid w:val="00B07781"/>
    <w:rPr>
      <w:rFonts w:asciiTheme="majorHAnsi" w:eastAsiaTheme="majorEastAsia" w:hAnsiTheme="majorHAnsi" w:cstheme="majorBidi"/>
      <w:b/>
      <w:bCs/>
      <w:kern w:val="0"/>
      <w:sz w:val="32"/>
      <w:szCs w:val="32"/>
    </w:rPr>
  </w:style>
  <w:style w:type="paragraph" w:styleId="a7">
    <w:name w:val="Title"/>
    <w:basedOn w:val="a"/>
    <w:next w:val="a"/>
    <w:link w:val="a8"/>
    <w:uiPriority w:val="10"/>
    <w:qFormat/>
    <w:rsid w:val="00B07781"/>
    <w:pPr>
      <w:autoSpaceDE/>
      <w:autoSpaceDN/>
      <w:adjustRightInd/>
      <w:spacing w:before="240" w:after="60"/>
      <w:jc w:val="center"/>
      <w:outlineLvl w:val="0"/>
    </w:pPr>
    <w:rPr>
      <w:rFonts w:ascii="Calibri Light" w:hAnsi="Calibri Light"/>
      <w:b/>
      <w:bCs/>
      <w:kern w:val="2"/>
      <w:sz w:val="32"/>
      <w:szCs w:val="32"/>
    </w:rPr>
  </w:style>
  <w:style w:type="character" w:customStyle="1" w:styleId="a8">
    <w:name w:val="标题 字符"/>
    <w:basedOn w:val="a0"/>
    <w:link w:val="a7"/>
    <w:uiPriority w:val="10"/>
    <w:rsid w:val="00B07781"/>
    <w:rPr>
      <w:rFonts w:ascii="Calibri Light" w:hAnsi="Calibri Light" w:cs="Times New Roman"/>
      <w:b/>
      <w:bCs/>
      <w:sz w:val="32"/>
      <w:szCs w:val="32"/>
    </w:rPr>
  </w:style>
  <w:style w:type="character" w:customStyle="1" w:styleId="2Char">
    <w:name w:val="标题 2 Char"/>
    <w:link w:val="2"/>
    <w:rsid w:val="00B07781"/>
    <w:rPr>
      <w:rFonts w:ascii="Arial" w:eastAsia="黑体" w:hAnsi="Arial"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dc:creator>
  <cp:keywords/>
  <dc:description/>
  <cp:lastModifiedBy>zy</cp:lastModifiedBy>
  <cp:revision>4</cp:revision>
  <dcterms:created xsi:type="dcterms:W3CDTF">2021-03-24T02:45:00Z</dcterms:created>
  <dcterms:modified xsi:type="dcterms:W3CDTF">2021-03-24T02:46:00Z</dcterms:modified>
</cp:coreProperties>
</file>