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1D00" w14:textId="77777777" w:rsidR="00B118F4" w:rsidRPr="00B118F4" w:rsidRDefault="00B118F4" w:rsidP="00B118F4">
      <w:pPr>
        <w:spacing w:line="500" w:lineRule="exact"/>
        <w:contextualSpacing/>
        <w:jc w:val="center"/>
        <w:rPr>
          <w:rFonts w:ascii="宋体" w:eastAsia="宋体" w:hAnsi="宋体"/>
          <w:b/>
          <w:bCs/>
          <w:sz w:val="36"/>
          <w:szCs w:val="36"/>
        </w:rPr>
      </w:pPr>
      <w:r w:rsidRPr="00B118F4">
        <w:rPr>
          <w:rFonts w:ascii="宋体" w:eastAsia="宋体" w:hAnsi="宋体" w:hint="eastAsia"/>
          <w:b/>
          <w:bCs/>
          <w:sz w:val="36"/>
          <w:szCs w:val="36"/>
        </w:rPr>
        <w:t>关于开展“海英之星”专项奖学金评选的通知</w:t>
      </w:r>
    </w:p>
    <w:p w14:paraId="044745EC" w14:textId="77777777" w:rsidR="00B118F4" w:rsidRPr="00B118F4" w:rsidRDefault="00B118F4" w:rsidP="00B118F4">
      <w:pPr>
        <w:spacing w:line="500" w:lineRule="exact"/>
        <w:contextualSpacing/>
        <w:rPr>
          <w:rFonts w:ascii="宋体" w:eastAsia="宋体" w:hAnsi="宋体"/>
          <w:sz w:val="28"/>
          <w:szCs w:val="28"/>
        </w:rPr>
      </w:pPr>
    </w:p>
    <w:p w14:paraId="3D5215B3" w14:textId="77777777" w:rsidR="00B118F4" w:rsidRPr="00B118F4" w:rsidRDefault="00B118F4" w:rsidP="00B118F4">
      <w:pPr>
        <w:spacing w:line="500" w:lineRule="exact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各学院研究生工作组：</w:t>
      </w:r>
    </w:p>
    <w:p w14:paraId="111738E4" w14:textId="7F6C252F" w:rsidR="00B118F4" w:rsidRPr="00B118F4" w:rsidRDefault="00B118F4" w:rsidP="00B118F4">
      <w:pPr>
        <w:spacing w:line="500" w:lineRule="exact"/>
        <w:ind w:firstLineChars="200" w:firstLine="560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为大力推进中关村科学城建设，加强优秀青年人才的发现、培养和储备，围绕高精尖产业涉及学科领域（</w:t>
      </w:r>
      <w:r w:rsidRPr="00443F9E">
        <w:rPr>
          <w:rFonts w:ascii="宋体" w:eastAsia="宋体" w:hAnsi="宋体" w:hint="eastAsia"/>
          <w:color w:val="FF0000"/>
          <w:sz w:val="28"/>
          <w:szCs w:val="28"/>
        </w:rPr>
        <w:t>含基础学科</w:t>
      </w:r>
      <w:r w:rsidR="00443F9E" w:rsidRPr="00443F9E">
        <w:rPr>
          <w:rFonts w:ascii="宋体" w:eastAsia="宋体" w:hAnsi="宋体" w:hint="eastAsia"/>
          <w:color w:val="FF0000"/>
          <w:sz w:val="28"/>
          <w:szCs w:val="28"/>
        </w:rPr>
        <w:t>，人文社科领域学科暂不在支持范围内</w:t>
      </w:r>
      <w:r w:rsidRPr="00B118F4">
        <w:rPr>
          <w:rFonts w:ascii="宋体" w:eastAsia="宋体" w:hAnsi="宋体" w:hint="eastAsia"/>
          <w:sz w:val="28"/>
          <w:szCs w:val="28"/>
        </w:rPr>
        <w:t>），海淀区在区级人才计划——“海英计划”升级版中设立“海英之星”奖学金，选拔培养优秀在校生。本年度“海英之星”评选工作启动，具体如下：</w:t>
      </w:r>
    </w:p>
    <w:p w14:paraId="42EE3388" w14:textId="77777777" w:rsidR="00B118F4" w:rsidRPr="00627EEC" w:rsidRDefault="00B118F4" w:rsidP="00B118F4">
      <w:pPr>
        <w:spacing w:line="500" w:lineRule="exact"/>
        <w:ind w:firstLineChars="236" w:firstLine="663"/>
        <w:contextualSpacing/>
        <w:rPr>
          <w:rFonts w:ascii="宋体" w:eastAsia="宋体" w:hAnsi="宋体"/>
          <w:b/>
          <w:sz w:val="28"/>
          <w:szCs w:val="28"/>
        </w:rPr>
      </w:pPr>
      <w:r w:rsidRPr="00627EEC">
        <w:rPr>
          <w:rFonts w:ascii="宋体" w:eastAsia="宋体" w:hAnsi="宋体" w:hint="eastAsia"/>
          <w:b/>
          <w:sz w:val="28"/>
          <w:szCs w:val="28"/>
        </w:rPr>
        <w:t>一、推荐范围</w:t>
      </w:r>
    </w:p>
    <w:p w14:paraId="473BC4CB" w14:textId="7AEBF812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bookmarkStart w:id="0" w:name="_Hlk54968081"/>
      <w:r w:rsidRPr="00B118F4">
        <w:rPr>
          <w:rFonts w:ascii="宋体" w:eastAsia="宋体" w:hAnsi="宋体" w:hint="eastAsia"/>
          <w:sz w:val="28"/>
          <w:szCs w:val="28"/>
        </w:rPr>
        <w:t>全日制</w:t>
      </w:r>
      <w:r w:rsidR="00480252">
        <w:rPr>
          <w:rFonts w:ascii="宋体" w:eastAsia="宋体" w:hAnsi="宋体" w:hint="eastAsia"/>
          <w:sz w:val="28"/>
          <w:szCs w:val="28"/>
        </w:rPr>
        <w:t>非定向</w:t>
      </w:r>
      <w:r w:rsidRPr="00B118F4">
        <w:rPr>
          <w:rFonts w:ascii="宋体" w:eastAsia="宋体" w:hAnsi="宋体" w:hint="eastAsia"/>
          <w:sz w:val="28"/>
          <w:szCs w:val="28"/>
        </w:rPr>
        <w:t>在校博士生</w:t>
      </w:r>
      <w:bookmarkEnd w:id="0"/>
      <w:r w:rsidR="00443F9E">
        <w:rPr>
          <w:rFonts w:ascii="宋体" w:eastAsia="宋体" w:hAnsi="宋体" w:hint="eastAsia"/>
          <w:sz w:val="28"/>
          <w:szCs w:val="28"/>
        </w:rPr>
        <w:t>、硕士生</w:t>
      </w:r>
      <w:r w:rsidRPr="00B118F4">
        <w:rPr>
          <w:rFonts w:ascii="宋体" w:eastAsia="宋体" w:hAnsi="宋体" w:hint="eastAsia"/>
          <w:sz w:val="28"/>
          <w:szCs w:val="28"/>
        </w:rPr>
        <w:t>。</w:t>
      </w:r>
    </w:p>
    <w:p w14:paraId="5AF97829" w14:textId="77777777" w:rsidR="00B118F4" w:rsidRPr="00627EEC" w:rsidRDefault="00B118F4" w:rsidP="00B118F4">
      <w:pPr>
        <w:spacing w:line="500" w:lineRule="exact"/>
        <w:ind w:firstLineChars="236" w:firstLine="663"/>
        <w:contextualSpacing/>
        <w:rPr>
          <w:rFonts w:ascii="宋体" w:eastAsia="宋体" w:hAnsi="宋体"/>
          <w:b/>
          <w:sz w:val="28"/>
          <w:szCs w:val="28"/>
        </w:rPr>
      </w:pPr>
      <w:r w:rsidRPr="00627EEC">
        <w:rPr>
          <w:rFonts w:ascii="宋体" w:eastAsia="宋体" w:hAnsi="宋体" w:hint="eastAsia"/>
          <w:b/>
          <w:sz w:val="28"/>
          <w:szCs w:val="28"/>
        </w:rPr>
        <w:t>二、奖励标准</w:t>
      </w:r>
    </w:p>
    <w:p w14:paraId="2F83A39F" w14:textId="6EE9077E" w:rsidR="00B118F4" w:rsidRDefault="00443F9E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博士生</w:t>
      </w:r>
      <w:r w:rsidR="00B118F4" w:rsidRPr="00B118F4">
        <w:rPr>
          <w:rFonts w:ascii="宋体" w:eastAsia="宋体" w:hAnsi="宋体" w:hint="eastAsia"/>
          <w:sz w:val="28"/>
          <w:szCs w:val="28"/>
        </w:rPr>
        <w:t>给予一次性30000元人民币奖学金支持</w:t>
      </w:r>
    </w:p>
    <w:p w14:paraId="7CD16EC5" w14:textId="2DD19B14" w:rsidR="00443F9E" w:rsidRPr="00443F9E" w:rsidRDefault="00443F9E" w:rsidP="00443F9E">
      <w:pPr>
        <w:spacing w:line="500" w:lineRule="exact"/>
        <w:ind w:firstLineChars="236" w:firstLine="661"/>
        <w:contextualSpacing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硕士生</w:t>
      </w:r>
      <w:r w:rsidRPr="00B118F4">
        <w:rPr>
          <w:rFonts w:ascii="宋体" w:eastAsia="宋体" w:hAnsi="宋体" w:hint="eastAsia"/>
          <w:sz w:val="28"/>
          <w:szCs w:val="28"/>
        </w:rPr>
        <w:t>给予一次性</w:t>
      </w:r>
      <w:r>
        <w:rPr>
          <w:rFonts w:ascii="宋体" w:eastAsia="宋体" w:hAnsi="宋体" w:hint="eastAsia"/>
          <w:sz w:val="28"/>
          <w:szCs w:val="28"/>
        </w:rPr>
        <w:t>2</w:t>
      </w:r>
      <w:r w:rsidRPr="00B118F4">
        <w:rPr>
          <w:rFonts w:ascii="宋体" w:eastAsia="宋体" w:hAnsi="宋体" w:hint="eastAsia"/>
          <w:sz w:val="28"/>
          <w:szCs w:val="28"/>
        </w:rPr>
        <w:t>0000元人民币奖学金支持</w:t>
      </w:r>
    </w:p>
    <w:p w14:paraId="6828E5B9" w14:textId="77777777" w:rsidR="00B118F4" w:rsidRPr="00627EEC" w:rsidRDefault="00B118F4" w:rsidP="00B118F4">
      <w:pPr>
        <w:spacing w:line="500" w:lineRule="exact"/>
        <w:ind w:firstLineChars="236" w:firstLine="663"/>
        <w:contextualSpacing/>
        <w:rPr>
          <w:rFonts w:ascii="宋体" w:eastAsia="宋体" w:hAnsi="宋体"/>
          <w:b/>
          <w:sz w:val="28"/>
          <w:szCs w:val="28"/>
        </w:rPr>
      </w:pPr>
      <w:r w:rsidRPr="00627EEC">
        <w:rPr>
          <w:rFonts w:ascii="宋体" w:eastAsia="宋体" w:hAnsi="宋体" w:hint="eastAsia"/>
          <w:b/>
          <w:sz w:val="28"/>
          <w:szCs w:val="28"/>
        </w:rPr>
        <w:t>三、推荐人数</w:t>
      </w:r>
    </w:p>
    <w:p w14:paraId="0401D7AE" w14:textId="63C12523" w:rsidR="00B118F4" w:rsidRPr="00B118F4" w:rsidRDefault="00483137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bookmarkStart w:id="1" w:name="_Hlk54968155"/>
      <w:r>
        <w:rPr>
          <w:rFonts w:ascii="宋体" w:eastAsia="宋体" w:hAnsi="宋体" w:hint="eastAsia"/>
          <w:sz w:val="28"/>
          <w:szCs w:val="28"/>
        </w:rPr>
        <w:t>全校范围内</w:t>
      </w:r>
      <w:r w:rsidR="00443F9E">
        <w:rPr>
          <w:rFonts w:ascii="宋体" w:eastAsia="宋体" w:hAnsi="宋体" w:hint="eastAsia"/>
          <w:sz w:val="28"/>
          <w:szCs w:val="28"/>
        </w:rPr>
        <w:t>博士生与硕士生各</w:t>
      </w:r>
      <w:r>
        <w:rPr>
          <w:rFonts w:ascii="宋体" w:eastAsia="宋体" w:hAnsi="宋体" w:hint="eastAsia"/>
          <w:sz w:val="28"/>
          <w:szCs w:val="28"/>
        </w:rPr>
        <w:t>评选1名</w:t>
      </w:r>
      <w:r w:rsidR="004A116F">
        <w:rPr>
          <w:rFonts w:ascii="宋体" w:eastAsia="宋体" w:hAnsi="宋体" w:hint="eastAsia"/>
          <w:sz w:val="28"/>
          <w:szCs w:val="28"/>
        </w:rPr>
        <w:t>。符合条件的</w:t>
      </w:r>
      <w:r w:rsidR="00B118F4" w:rsidRPr="00B118F4">
        <w:rPr>
          <w:rFonts w:ascii="宋体" w:eastAsia="宋体" w:hAnsi="宋体" w:hint="eastAsia"/>
          <w:sz w:val="28"/>
          <w:szCs w:val="28"/>
        </w:rPr>
        <w:t>学院至多推荐1名</w:t>
      </w:r>
      <w:bookmarkEnd w:id="1"/>
      <w:r w:rsidR="00443F9E">
        <w:rPr>
          <w:rFonts w:ascii="宋体" w:eastAsia="宋体" w:hAnsi="宋体" w:hint="eastAsia"/>
          <w:sz w:val="28"/>
          <w:szCs w:val="28"/>
        </w:rPr>
        <w:t>博士生+1名硕士生。</w:t>
      </w:r>
    </w:p>
    <w:p w14:paraId="55BBF026" w14:textId="77777777" w:rsidR="00B118F4" w:rsidRPr="00627EEC" w:rsidRDefault="00B118F4" w:rsidP="00B118F4">
      <w:pPr>
        <w:spacing w:line="500" w:lineRule="exact"/>
        <w:ind w:firstLineChars="236" w:firstLine="663"/>
        <w:contextualSpacing/>
        <w:rPr>
          <w:rFonts w:ascii="宋体" w:eastAsia="宋体" w:hAnsi="宋体"/>
          <w:b/>
          <w:sz w:val="28"/>
          <w:szCs w:val="28"/>
        </w:rPr>
      </w:pPr>
      <w:r w:rsidRPr="00627EEC">
        <w:rPr>
          <w:rFonts w:ascii="宋体" w:eastAsia="宋体" w:hAnsi="宋体" w:hint="eastAsia"/>
          <w:b/>
          <w:sz w:val="28"/>
          <w:szCs w:val="28"/>
        </w:rPr>
        <w:t>四、推荐标准</w:t>
      </w:r>
    </w:p>
    <w:p w14:paraId="25F8B5A7" w14:textId="77777777" w:rsidR="00B118F4" w:rsidRPr="00627EEC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bCs/>
          <w:sz w:val="28"/>
          <w:szCs w:val="28"/>
        </w:rPr>
      </w:pPr>
      <w:r w:rsidRPr="00627EEC">
        <w:rPr>
          <w:rFonts w:ascii="宋体" w:eastAsia="宋体" w:hAnsi="宋体" w:hint="eastAsia"/>
          <w:bCs/>
          <w:sz w:val="28"/>
          <w:szCs w:val="28"/>
        </w:rPr>
        <w:t>（一）基本原则</w:t>
      </w:r>
    </w:p>
    <w:p w14:paraId="515D84F5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color w:val="000000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1.</w:t>
      </w:r>
      <w:r w:rsidRPr="00B118F4">
        <w:rPr>
          <w:rFonts w:ascii="宋体" w:eastAsia="宋体" w:hAnsi="宋体" w:hint="eastAsia"/>
          <w:color w:val="000000"/>
          <w:sz w:val="28"/>
          <w:szCs w:val="28"/>
        </w:rPr>
        <w:t>热爱祖国，拥护中国共产党的领导，遵守国家法律、法规和学校的各项规章制度；</w:t>
      </w:r>
    </w:p>
    <w:p w14:paraId="0BC29B2D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/>
          <w:sz w:val="28"/>
          <w:szCs w:val="28"/>
        </w:rPr>
        <w:t>2</w:t>
      </w:r>
      <w:r w:rsidRPr="00B118F4">
        <w:rPr>
          <w:rFonts w:ascii="宋体" w:eastAsia="宋体" w:hAnsi="宋体" w:hint="eastAsia"/>
          <w:sz w:val="28"/>
          <w:szCs w:val="28"/>
        </w:rPr>
        <w:t>.在校期间</w:t>
      </w:r>
      <w:bookmarkStart w:id="2" w:name="_Hlk54968324"/>
      <w:r w:rsidRPr="00B118F4">
        <w:rPr>
          <w:rFonts w:ascii="宋体" w:eastAsia="宋体" w:hAnsi="宋体" w:hint="eastAsia"/>
          <w:sz w:val="28"/>
          <w:szCs w:val="28"/>
        </w:rPr>
        <w:t>学习成绩优异，社会实践、创新能力、综合素质等方面特别突出</w:t>
      </w:r>
      <w:bookmarkEnd w:id="2"/>
      <w:r w:rsidRPr="00B118F4">
        <w:rPr>
          <w:rFonts w:ascii="宋体" w:eastAsia="宋体" w:hAnsi="宋体" w:hint="eastAsia"/>
          <w:sz w:val="28"/>
          <w:szCs w:val="28"/>
        </w:rPr>
        <w:t>；</w:t>
      </w:r>
    </w:p>
    <w:p w14:paraId="43C7BD9A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/>
          <w:sz w:val="28"/>
          <w:szCs w:val="28"/>
        </w:rPr>
        <w:t>3</w:t>
      </w:r>
      <w:r w:rsidRPr="00B118F4">
        <w:rPr>
          <w:rFonts w:ascii="宋体" w:eastAsia="宋体" w:hAnsi="宋体" w:hint="eastAsia"/>
          <w:sz w:val="28"/>
          <w:szCs w:val="28"/>
        </w:rPr>
        <w:t>.诚实守信，道德品质优良。</w:t>
      </w:r>
    </w:p>
    <w:p w14:paraId="60C195E2" w14:textId="77777777" w:rsidR="00B118F4" w:rsidRPr="00627EEC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bCs/>
          <w:sz w:val="28"/>
          <w:szCs w:val="28"/>
        </w:rPr>
      </w:pPr>
      <w:r w:rsidRPr="00627EEC">
        <w:rPr>
          <w:rFonts w:ascii="宋体" w:eastAsia="宋体" w:hAnsi="宋体" w:hint="eastAsia"/>
          <w:bCs/>
          <w:sz w:val="28"/>
          <w:szCs w:val="28"/>
        </w:rPr>
        <w:t>（二）推荐条件</w:t>
      </w:r>
    </w:p>
    <w:p w14:paraId="7A7C8216" w14:textId="77777777" w:rsidR="00D46207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1.博士学段就读期间曾获得国家奖学金</w:t>
      </w:r>
      <w:r w:rsidR="00D46207">
        <w:rPr>
          <w:rFonts w:ascii="宋体" w:eastAsia="宋体" w:hAnsi="宋体" w:hint="eastAsia"/>
          <w:sz w:val="28"/>
          <w:szCs w:val="28"/>
        </w:rPr>
        <w:t>；</w:t>
      </w:r>
    </w:p>
    <w:p w14:paraId="7D9FF03D" w14:textId="38FC3447" w:rsidR="00B118F4" w:rsidRPr="00B118F4" w:rsidRDefault="00D46207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D46207">
        <w:rPr>
          <w:rFonts w:ascii="宋体" w:eastAsia="宋体" w:hAnsi="宋体" w:hint="eastAsia"/>
          <w:sz w:val="28"/>
          <w:szCs w:val="28"/>
        </w:rPr>
        <w:t>所在专业属于</w:t>
      </w:r>
      <w:r w:rsidR="00480252">
        <w:rPr>
          <w:rFonts w:ascii="宋体" w:eastAsia="宋体" w:hAnsi="宋体" w:hint="eastAsia"/>
          <w:sz w:val="28"/>
          <w:szCs w:val="28"/>
        </w:rPr>
        <w:t>学</w:t>
      </w:r>
      <w:r w:rsidRPr="00D46207">
        <w:rPr>
          <w:rFonts w:ascii="宋体" w:eastAsia="宋体" w:hAnsi="宋体" w:hint="eastAsia"/>
          <w:sz w:val="28"/>
          <w:szCs w:val="28"/>
        </w:rPr>
        <w:t>校全国知名的优势学科（基础学科或者双一流学科），学科要与海淀区重点发展的大信息、大健康、空天等高新</w:t>
      </w:r>
      <w:r w:rsidRPr="00D46207">
        <w:rPr>
          <w:rFonts w:ascii="宋体" w:eastAsia="宋体" w:hAnsi="宋体" w:hint="eastAsia"/>
          <w:sz w:val="28"/>
          <w:szCs w:val="28"/>
        </w:rPr>
        <w:lastRenderedPageBreak/>
        <w:t>技术领域及北京高精尖学科中心建设强相关</w:t>
      </w:r>
      <w:r w:rsidR="00627EEC">
        <w:rPr>
          <w:rFonts w:ascii="宋体" w:eastAsia="宋体" w:hAnsi="宋体" w:hint="eastAsia"/>
          <w:sz w:val="28"/>
          <w:szCs w:val="28"/>
        </w:rPr>
        <w:t>；</w:t>
      </w:r>
    </w:p>
    <w:p w14:paraId="7BD05F00" w14:textId="18937BAF" w:rsidR="00B118F4" w:rsidRPr="00B118F4" w:rsidRDefault="00480252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B118F4" w:rsidRPr="00B118F4">
        <w:rPr>
          <w:rFonts w:ascii="宋体" w:eastAsia="宋体" w:hAnsi="宋体" w:hint="eastAsia"/>
          <w:sz w:val="28"/>
          <w:szCs w:val="28"/>
        </w:rPr>
        <w:t>.入学一年以上，已修完毕业总学分40%以上本专业课程学分（不包括补修课程学分）</w:t>
      </w:r>
      <w:r w:rsidR="00627EEC">
        <w:rPr>
          <w:rFonts w:ascii="宋体" w:eastAsia="宋体" w:hAnsi="宋体" w:hint="eastAsia"/>
          <w:sz w:val="28"/>
          <w:szCs w:val="28"/>
        </w:rPr>
        <w:t>；</w:t>
      </w:r>
    </w:p>
    <w:p w14:paraId="03D9732C" w14:textId="322C4E32" w:rsidR="00B118F4" w:rsidRPr="00B118F4" w:rsidRDefault="00480252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B118F4" w:rsidRPr="00B118F4">
        <w:rPr>
          <w:rFonts w:ascii="宋体" w:eastAsia="宋体" w:hAnsi="宋体" w:hint="eastAsia"/>
          <w:sz w:val="28"/>
          <w:szCs w:val="28"/>
        </w:rPr>
        <w:t>.学习成绩优异，</w:t>
      </w:r>
      <w:r w:rsidR="00B118F4" w:rsidRPr="00B118F4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学习成绩专业排名前</w:t>
      </w:r>
      <w:r w:rsidR="00B118F4" w:rsidRPr="00B118F4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5</w:t>
      </w:r>
      <w:r w:rsidR="00B118F4" w:rsidRPr="00B118F4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%（含）</w:t>
      </w:r>
      <w:r w:rsidR="00B118F4" w:rsidRPr="00B118F4">
        <w:rPr>
          <w:rFonts w:ascii="宋体" w:eastAsia="宋体" w:hAnsi="宋体" w:hint="eastAsia"/>
          <w:sz w:val="28"/>
          <w:szCs w:val="28"/>
        </w:rPr>
        <w:t>，且无不及格科目</w:t>
      </w:r>
      <w:r w:rsidR="00627EEC">
        <w:rPr>
          <w:rFonts w:ascii="宋体" w:eastAsia="宋体" w:hAnsi="宋体" w:hint="eastAsia"/>
          <w:sz w:val="28"/>
          <w:szCs w:val="28"/>
        </w:rPr>
        <w:t>；</w:t>
      </w:r>
    </w:p>
    <w:p w14:paraId="48240F50" w14:textId="7553EB68" w:rsidR="00B118F4" w:rsidRPr="00B118F4" w:rsidRDefault="00480252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B118F4" w:rsidRPr="00B118F4">
        <w:rPr>
          <w:rFonts w:ascii="宋体" w:eastAsia="宋体" w:hAnsi="宋体" w:hint="eastAsia"/>
          <w:sz w:val="28"/>
          <w:szCs w:val="28"/>
        </w:rPr>
        <w:t>.</w:t>
      </w:r>
      <w:r w:rsidR="00504CE5" w:rsidRPr="00504CE5">
        <w:rPr>
          <w:rFonts w:ascii="宋体" w:eastAsia="宋体" w:hAnsi="宋体" w:hint="eastAsia"/>
          <w:sz w:val="28"/>
          <w:szCs w:val="28"/>
        </w:rPr>
        <w:t>曾获得中国研究生创新实践系列大赛全国赛三等奖及以上、省部级及以上荣誉称号、全国样板党支部成员、积极参与社会服务且表现突出能提供相关证明的学生优先考虑</w:t>
      </w:r>
      <w:r w:rsidR="00504CE5" w:rsidRPr="00504CE5">
        <w:rPr>
          <w:rFonts w:ascii="宋体" w:eastAsia="宋体" w:hAnsi="宋体"/>
          <w:sz w:val="28"/>
          <w:szCs w:val="28"/>
        </w:rPr>
        <w:t>,所有成果时间截止为2020年11月30日之前。</w:t>
      </w:r>
    </w:p>
    <w:p w14:paraId="2A6C4FF9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bCs/>
          <w:sz w:val="28"/>
          <w:szCs w:val="28"/>
        </w:rPr>
      </w:pPr>
      <w:r w:rsidRPr="00B118F4">
        <w:rPr>
          <w:rFonts w:ascii="宋体" w:eastAsia="宋体" w:hAnsi="宋体" w:hint="eastAsia"/>
          <w:bCs/>
          <w:sz w:val="28"/>
          <w:szCs w:val="28"/>
        </w:rPr>
        <w:t>五、材料报送</w:t>
      </w:r>
    </w:p>
    <w:p w14:paraId="1844CA1E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（一）申报材料</w:t>
      </w:r>
    </w:p>
    <w:p w14:paraId="220A9F64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1.“海英之星”奖学金申报表（申请人、推荐人签字，推荐院系确认盖章、左侧简单装订、一式一份）纸质版及电子版；</w:t>
      </w:r>
    </w:p>
    <w:p w14:paraId="0C91858A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2.“海英之星”奖学金汇总表电子版。</w:t>
      </w:r>
    </w:p>
    <w:p w14:paraId="45BCBA2D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（二）报送方式</w:t>
      </w:r>
    </w:p>
    <w:p w14:paraId="743F2F47" w14:textId="1BCA5139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请于2020年12月4日1</w:t>
      </w:r>
      <w:r w:rsidR="00443F9E">
        <w:rPr>
          <w:rFonts w:ascii="宋体" w:eastAsia="宋体" w:hAnsi="宋体" w:hint="eastAsia"/>
          <w:sz w:val="28"/>
          <w:szCs w:val="28"/>
        </w:rPr>
        <w:t>6</w:t>
      </w:r>
      <w:r w:rsidRPr="00B118F4">
        <w:rPr>
          <w:rFonts w:ascii="宋体" w:eastAsia="宋体" w:hAnsi="宋体" w:hint="eastAsia"/>
          <w:sz w:val="28"/>
          <w:szCs w:val="28"/>
        </w:rPr>
        <w:t>点前将纸质版送至逸夫东楼806研究生工作部。电子版发送至电子邮箱：yjsgzb</w:t>
      </w:r>
      <w:r w:rsidRPr="00B118F4">
        <w:rPr>
          <w:rFonts w:ascii="宋体" w:eastAsia="宋体" w:hAnsi="宋体"/>
          <w:sz w:val="28"/>
          <w:szCs w:val="28"/>
        </w:rPr>
        <w:t>@</w:t>
      </w:r>
      <w:r w:rsidRPr="00B118F4">
        <w:rPr>
          <w:rFonts w:ascii="宋体" w:eastAsia="宋体" w:hAnsi="宋体" w:hint="eastAsia"/>
          <w:sz w:val="28"/>
          <w:szCs w:val="28"/>
        </w:rPr>
        <w:t>bjtu.edu.cn。</w:t>
      </w:r>
    </w:p>
    <w:p w14:paraId="3705BC51" w14:textId="77777777" w:rsidR="00B118F4" w:rsidRPr="00B118F4" w:rsidRDefault="00B118F4" w:rsidP="00B118F4">
      <w:pPr>
        <w:spacing w:line="500" w:lineRule="exact"/>
        <w:ind w:firstLineChars="236" w:firstLine="663"/>
        <w:contextualSpacing/>
        <w:rPr>
          <w:rFonts w:ascii="宋体" w:eastAsia="宋体" w:hAnsi="宋体"/>
          <w:b/>
          <w:sz w:val="28"/>
          <w:szCs w:val="28"/>
        </w:rPr>
      </w:pPr>
      <w:r w:rsidRPr="00B118F4">
        <w:rPr>
          <w:rFonts w:ascii="宋体" w:eastAsia="宋体" w:hAnsi="宋体" w:hint="eastAsia"/>
          <w:b/>
          <w:sz w:val="28"/>
          <w:szCs w:val="28"/>
        </w:rPr>
        <w:t>六、联系人及联系方式</w:t>
      </w:r>
    </w:p>
    <w:p w14:paraId="72163D46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联系人：李兴友</w:t>
      </w:r>
      <w:r w:rsidRPr="00B118F4" w:rsidDel="00D16289">
        <w:rPr>
          <w:rFonts w:ascii="宋体" w:eastAsia="宋体" w:hAnsi="宋体" w:hint="eastAsia"/>
          <w:sz w:val="28"/>
          <w:szCs w:val="28"/>
        </w:rPr>
        <w:t xml:space="preserve"> </w:t>
      </w:r>
    </w:p>
    <w:p w14:paraId="5A399C11" w14:textId="058991A5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联系方式：51</w:t>
      </w:r>
      <w:r w:rsidR="00627EEC">
        <w:rPr>
          <w:rFonts w:ascii="宋体" w:eastAsia="宋体" w:hAnsi="宋体" w:hint="eastAsia"/>
          <w:sz w:val="28"/>
          <w:szCs w:val="28"/>
        </w:rPr>
        <w:t>6</w:t>
      </w:r>
      <w:r w:rsidRPr="00B118F4">
        <w:rPr>
          <w:rFonts w:ascii="宋体" w:eastAsia="宋体" w:hAnsi="宋体" w:hint="eastAsia"/>
          <w:sz w:val="28"/>
          <w:szCs w:val="28"/>
        </w:rPr>
        <w:t>85499</w:t>
      </w:r>
    </w:p>
    <w:p w14:paraId="6F2518E8" w14:textId="77777777" w:rsidR="00B118F4" w:rsidRPr="00B118F4" w:rsidRDefault="00B118F4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</w:p>
    <w:p w14:paraId="1E86B41C" w14:textId="47BCB1B6" w:rsidR="00B118F4" w:rsidRDefault="00443F9E" w:rsidP="00B118F4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附件一：我校双一流建设支持学科（不含人文社科类）</w:t>
      </w:r>
    </w:p>
    <w:p w14:paraId="79A518B0" w14:textId="4F57BF5E" w:rsidR="00443F9E" w:rsidRPr="00B118F4" w:rsidRDefault="00443F9E" w:rsidP="00443F9E">
      <w:pPr>
        <w:spacing w:line="500" w:lineRule="exact"/>
        <w:ind w:firstLineChars="236" w:firstLine="661"/>
        <w:contextualSpacing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二</w:t>
      </w:r>
      <w:r w:rsidRPr="00B118F4">
        <w:rPr>
          <w:rFonts w:ascii="宋体" w:eastAsia="宋体" w:hAnsi="宋体" w:hint="eastAsia"/>
          <w:sz w:val="28"/>
          <w:szCs w:val="28"/>
        </w:rPr>
        <w:t>：2020年“海英之星”奖学金申报表</w:t>
      </w:r>
    </w:p>
    <w:p w14:paraId="3B017514" w14:textId="51357FE1" w:rsidR="00443F9E" w:rsidRPr="00B118F4" w:rsidRDefault="00443F9E" w:rsidP="00443F9E">
      <w:pPr>
        <w:spacing w:line="500" w:lineRule="exact"/>
        <w:ind w:firstLineChars="236" w:firstLine="661"/>
        <w:contextualSpacing/>
        <w:rPr>
          <w:rFonts w:ascii="宋体" w:eastAsia="宋体" w:hAnsi="宋体" w:hint="eastAsia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三</w:t>
      </w:r>
      <w:r w:rsidRPr="00B118F4">
        <w:rPr>
          <w:rFonts w:ascii="宋体" w:eastAsia="宋体" w:hAnsi="宋体" w:hint="eastAsia"/>
          <w:sz w:val="28"/>
          <w:szCs w:val="28"/>
        </w:rPr>
        <w:t>：2020年“海英之星”奖学金汇总表</w:t>
      </w:r>
    </w:p>
    <w:p w14:paraId="27F4BEB4" w14:textId="77777777" w:rsidR="00B118F4" w:rsidRDefault="00B118F4" w:rsidP="00B118F4">
      <w:pPr>
        <w:spacing w:line="500" w:lineRule="exact"/>
        <w:ind w:right="280" w:firstLineChars="236" w:firstLine="661"/>
        <w:contextualSpacing/>
        <w:jc w:val="right"/>
        <w:rPr>
          <w:rFonts w:ascii="宋体" w:eastAsia="宋体" w:hAnsi="宋体"/>
          <w:sz w:val="28"/>
          <w:szCs w:val="28"/>
        </w:rPr>
      </w:pPr>
    </w:p>
    <w:p w14:paraId="30B84826" w14:textId="2B7A3813" w:rsidR="00B118F4" w:rsidRPr="00B118F4" w:rsidRDefault="00B118F4" w:rsidP="00B118F4">
      <w:pPr>
        <w:spacing w:line="500" w:lineRule="exact"/>
        <w:ind w:right="280" w:firstLineChars="236" w:firstLine="661"/>
        <w:contextualSpacing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研究生工作部</w:t>
      </w:r>
    </w:p>
    <w:p w14:paraId="28B4B991" w14:textId="2CFA71AE" w:rsidR="00B118F4" w:rsidRDefault="00B118F4" w:rsidP="00B118F4">
      <w:pPr>
        <w:spacing w:line="500" w:lineRule="exact"/>
        <w:ind w:right="320" w:firstLineChars="236" w:firstLine="661"/>
        <w:contextualSpacing/>
        <w:jc w:val="right"/>
        <w:rPr>
          <w:rFonts w:ascii="宋体" w:eastAsia="宋体" w:hAnsi="宋体"/>
          <w:sz w:val="28"/>
          <w:szCs w:val="28"/>
        </w:rPr>
      </w:pPr>
      <w:r w:rsidRPr="00B118F4">
        <w:rPr>
          <w:rFonts w:ascii="宋体" w:eastAsia="宋体" w:hAnsi="宋体" w:hint="eastAsia"/>
          <w:sz w:val="28"/>
          <w:szCs w:val="28"/>
        </w:rPr>
        <w:t>2020年</w:t>
      </w:r>
      <w:r w:rsidRPr="00B118F4">
        <w:rPr>
          <w:rFonts w:ascii="宋体" w:eastAsia="宋体" w:hAnsi="宋体"/>
          <w:sz w:val="28"/>
          <w:szCs w:val="28"/>
        </w:rPr>
        <w:t>12</w:t>
      </w:r>
      <w:r w:rsidRPr="00B118F4">
        <w:rPr>
          <w:rFonts w:ascii="宋体" w:eastAsia="宋体" w:hAnsi="宋体" w:hint="eastAsia"/>
          <w:sz w:val="28"/>
          <w:szCs w:val="28"/>
        </w:rPr>
        <w:t>月3日</w:t>
      </w:r>
    </w:p>
    <w:p w14:paraId="1EE7DC88" w14:textId="4D238B26" w:rsidR="00443F9E" w:rsidRPr="00B118F4" w:rsidRDefault="00443F9E" w:rsidP="00443F9E">
      <w:pPr>
        <w:spacing w:line="500" w:lineRule="exact"/>
        <w:ind w:right="320"/>
        <w:contextualSpacing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附件一：我校双一流建设支持学科（不含人文社科类）</w:t>
      </w:r>
    </w:p>
    <w:p w14:paraId="22DA00CA" w14:textId="77777777" w:rsidR="00443F9E" w:rsidRDefault="00443F9E" w:rsidP="00B118F4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71C8D47F" w14:textId="333245AB" w:rsidR="00FA04B6" w:rsidRPr="00B118F4" w:rsidRDefault="00443F9E" w:rsidP="00B118F4">
      <w:pPr>
        <w:spacing w:line="500" w:lineRule="exact"/>
        <w:rPr>
          <w:rFonts w:ascii="宋体" w:eastAsia="宋体" w:hAnsi="宋体"/>
          <w:sz w:val="28"/>
          <w:szCs w:val="28"/>
        </w:rPr>
      </w:pPr>
      <w:r w:rsidRPr="00443F9E">
        <w:rPr>
          <w:rFonts w:ascii="宋体" w:eastAsia="宋体" w:hAnsi="宋体" w:hint="eastAsia"/>
          <w:sz w:val="28"/>
          <w:szCs w:val="28"/>
        </w:rPr>
        <w:t>交通运输工程、系统科学、信息与通信工程、土木工程、计算机科学与技术、机械工程、电气工程、统计学、网络空间安全、物理</w:t>
      </w:r>
    </w:p>
    <w:sectPr w:rsidR="00FA04B6" w:rsidRPr="00B1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76A2" w14:textId="77777777" w:rsidR="00AB67A4" w:rsidRDefault="00AB67A4" w:rsidP="00483137">
      <w:r>
        <w:separator/>
      </w:r>
    </w:p>
  </w:endnote>
  <w:endnote w:type="continuationSeparator" w:id="0">
    <w:p w14:paraId="04F2E260" w14:textId="77777777" w:rsidR="00AB67A4" w:rsidRDefault="00AB67A4" w:rsidP="0048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BE30" w14:textId="77777777" w:rsidR="00AB67A4" w:rsidRDefault="00AB67A4" w:rsidP="00483137">
      <w:r>
        <w:separator/>
      </w:r>
    </w:p>
  </w:footnote>
  <w:footnote w:type="continuationSeparator" w:id="0">
    <w:p w14:paraId="42983194" w14:textId="77777777" w:rsidR="00AB67A4" w:rsidRDefault="00AB67A4" w:rsidP="0048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F4"/>
    <w:rsid w:val="00086FBD"/>
    <w:rsid w:val="0010363A"/>
    <w:rsid w:val="00443F9E"/>
    <w:rsid w:val="00480252"/>
    <w:rsid w:val="00483137"/>
    <w:rsid w:val="004A116F"/>
    <w:rsid w:val="004D1FCC"/>
    <w:rsid w:val="00504CE5"/>
    <w:rsid w:val="005B6935"/>
    <w:rsid w:val="005F2B36"/>
    <w:rsid w:val="00627EEC"/>
    <w:rsid w:val="006E27F1"/>
    <w:rsid w:val="00756A83"/>
    <w:rsid w:val="00785D66"/>
    <w:rsid w:val="007D033A"/>
    <w:rsid w:val="00AB67A4"/>
    <w:rsid w:val="00AE2952"/>
    <w:rsid w:val="00B118F4"/>
    <w:rsid w:val="00D243EE"/>
    <w:rsid w:val="00D46207"/>
    <w:rsid w:val="00D81D9A"/>
    <w:rsid w:val="00E819CA"/>
    <w:rsid w:val="00FA04B6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45B4"/>
  <w15:chartTrackingRefBased/>
  <w15:docId w15:val="{E2914D6D-E71B-4CD5-B9DE-EB3F27C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13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43F9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4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xingyou</dc:creator>
  <cp:keywords/>
  <dc:description/>
  <cp:lastModifiedBy>li xingyou</cp:lastModifiedBy>
  <cp:revision>12</cp:revision>
  <dcterms:created xsi:type="dcterms:W3CDTF">2020-12-02T13:08:00Z</dcterms:created>
  <dcterms:modified xsi:type="dcterms:W3CDTF">2020-12-03T02:45:00Z</dcterms:modified>
</cp:coreProperties>
</file>