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6DB5" w14:textId="27EA2A0A" w:rsidR="000E490B" w:rsidRDefault="000E490B" w:rsidP="000E490B">
      <w:pPr>
        <w:snapToGrid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r w:rsidR="00EF0C2F">
        <w:rPr>
          <w:rFonts w:ascii="仿宋_GB2312" w:eastAsia="仿宋_GB2312"/>
          <w:b/>
          <w:sz w:val="30"/>
          <w:szCs w:val="30"/>
        </w:rPr>
        <w:t>7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14:paraId="4D417419" w14:textId="77777777" w:rsidR="000E490B" w:rsidRDefault="000E490B" w:rsidP="000E490B">
      <w:pPr>
        <w:snapToGrid w:val="0"/>
        <w:rPr>
          <w:rFonts w:ascii="仿宋_GB2312" w:eastAsia="仿宋_GB2312"/>
          <w:b/>
          <w:sz w:val="30"/>
          <w:szCs w:val="30"/>
        </w:rPr>
      </w:pPr>
    </w:p>
    <w:p w14:paraId="630FB786" w14:textId="6BEE0941" w:rsidR="000E490B" w:rsidRPr="0069298B" w:rsidRDefault="000E490B" w:rsidP="000E490B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北京交通大学201</w:t>
      </w:r>
      <w:r w:rsidR="00421E95">
        <w:rPr>
          <w:rFonts w:ascii="华文中宋" w:eastAsia="华文中宋" w:hAnsi="华文中宋"/>
          <w:b/>
          <w:sz w:val="32"/>
          <w:szCs w:val="30"/>
        </w:rPr>
        <w:t>9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-20</w:t>
      </w:r>
      <w:r w:rsidR="00421E95">
        <w:rPr>
          <w:rFonts w:ascii="华文中宋" w:eastAsia="华文中宋" w:hAnsi="华文中宋"/>
          <w:b/>
          <w:sz w:val="32"/>
          <w:szCs w:val="30"/>
        </w:rPr>
        <w:t>20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学年</w:t>
      </w:r>
      <w:r>
        <w:rPr>
          <w:rFonts w:ascii="华文中宋" w:eastAsia="华文中宋" w:hAnsi="华文中宋" w:hint="eastAsia"/>
          <w:b/>
          <w:sz w:val="32"/>
          <w:szCs w:val="30"/>
        </w:rPr>
        <w:t>钱仲侯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奖学金评选办法</w:t>
      </w:r>
    </w:p>
    <w:p w14:paraId="6D0084B7" w14:textId="77777777" w:rsidR="000E490B" w:rsidRDefault="000E490B" w:rsidP="000E490B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14:paraId="47F0560B" w14:textId="77777777" w:rsidR="000E490B" w:rsidRP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E490B">
        <w:rPr>
          <w:rFonts w:ascii="仿宋_GB2312" w:eastAsia="仿宋_GB2312" w:hAnsi="宋体"/>
          <w:sz w:val="28"/>
          <w:szCs w:val="28"/>
        </w:rPr>
        <w:t>“</w:t>
      </w:r>
      <w:r w:rsidRPr="000E490B">
        <w:rPr>
          <w:rFonts w:ascii="仿宋_GB2312" w:eastAsia="仿宋_GB2312" w:hAnsi="宋体"/>
          <w:sz w:val="28"/>
          <w:szCs w:val="28"/>
        </w:rPr>
        <w:t>钱仲侯奖学金</w:t>
      </w:r>
      <w:r w:rsidRPr="000E490B">
        <w:rPr>
          <w:rFonts w:ascii="仿宋_GB2312" w:eastAsia="仿宋_GB2312" w:hAnsi="宋体"/>
          <w:sz w:val="28"/>
          <w:szCs w:val="28"/>
        </w:rPr>
        <w:t>”</w:t>
      </w:r>
      <w:r w:rsidRPr="000E490B">
        <w:rPr>
          <w:rFonts w:ascii="仿宋_GB2312" w:eastAsia="仿宋_GB2312" w:hAnsi="宋体"/>
          <w:sz w:val="28"/>
          <w:szCs w:val="28"/>
        </w:rPr>
        <w:t xml:space="preserve">是由我校钱仲侯教授的家人及学生出资设立的，用于奖励经管学院、运输学院品学兼优的在校生。 </w:t>
      </w:r>
    </w:p>
    <w:p w14:paraId="6A21BDAF" w14:textId="77777777" w:rsidR="000E490B" w:rsidRDefault="000E490B" w:rsidP="000E490B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一、评选条件：</w:t>
      </w:r>
    </w:p>
    <w:p w14:paraId="2B76CCAD" w14:textId="77777777"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（一）学习勤奋、刻苦，学习成绩优良；</w:t>
      </w:r>
    </w:p>
    <w:p w14:paraId="0796C41F" w14:textId="77777777" w:rsidR="000E490B" w:rsidRDefault="000E490B" w:rsidP="000E490B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（二）符合北京交通大学专项奖学金其他评选基本条件。</w:t>
      </w:r>
    </w:p>
    <w:p w14:paraId="3DEE8060" w14:textId="77777777" w:rsidR="000E490B" w:rsidRDefault="000E490B" w:rsidP="000E490B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二、奖金设置：</w:t>
      </w:r>
    </w:p>
    <w:p w14:paraId="01BFB5AD" w14:textId="77777777"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全校共评选3名，奖励金额每人每年5000元。</w:t>
      </w:r>
    </w:p>
    <w:p w14:paraId="32A9564F" w14:textId="77777777"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三、工作要求：</w:t>
      </w:r>
    </w:p>
    <w:p w14:paraId="2560F1D7" w14:textId="77777777" w:rsidR="000E490B" w:rsidRDefault="000E490B" w:rsidP="000E490B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根据统一工作安排进行。</w:t>
      </w:r>
    </w:p>
    <w:p w14:paraId="132A871F" w14:textId="77777777" w:rsidR="00CB0923" w:rsidRPr="000E490B" w:rsidRDefault="00CB0923"/>
    <w:sectPr w:rsidR="00CB0923" w:rsidRPr="000E490B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8A85" w14:textId="77777777" w:rsidR="00657AC5" w:rsidRDefault="00657AC5" w:rsidP="00EF0C2F">
      <w:r>
        <w:separator/>
      </w:r>
    </w:p>
  </w:endnote>
  <w:endnote w:type="continuationSeparator" w:id="0">
    <w:p w14:paraId="4FAAE1B9" w14:textId="77777777" w:rsidR="00657AC5" w:rsidRDefault="00657AC5" w:rsidP="00EF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D101" w14:textId="77777777" w:rsidR="00657AC5" w:rsidRDefault="00657AC5" w:rsidP="00EF0C2F">
      <w:r>
        <w:separator/>
      </w:r>
    </w:p>
  </w:footnote>
  <w:footnote w:type="continuationSeparator" w:id="0">
    <w:p w14:paraId="54E75627" w14:textId="77777777" w:rsidR="00657AC5" w:rsidRDefault="00657AC5" w:rsidP="00EF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B"/>
    <w:rsid w:val="000E490B"/>
    <w:rsid w:val="00421E95"/>
    <w:rsid w:val="00657AC5"/>
    <w:rsid w:val="00CB0923"/>
    <w:rsid w:val="00EE6A15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79A7"/>
  <w15:chartTrackingRefBased/>
  <w15:docId w15:val="{876AF212-2E2A-462D-ABDD-10CAF62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C2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C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xiaojia peng</cp:lastModifiedBy>
  <cp:revision>4</cp:revision>
  <dcterms:created xsi:type="dcterms:W3CDTF">2020-09-30T05:03:00Z</dcterms:created>
  <dcterms:modified xsi:type="dcterms:W3CDTF">2020-09-30T07:24:00Z</dcterms:modified>
</cp:coreProperties>
</file>