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988"/>
        <w:tblW w:w="9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894"/>
        <w:gridCol w:w="2268"/>
        <w:gridCol w:w="2127"/>
        <w:gridCol w:w="1417"/>
        <w:gridCol w:w="1451"/>
      </w:tblGrid>
      <w:tr w:rsidR="006E6D0C" w:rsidTr="006B2BE8">
        <w:trPr>
          <w:trHeight w:val="933"/>
        </w:trPr>
        <w:tc>
          <w:tcPr>
            <w:tcW w:w="9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4A0E09" w:rsidP="006B2BE8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40"/>
                <w:szCs w:val="40"/>
                <w:lang w:bidi="ar"/>
              </w:rPr>
              <w:t>入团志愿书发放统计表</w:t>
            </w:r>
          </w:p>
        </w:tc>
      </w:tr>
      <w:tr w:rsidR="006E6D0C" w:rsidTr="006B2BE8">
        <w:trPr>
          <w:trHeight w:val="448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4A0E09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6E6D0C" w:rsidP="006B2BE8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4A0E09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团组织名称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6E6D0C" w:rsidP="006B2BE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6E6D0C" w:rsidTr="006B2BE8">
        <w:trPr>
          <w:trHeight w:val="448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4A0E09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共青云用户名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6E6D0C" w:rsidP="006B2BE8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4A0E09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拟发展团员数量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6E6D0C" w:rsidP="006B2BE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6E6D0C" w:rsidTr="006B2BE8">
        <w:trPr>
          <w:trHeight w:val="504"/>
        </w:trPr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Pr="00092AB3" w:rsidRDefault="004A0E09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92AB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专职团干部签字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Pr="00092AB3" w:rsidRDefault="006E6D0C" w:rsidP="006B2BE8">
            <w:pPr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Pr="00092AB3" w:rsidRDefault="004A0E09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092AB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联系电话（手机）</w:t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Default="006E6D0C" w:rsidP="006B2BE8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6E6D0C" w:rsidTr="006B2BE8">
        <w:trPr>
          <w:trHeight w:val="587"/>
        </w:trPr>
        <w:tc>
          <w:tcPr>
            <w:tcW w:w="9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E6D0C" w:rsidRPr="00416AD2" w:rsidRDefault="006E6D0C" w:rsidP="00416AD2">
            <w:pPr>
              <w:widowControl/>
              <w:jc w:val="left"/>
              <w:textAlignment w:val="center"/>
              <w:rPr>
                <w:rFonts w:ascii="宋体" w:eastAsia="宋体" w:cs="宋体"/>
                <w:b/>
                <w:kern w:val="0"/>
              </w:rPr>
            </w:pPr>
          </w:p>
        </w:tc>
      </w:tr>
      <w:tr w:rsidR="0098276E" w:rsidTr="006B2BE8">
        <w:trPr>
          <w:trHeight w:val="109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发展对象姓名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发展对象</w:t>
            </w:r>
          </w:p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所在支部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支部书记</w:t>
            </w: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8276E" w:rsidTr="006B2BE8">
        <w:trPr>
          <w:trHeight w:val="4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16AD2" w:rsidTr="00360661">
        <w:trPr>
          <w:trHeight w:val="425"/>
        </w:trPr>
        <w:tc>
          <w:tcPr>
            <w:tcW w:w="9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416AD2" w:rsidRDefault="00416AD2" w:rsidP="00416AD2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16AD2">
              <w:rPr>
                <w:rFonts w:ascii="宋体" w:eastAsia="宋体" w:cs="宋体"/>
                <w:b/>
                <w:kern w:val="0"/>
              </w:rPr>
              <w:t>团委书记签字:_________________（团委盖章）</w:t>
            </w:r>
          </w:p>
        </w:tc>
      </w:tr>
      <w:tr w:rsidR="0098276E" w:rsidTr="006B2BE8">
        <w:trPr>
          <w:trHeight w:val="1757"/>
        </w:trPr>
        <w:tc>
          <w:tcPr>
            <w:tcW w:w="9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8276E" w:rsidRDefault="0098276E" w:rsidP="006B2B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说明：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1.入团志愿书以学校为单位进行领取，各级团组织应明确到人，高校团委汇总上报，按计划择优发展。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2.共青云用户名，即为该团委登录共青云的登录名，由TW或TZB开头加数字组成。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3.本次发展团员，经发展确认后，均须录入共青云系统。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4.入团志愿书编号及入团志愿书编号号段暂不用填写，待领取时确认。</w:t>
            </w:r>
          </w:p>
          <w:p w:rsidR="0098276E" w:rsidRDefault="0098276E" w:rsidP="006B2B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.序号代表团员发展对象推荐的优先级。</w:t>
            </w:r>
          </w:p>
          <w:p w:rsidR="0098276E" w:rsidRPr="004A0E09" w:rsidRDefault="0098276E" w:rsidP="006B2BE8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A0E0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对虚报计划、无法按时完成发展计划的，对违反规定吸收入团或私自替换发展对象的，一律不予承认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 w:rsidRPr="004A0E0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对不坚持标准、不履行程序和培养考察失职、审查把关不严的团支部及其负责人进行通报，取消该学院下一年度发展对象名额</w:t>
            </w:r>
          </w:p>
        </w:tc>
      </w:tr>
    </w:tbl>
    <w:p w:rsidR="006E6D0C" w:rsidRPr="006B2BE8" w:rsidRDefault="006B2BE8">
      <w:pPr>
        <w:rPr>
          <w:rFonts w:ascii="仿宋_GB2312" w:eastAsia="仿宋_GB2312"/>
          <w:sz w:val="32"/>
          <w:szCs w:val="32"/>
        </w:rPr>
      </w:pPr>
      <w:r w:rsidRPr="006B2BE8">
        <w:rPr>
          <w:rFonts w:ascii="仿宋_GB2312" w:eastAsia="仿宋_GB2312" w:hint="eastAsia"/>
          <w:sz w:val="32"/>
          <w:szCs w:val="32"/>
        </w:rPr>
        <w:t>附件</w:t>
      </w:r>
      <w:r w:rsidR="007439FB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  <w:r w:rsidRPr="006B2BE8">
        <w:rPr>
          <w:rFonts w:ascii="仿宋_GB2312" w:eastAsia="仿宋_GB2312" w:hint="eastAsia"/>
          <w:sz w:val="32"/>
          <w:szCs w:val="32"/>
        </w:rPr>
        <w:t>：</w:t>
      </w:r>
    </w:p>
    <w:sectPr w:rsidR="006E6D0C" w:rsidRPr="006B2BE8" w:rsidSect="006B2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B8" w:rsidRDefault="005355B8" w:rsidP="0098276E">
      <w:r>
        <w:separator/>
      </w:r>
    </w:p>
  </w:endnote>
  <w:endnote w:type="continuationSeparator" w:id="0">
    <w:p w:rsidR="005355B8" w:rsidRDefault="005355B8" w:rsidP="0098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B8" w:rsidRDefault="005355B8" w:rsidP="0098276E">
      <w:r>
        <w:separator/>
      </w:r>
    </w:p>
  </w:footnote>
  <w:footnote w:type="continuationSeparator" w:id="0">
    <w:p w:rsidR="005355B8" w:rsidRDefault="005355B8" w:rsidP="0098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D0C"/>
    <w:rsid w:val="00092AB3"/>
    <w:rsid w:val="00416AD2"/>
    <w:rsid w:val="004A0E09"/>
    <w:rsid w:val="005355B8"/>
    <w:rsid w:val="00601DF5"/>
    <w:rsid w:val="006B2BE8"/>
    <w:rsid w:val="006E6D0C"/>
    <w:rsid w:val="007439FB"/>
    <w:rsid w:val="00935CF5"/>
    <w:rsid w:val="0098276E"/>
    <w:rsid w:val="00AC6164"/>
    <w:rsid w:val="00D0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4933C8"/>
  <w15:docId w15:val="{A60D20BD-BE46-41D3-A047-DC3EC814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b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b/>
      <w:color w:val="000000"/>
      <w:sz w:val="22"/>
      <w:szCs w:val="22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条条-yxhan</dc:creator>
  <cp:lastModifiedBy>鸣谦 孙</cp:lastModifiedBy>
  <cp:revision>9</cp:revision>
  <dcterms:created xsi:type="dcterms:W3CDTF">2019-03-28T17:06:00Z</dcterms:created>
  <dcterms:modified xsi:type="dcterms:W3CDTF">2020-04-03T01:45:00Z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2052-9.4.0</vt:lpwstr>
  </property>
</Properties>
</file>