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90B" w:rsidRDefault="000E490B" w:rsidP="000E490B">
      <w:pPr>
        <w:snapToGrid w:val="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</w:t>
      </w:r>
      <w:r>
        <w:rPr>
          <w:rFonts w:ascii="仿宋_GB2312" w:eastAsia="仿宋_GB2312"/>
          <w:b/>
          <w:sz w:val="30"/>
          <w:szCs w:val="30"/>
        </w:rPr>
        <w:t>1</w:t>
      </w:r>
      <w:r>
        <w:rPr>
          <w:rFonts w:ascii="仿宋_GB2312" w:eastAsia="仿宋_GB2312" w:hint="eastAsia"/>
          <w:b/>
          <w:sz w:val="30"/>
          <w:szCs w:val="30"/>
        </w:rPr>
        <w:t>1</w:t>
      </w:r>
      <w:r>
        <w:rPr>
          <w:rFonts w:ascii="仿宋_GB2312" w:eastAsia="仿宋_GB2312" w:hint="eastAsia"/>
          <w:b/>
          <w:sz w:val="30"/>
          <w:szCs w:val="30"/>
        </w:rPr>
        <w:t>：</w:t>
      </w:r>
    </w:p>
    <w:p w:rsidR="000E490B" w:rsidRDefault="000E490B" w:rsidP="000E490B">
      <w:pPr>
        <w:snapToGrid w:val="0"/>
        <w:rPr>
          <w:rFonts w:ascii="仿宋_GB2312" w:eastAsia="仿宋_GB2312" w:hint="eastAsia"/>
          <w:b/>
          <w:sz w:val="30"/>
          <w:szCs w:val="30"/>
        </w:rPr>
      </w:pPr>
    </w:p>
    <w:p w:rsidR="000E490B" w:rsidRPr="0069298B" w:rsidRDefault="000E490B" w:rsidP="000E490B">
      <w:pPr>
        <w:adjustRightInd w:val="0"/>
        <w:snapToGrid w:val="0"/>
        <w:jc w:val="center"/>
        <w:rPr>
          <w:rFonts w:ascii="华文中宋" w:eastAsia="华文中宋" w:hAnsi="华文中宋" w:hint="eastAsia"/>
          <w:b/>
          <w:sz w:val="32"/>
          <w:szCs w:val="30"/>
        </w:rPr>
      </w:pPr>
      <w:r w:rsidRPr="0069298B">
        <w:rPr>
          <w:rFonts w:ascii="华文中宋" w:eastAsia="华文中宋" w:hAnsi="华文中宋" w:hint="eastAsia"/>
          <w:b/>
          <w:sz w:val="32"/>
          <w:szCs w:val="30"/>
        </w:rPr>
        <w:t>北京交通大学2018-2019学年</w:t>
      </w:r>
      <w:proofErr w:type="gramStart"/>
      <w:r>
        <w:rPr>
          <w:rFonts w:ascii="华文中宋" w:eastAsia="华文中宋" w:hAnsi="华文中宋" w:hint="eastAsia"/>
          <w:b/>
          <w:sz w:val="32"/>
          <w:szCs w:val="30"/>
        </w:rPr>
        <w:t>钱仲侯</w:t>
      </w:r>
      <w:r w:rsidRPr="0069298B">
        <w:rPr>
          <w:rFonts w:ascii="华文中宋" w:eastAsia="华文中宋" w:hAnsi="华文中宋" w:hint="eastAsia"/>
          <w:b/>
          <w:sz w:val="32"/>
          <w:szCs w:val="30"/>
        </w:rPr>
        <w:t>奖学金</w:t>
      </w:r>
      <w:proofErr w:type="gramEnd"/>
      <w:r w:rsidRPr="0069298B">
        <w:rPr>
          <w:rFonts w:ascii="华文中宋" w:eastAsia="华文中宋" w:hAnsi="华文中宋" w:hint="eastAsia"/>
          <w:b/>
          <w:sz w:val="32"/>
          <w:szCs w:val="30"/>
        </w:rPr>
        <w:t>评选办法</w:t>
      </w:r>
    </w:p>
    <w:p w:rsidR="000E490B" w:rsidRDefault="000E490B" w:rsidP="000E490B">
      <w:pPr>
        <w:adjustRightInd w:val="0"/>
        <w:snapToGrid w:val="0"/>
        <w:spacing w:line="360" w:lineRule="auto"/>
        <w:rPr>
          <w:rFonts w:ascii="仿宋_GB2312" w:eastAsia="仿宋_GB2312" w:hAnsi="宋体" w:hint="eastAsia"/>
          <w:b/>
          <w:sz w:val="28"/>
          <w:szCs w:val="28"/>
        </w:rPr>
      </w:pPr>
    </w:p>
    <w:p w:rsidR="000E490B" w:rsidRPr="000E490B" w:rsidRDefault="000E490B" w:rsidP="000E490B">
      <w:pPr>
        <w:tabs>
          <w:tab w:val="left" w:pos="1800"/>
        </w:tabs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0E490B">
        <w:rPr>
          <w:rFonts w:ascii="仿宋_GB2312" w:eastAsia="仿宋_GB2312" w:hAnsi="宋体"/>
          <w:sz w:val="28"/>
          <w:szCs w:val="28"/>
        </w:rPr>
        <w:t>“</w:t>
      </w:r>
      <w:r w:rsidRPr="000E490B">
        <w:rPr>
          <w:rFonts w:ascii="仿宋_GB2312" w:eastAsia="仿宋_GB2312" w:hAnsi="宋体"/>
          <w:sz w:val="28"/>
          <w:szCs w:val="28"/>
        </w:rPr>
        <w:t>钱仲侯奖学金</w:t>
      </w:r>
      <w:r w:rsidRPr="000E490B">
        <w:rPr>
          <w:rFonts w:ascii="仿宋_GB2312" w:eastAsia="仿宋_GB2312" w:hAnsi="宋体"/>
          <w:sz w:val="28"/>
          <w:szCs w:val="28"/>
        </w:rPr>
        <w:t>”</w:t>
      </w:r>
      <w:r w:rsidRPr="000E490B">
        <w:rPr>
          <w:rFonts w:ascii="仿宋_GB2312" w:eastAsia="仿宋_GB2312" w:hAnsi="宋体"/>
          <w:sz w:val="28"/>
          <w:szCs w:val="28"/>
        </w:rPr>
        <w:t xml:space="preserve">是由我校钱仲侯教授的家人及学生出资设立的，用于奖励经管学院、运输学院品学兼优的在校生。 </w:t>
      </w:r>
    </w:p>
    <w:p w:rsidR="000E490B" w:rsidRDefault="000E490B" w:rsidP="000E490B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一、评选条件：</w:t>
      </w:r>
    </w:p>
    <w:p w:rsidR="000E490B" w:rsidRDefault="000E490B" w:rsidP="000E490B">
      <w:pPr>
        <w:tabs>
          <w:tab w:val="left" w:pos="1800"/>
        </w:tabs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（一）学习勤奋、刻苦，学习成绩优良；</w:t>
      </w:r>
    </w:p>
    <w:p w:rsidR="000E490B" w:rsidRDefault="000E490B" w:rsidP="000E490B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（二）符合北京交通大学专项奖学金其他评选基本条件。</w:t>
      </w:r>
    </w:p>
    <w:p w:rsidR="000E490B" w:rsidRDefault="000E490B" w:rsidP="000E490B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二、奖金设置：</w:t>
      </w:r>
    </w:p>
    <w:p w:rsidR="000E490B" w:rsidRDefault="000E490B" w:rsidP="000E490B">
      <w:pPr>
        <w:tabs>
          <w:tab w:val="left" w:pos="1800"/>
        </w:tabs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全校共评选</w:t>
      </w:r>
      <w:r>
        <w:rPr>
          <w:rFonts w:ascii="仿宋_GB2312" w:eastAsia="仿宋_GB2312" w:hAnsi="宋体" w:hint="eastAsia"/>
          <w:sz w:val="28"/>
          <w:szCs w:val="28"/>
        </w:rPr>
        <w:t>3</w:t>
      </w:r>
      <w:bookmarkStart w:id="0" w:name="_GoBack"/>
      <w:bookmarkEnd w:id="0"/>
      <w:r>
        <w:rPr>
          <w:rFonts w:ascii="仿宋_GB2312" w:eastAsia="仿宋_GB2312" w:hAnsi="宋体" w:hint="eastAsia"/>
          <w:sz w:val="28"/>
          <w:szCs w:val="28"/>
        </w:rPr>
        <w:t>名，奖励金额每人每年5000元。</w:t>
      </w:r>
    </w:p>
    <w:p w:rsidR="000E490B" w:rsidRDefault="000E490B" w:rsidP="000E490B">
      <w:pPr>
        <w:tabs>
          <w:tab w:val="left" w:pos="1800"/>
        </w:tabs>
        <w:adjustRightInd w:val="0"/>
        <w:snapToGrid w:val="0"/>
        <w:spacing w:line="500" w:lineRule="exac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三、工作要求：</w:t>
      </w:r>
    </w:p>
    <w:p w:rsidR="000E490B" w:rsidRDefault="000E490B" w:rsidP="000E490B">
      <w:pPr>
        <w:tabs>
          <w:tab w:val="left" w:pos="1800"/>
        </w:tabs>
        <w:adjustRightInd w:val="0"/>
        <w:snapToGrid w:val="0"/>
        <w:spacing w:line="500" w:lineRule="exact"/>
        <w:ind w:firstLineChars="200" w:firstLine="560"/>
      </w:pPr>
      <w:r>
        <w:rPr>
          <w:rFonts w:ascii="仿宋_GB2312" w:eastAsia="仿宋_GB2312" w:hAnsi="宋体" w:hint="eastAsia"/>
          <w:sz w:val="28"/>
          <w:szCs w:val="28"/>
        </w:rPr>
        <w:t>根据统一工作安排进行。</w:t>
      </w:r>
    </w:p>
    <w:p w:rsidR="00CB0923" w:rsidRPr="000E490B" w:rsidRDefault="00CB0923"/>
    <w:sectPr w:rsidR="00CB0923" w:rsidRPr="000E490B">
      <w:pgSz w:w="11906" w:h="16838"/>
      <w:pgMar w:top="1701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0B"/>
    <w:rsid w:val="000E490B"/>
    <w:rsid w:val="00CB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E081"/>
  <w15:chartTrackingRefBased/>
  <w15:docId w15:val="{876AF212-2E2A-462D-ABDD-10CAF62D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49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鸣谦 孙</dc:creator>
  <cp:keywords/>
  <dc:description/>
  <cp:lastModifiedBy>鸣谦 孙</cp:lastModifiedBy>
  <cp:revision>1</cp:revision>
  <dcterms:created xsi:type="dcterms:W3CDTF">2019-10-10T09:06:00Z</dcterms:created>
  <dcterms:modified xsi:type="dcterms:W3CDTF">2019-10-10T09:12:00Z</dcterms:modified>
</cp:coreProperties>
</file>