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0F" w:rsidRPr="00F4400F" w:rsidRDefault="00F4400F" w:rsidP="00F4400F">
      <w:pPr>
        <w:adjustRightInd w:val="0"/>
        <w:snapToGrid w:val="0"/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F4400F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F4400F">
        <w:rPr>
          <w:rFonts w:ascii="Times New Roman" w:eastAsia="黑体" w:hAnsi="Times New Roman" w:cs="Times New Roman" w:hint="eastAsia"/>
          <w:sz w:val="32"/>
          <w:szCs w:val="32"/>
        </w:rPr>
        <w:t>1</w:t>
      </w:r>
      <w:r w:rsidRPr="00F4400F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E845C3" w:rsidRPr="00E845C3" w:rsidRDefault="00E845C3" w:rsidP="00E845C3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E845C3">
        <w:rPr>
          <w:rFonts w:ascii="Times New Roman" w:eastAsia="华文中宋" w:hAnsi="Times New Roman" w:cs="Times New Roman"/>
          <w:b/>
          <w:sz w:val="36"/>
          <w:szCs w:val="36"/>
        </w:rPr>
        <w:t>北京交通大学团支部等级评估考核指标</w:t>
      </w:r>
    </w:p>
    <w:p w:rsidR="00E845C3" w:rsidRPr="00E845C3" w:rsidRDefault="00E845C3" w:rsidP="00E845C3">
      <w:pPr>
        <w:spacing w:line="56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北京交通大学团支部等级评估考核指标共分为三大部分：团支部基础工作、团支部特色工作、加分项与减分项。其中团支部基础工作满分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分，包含团支部思想建设（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A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）、组织建设（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B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）、学风建设（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C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）、校园文化建设（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D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）；团支部特色工作（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E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）满分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分，由团支部最多选取两项特色活动自行申报；加分项（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F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）与减分项（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G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）在前面两大部分的总得分基础上进行加分和减分。</w:t>
      </w:r>
    </w:p>
    <w:p w:rsidR="00E845C3" w:rsidRPr="00E845C3" w:rsidRDefault="00E845C3" w:rsidP="00E845C3">
      <w:pPr>
        <w:adjustRightInd w:val="0"/>
        <w:snapToGrid w:val="0"/>
        <w:spacing w:before="50" w:after="50" w:line="560" w:lineRule="exact"/>
        <w:ind w:leftChars="100" w:left="210" w:firstLineChars="200" w:firstLine="602"/>
        <w:rPr>
          <w:rFonts w:ascii="Times New Roman" w:eastAsia="宋体" w:hAnsi="Times New Roman" w:cs="Times New Roman"/>
          <w:b/>
          <w:sz w:val="24"/>
        </w:rPr>
      </w:pP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考核指标成绩（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S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）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=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（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A+B+C+D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）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×25%+E+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（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F-G</w:t>
      </w:r>
      <w:r w:rsidRPr="00E845C3">
        <w:rPr>
          <w:rFonts w:ascii="Times New Roman" w:eastAsia="仿宋_GB2312" w:hAnsi="Times New Roman" w:cs="Times New Roman"/>
          <w:b/>
          <w:sz w:val="30"/>
          <w:szCs w:val="30"/>
        </w:rPr>
        <w:t>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t>一、思想建设（</w:t>
      </w:r>
      <w:r w:rsidRPr="00E845C3">
        <w:rPr>
          <w:rFonts w:ascii="Times New Roman" w:eastAsia="黑体" w:hAnsi="Times New Roman" w:cs="Times New Roman"/>
          <w:sz w:val="30"/>
          <w:szCs w:val="30"/>
        </w:rPr>
        <w:t>A</w:t>
      </w:r>
      <w:r w:rsidRPr="00E845C3">
        <w:rPr>
          <w:rFonts w:ascii="Times New Roman" w:eastAsia="黑体" w:hAnsi="Times New Roman" w:cs="Times New Roman"/>
          <w:sz w:val="30"/>
          <w:szCs w:val="30"/>
        </w:rPr>
        <w:t>，满分</w:t>
      </w:r>
      <w:r w:rsidRPr="00E845C3">
        <w:rPr>
          <w:rFonts w:ascii="Times New Roman" w:eastAsia="黑体" w:hAnsi="Times New Roman" w:cs="Times New Roman"/>
          <w:sz w:val="30"/>
          <w:szCs w:val="30"/>
        </w:rPr>
        <w:t>100</w:t>
      </w:r>
      <w:r w:rsidRPr="00E845C3">
        <w:rPr>
          <w:rFonts w:ascii="Times New Roman" w:eastAsia="黑体" w:hAnsi="Times New Roman" w:cs="Times New Roman"/>
          <w:sz w:val="30"/>
          <w:szCs w:val="30"/>
        </w:rPr>
        <w:t>分，权重</w:t>
      </w:r>
      <w:r w:rsidRPr="00E845C3">
        <w:rPr>
          <w:rFonts w:ascii="Times New Roman" w:eastAsia="黑体" w:hAnsi="Times New Roman" w:cs="Times New Roman"/>
          <w:sz w:val="30"/>
          <w:szCs w:val="30"/>
        </w:rPr>
        <w:t>25%</w:t>
      </w:r>
      <w:r w:rsidRPr="00E845C3">
        <w:rPr>
          <w:rFonts w:ascii="Times New Roman" w:eastAsia="黑体" w:hAnsi="Times New Roman" w:cs="Times New Roman"/>
          <w:sz w:val="30"/>
          <w:szCs w:val="30"/>
        </w:rPr>
        <w:t>）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．团课（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团课应每学期至少进行两次，通过团课对团员进行系统的思想政治教育和党团的基本知识教育，提高团员意识，提高团员的思想理论水平和政治素质。每次团课出席率达到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70%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及以上视作有效，计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分，出席率达到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90%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及以上加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分，及时更新网络媒体宣传平台并上传会场照片加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分（进行团课后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天内有效）。本项团支部举证材料包括：会议记录，会场照片，网络媒体宣传平台发布活动内容截图。举证材料缺一不可，缺少一项，不得计分。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团支部每一人次参加学校团校（精英训练营、新生团支部书记培训班等）并顺利结业，加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分，若取得校级团校优秀学员再加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分；团支部每一人次参加学院团校并顺利结业加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分，若取得院级团校优秀学员再加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0.5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分。团支部自行举证，提供结业证书及获奖证书等证明材料。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lastRenderedPageBreak/>
        <w:t>本部分最高分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由学院团委组织部复核。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64"/>
        <w:gridCol w:w="964"/>
        <w:gridCol w:w="941"/>
        <w:gridCol w:w="2762"/>
        <w:gridCol w:w="2334"/>
      </w:tblGrid>
      <w:tr w:rsidR="00E845C3" w:rsidRPr="00E845C3" w:rsidTr="009D6CF3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时间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地点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主题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参加人数/总人数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活动宣传媒介</w:t>
            </w:r>
          </w:p>
        </w:tc>
      </w:tr>
      <w:tr w:rsidR="00E845C3" w:rsidRPr="00E845C3" w:rsidTr="009D6CF3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附具体人员名单：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64"/>
        <w:gridCol w:w="964"/>
        <w:gridCol w:w="2077"/>
        <w:gridCol w:w="1627"/>
        <w:gridCol w:w="2331"/>
      </w:tblGrid>
      <w:tr w:rsidR="00E845C3" w:rsidRPr="00E845C3" w:rsidTr="009D6CF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学号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团校名称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团校级别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是否优秀学员</w:t>
            </w:r>
          </w:p>
        </w:tc>
      </w:tr>
      <w:tr w:rsidR="00E845C3" w:rsidRPr="00E845C3" w:rsidTr="009D6CF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．推优入党（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）团支部申请入党人数累计达到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80%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及以上计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8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60%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79%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6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40%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59%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4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20%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—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39%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分，不足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）团支部确定为入党积极分子的人数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人计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分，可累计，最高不超过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6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分；确定为发展对象或发展成为党员（含预备党员）本项不计分。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）团支部确定为发展对象的人数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人计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分，可累计，最高不超过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分；发展成为党员（含预备党员）本项不计分。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4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团支部确定为</w:t>
      </w:r>
      <w:bookmarkStart w:id="1" w:name="_Hlk499647921"/>
      <w:r w:rsidRPr="00E845C3">
        <w:rPr>
          <w:rFonts w:ascii="Times New Roman" w:eastAsia="仿宋_GB2312" w:hAnsi="Times New Roman" w:cs="Times New Roman"/>
          <w:sz w:val="30"/>
          <w:szCs w:val="30"/>
        </w:rPr>
        <w:t>党员（含预备党员）</w:t>
      </w:r>
      <w:bookmarkEnd w:id="1"/>
      <w:r w:rsidRPr="00E845C3">
        <w:rPr>
          <w:rFonts w:ascii="Times New Roman" w:eastAsia="仿宋_GB2312" w:hAnsi="Times New Roman" w:cs="Times New Roman"/>
          <w:sz w:val="30"/>
          <w:szCs w:val="30"/>
        </w:rPr>
        <w:t>的人数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人计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分，可累计，最高不超过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6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本部分最高分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分，由学院团委组织部复核。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502"/>
        <w:gridCol w:w="1920"/>
        <w:gridCol w:w="2126"/>
      </w:tblGrid>
      <w:tr w:rsidR="00E845C3" w:rsidRPr="00E845C3" w:rsidTr="009D6CF3">
        <w:trPr>
          <w:trHeight w:val="1285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申请入党</w:t>
            </w:r>
          </w:p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入党积极分子</w:t>
            </w:r>
          </w:p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发展对象</w:t>
            </w:r>
          </w:p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党员（含预备党员）人数</w:t>
            </w:r>
          </w:p>
        </w:tc>
      </w:tr>
      <w:tr w:rsidR="00E845C3" w:rsidRPr="00E845C3" w:rsidTr="009D6CF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附具体人员名单：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512"/>
        <w:gridCol w:w="1920"/>
        <w:gridCol w:w="2126"/>
      </w:tblGrid>
      <w:tr w:rsidR="00E845C3" w:rsidRPr="00E845C3" w:rsidTr="009D6CF3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类别</w:t>
            </w:r>
          </w:p>
        </w:tc>
      </w:tr>
      <w:tr w:rsidR="00E845C3" w:rsidRPr="00E845C3" w:rsidTr="009D6CF3">
        <w:trPr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注：“类别”填写申请入党、入党积极分子、发展对象、党员（含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预备党员）。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．网上网下宣传阵地（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团支部建有网络、平面媒体宣传阵地并能及时更新、发布各种学校发展建设、学生活动信息及其他有利于团员健康成长成才的信息。建立一个宣传阵地计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分，最高计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4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分；宣传阵地上每发布一条活动新闻计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0.5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分，最高计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16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分，同一新闻发布在不同平台不累计加分。团支部自行举证，提供新闻截图等证明材料。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05"/>
        <w:gridCol w:w="850"/>
        <w:gridCol w:w="1418"/>
        <w:gridCol w:w="2977"/>
      </w:tblGrid>
      <w:tr w:rsidR="00E845C3" w:rsidRPr="00E845C3" w:rsidTr="009D6CF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宣传阵地名称</w:t>
            </w: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/</w:t>
            </w: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类型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新闻标题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学院团委宣传部认证</w:t>
            </w:r>
          </w:p>
        </w:tc>
      </w:tr>
      <w:tr w:rsidR="00E845C3" w:rsidRPr="00E845C3" w:rsidTr="009D6CF3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注：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“类型”填写网络媒体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、平面媒体。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．团员思想动态（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密切联系青年，通过多种途径、多种方式了解团支部团员青年思想动态，解决学习生活中各种问题，每进行一次并报送相关动态至学院团委宣传部计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分，每月累计不超过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分。本项最高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85"/>
        <w:gridCol w:w="1550"/>
        <w:gridCol w:w="2278"/>
        <w:gridCol w:w="2976"/>
      </w:tblGrid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处理方案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学院团委宣传部认证</w:t>
            </w:r>
          </w:p>
        </w:tc>
      </w:tr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．信息上报及团属刊物投稿（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团支部报送相关信息或向团属刊物投稿，每篇计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分。经院属媒体采用每篇计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分；经校属媒体采用每篇计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分；经社会媒体采用，学院团委视情况决定加分。同一信息加分取最高分。本项最高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559"/>
        <w:gridCol w:w="2268"/>
        <w:gridCol w:w="2977"/>
      </w:tblGrid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标题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发布媒体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学院团委宣传部认证</w:t>
            </w:r>
          </w:p>
        </w:tc>
      </w:tr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lastRenderedPageBreak/>
        <w:t>二、组织建设（</w:t>
      </w:r>
      <w:r w:rsidRPr="00E845C3">
        <w:rPr>
          <w:rFonts w:ascii="Times New Roman" w:eastAsia="黑体" w:hAnsi="Times New Roman" w:cs="Times New Roman"/>
          <w:sz w:val="30"/>
          <w:szCs w:val="30"/>
        </w:rPr>
        <w:t>B</w:t>
      </w:r>
      <w:r w:rsidRPr="00E845C3">
        <w:rPr>
          <w:rFonts w:ascii="Times New Roman" w:eastAsia="黑体" w:hAnsi="Times New Roman" w:cs="Times New Roman"/>
          <w:sz w:val="30"/>
          <w:szCs w:val="30"/>
        </w:rPr>
        <w:t>，满分</w:t>
      </w:r>
      <w:r w:rsidRPr="00E845C3">
        <w:rPr>
          <w:rFonts w:ascii="Times New Roman" w:eastAsia="黑体" w:hAnsi="Times New Roman" w:cs="Times New Roman"/>
          <w:sz w:val="30"/>
          <w:szCs w:val="30"/>
        </w:rPr>
        <w:t>100</w:t>
      </w:r>
      <w:r w:rsidRPr="00E845C3">
        <w:rPr>
          <w:rFonts w:ascii="Times New Roman" w:eastAsia="黑体" w:hAnsi="Times New Roman" w:cs="Times New Roman"/>
          <w:sz w:val="30"/>
          <w:szCs w:val="30"/>
        </w:rPr>
        <w:t>分，权重</w:t>
      </w:r>
      <w:r w:rsidRPr="00E845C3">
        <w:rPr>
          <w:rFonts w:ascii="Times New Roman" w:eastAsia="黑体" w:hAnsi="Times New Roman" w:cs="Times New Roman"/>
          <w:sz w:val="30"/>
          <w:szCs w:val="30"/>
        </w:rPr>
        <w:t>25%</w:t>
      </w:r>
      <w:r w:rsidRPr="00E845C3">
        <w:rPr>
          <w:rFonts w:ascii="Times New Roman" w:eastAsia="黑体" w:hAnsi="Times New Roman" w:cs="Times New Roman"/>
          <w:sz w:val="30"/>
          <w:szCs w:val="30"/>
        </w:rPr>
        <w:t>）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．团支部团员大会（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团员大会应每个季度至少召开一次，内容应根据上级团组织安排或团支部实际情况具体开展。每召开一次团员大会且出勤率达到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90%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分，出勤率达到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85%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分，出勤率达到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80%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不足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8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不计分。本项团支部举证材料包括：会议记录，会场照片，微博、论坛或其他公共网站活动新闻截图。本项由学院团委组织部复核。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75"/>
        <w:gridCol w:w="2427"/>
        <w:gridCol w:w="2552"/>
      </w:tblGrid>
      <w:tr w:rsidR="00E845C3" w:rsidRPr="00E845C3" w:rsidTr="009D6CF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参加人数</w:t>
            </w: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总人数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会议证明媒介</w:t>
            </w:r>
          </w:p>
        </w:tc>
      </w:tr>
      <w:tr w:rsidR="00E845C3" w:rsidRPr="00E845C3" w:rsidTr="009D6CF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．团支部委员会（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团支委会应一个月至少召开一次，讨论本支部工作的一些重大问题，总结团支部工作并对下一阶段工作进行周密细致的布置。每召开一次支委会计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分。此项由团支部自行举证（会议记录），学院团委组织部复核。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995"/>
        <w:gridCol w:w="2410"/>
        <w:gridCol w:w="2546"/>
      </w:tblGrid>
      <w:tr w:rsidR="00E845C3" w:rsidRPr="00E845C3" w:rsidTr="009D6CF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主题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参加人员</w:t>
            </w:r>
          </w:p>
        </w:tc>
      </w:tr>
      <w:tr w:rsidR="00E845C3" w:rsidRPr="00E845C3" w:rsidTr="009D6CF3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3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．团支部按期换届选举（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团支部委员由团员大会选举产生，任期一年，选举应做到公平、公正、公开。按要求实现计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分。此项由团支部自行举证（会议记录、当选人员及得票情况），学院团委组织部复核。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4962"/>
      </w:tblGrid>
      <w:tr w:rsidR="00E845C3" w:rsidRPr="00E845C3" w:rsidTr="009D6CF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换届时间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换届地点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当选人员及得票情况</w:t>
            </w:r>
          </w:p>
        </w:tc>
      </w:tr>
      <w:tr w:rsidR="00E845C3" w:rsidRPr="00E845C3" w:rsidTr="009D6CF3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．主题团日活动（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团支部团日活动获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评校级“十佳（优秀）主题团日活动”，计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lastRenderedPageBreak/>
        <w:t>分；团支部团日活动获评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院级“十佳（优秀）主题团日活动”，计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分；团支部团日活动排名在学院前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分。以上三项取高计分。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此项由学院团委组织部认证。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．团支部工作制度建设（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团支部组织健全，有细致可行的团支部建设计划及工作制度，《团支部工作手册》使用规范、填写内容真实详细，团费收缴、团员统计、团组织关系接转、团员注册工作规范化，计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分；团支部组织健全，缺乏细致可行的团支部建设计划及工作制度，部分材料上交滞后，《团支部工作手册》填写较完整真实，团费收缴等工作顺利完成，计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分；团支部组织健全，材料上交不及时，《团支部工作手册》填写潦草，团费收缴等工作顺利完成，计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分；团支部组织不健全，不能及时完成上级团组织布置的任务，计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分。此项由团支部自行举证，学院团委组织部复核。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t>三、学风建设（</w:t>
      </w:r>
      <w:r w:rsidRPr="00E845C3">
        <w:rPr>
          <w:rFonts w:ascii="Times New Roman" w:eastAsia="黑体" w:hAnsi="Times New Roman" w:cs="Times New Roman"/>
          <w:sz w:val="30"/>
          <w:szCs w:val="30"/>
        </w:rPr>
        <w:t>C</w:t>
      </w:r>
      <w:r w:rsidRPr="00E845C3">
        <w:rPr>
          <w:rFonts w:ascii="Times New Roman" w:eastAsia="黑体" w:hAnsi="Times New Roman" w:cs="Times New Roman"/>
          <w:sz w:val="30"/>
          <w:szCs w:val="30"/>
        </w:rPr>
        <w:t>，满分</w:t>
      </w:r>
      <w:r w:rsidRPr="00E845C3">
        <w:rPr>
          <w:rFonts w:ascii="Times New Roman" w:eastAsia="黑体" w:hAnsi="Times New Roman" w:cs="Times New Roman"/>
          <w:sz w:val="30"/>
          <w:szCs w:val="30"/>
        </w:rPr>
        <w:t>100</w:t>
      </w:r>
      <w:r w:rsidRPr="00E845C3">
        <w:rPr>
          <w:rFonts w:ascii="Times New Roman" w:eastAsia="黑体" w:hAnsi="Times New Roman" w:cs="Times New Roman"/>
          <w:sz w:val="30"/>
          <w:szCs w:val="30"/>
        </w:rPr>
        <w:t>分，权重</w:t>
      </w:r>
      <w:r w:rsidRPr="00E845C3">
        <w:rPr>
          <w:rFonts w:ascii="Times New Roman" w:eastAsia="黑体" w:hAnsi="Times New Roman" w:cs="Times New Roman"/>
          <w:sz w:val="30"/>
          <w:szCs w:val="30"/>
        </w:rPr>
        <w:t>25%</w:t>
      </w:r>
      <w:r w:rsidRPr="00E845C3">
        <w:rPr>
          <w:rFonts w:ascii="Times New Roman" w:eastAsia="黑体" w:hAnsi="Times New Roman" w:cs="Times New Roman"/>
          <w:sz w:val="30"/>
          <w:szCs w:val="30"/>
        </w:rPr>
        <w:t>）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．团支部学习奖学金记录（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团支部学习优秀奖学金（不统计专项奖学金）得奖人数同年级或专业排名第一，计为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分；以后每降低一名减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分，直至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分。此项由学院团委认证。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17"/>
        <w:gridCol w:w="3528"/>
      </w:tblGrid>
      <w:tr w:rsidR="00E845C3" w:rsidRPr="00E845C3" w:rsidTr="009D6CF3">
        <w:trPr>
          <w:trHeight w:val="38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学号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学习优秀奖学金名称</w:t>
            </w:r>
          </w:p>
        </w:tc>
      </w:tr>
      <w:tr w:rsidR="00E845C3" w:rsidRPr="00E845C3" w:rsidTr="009D6CF3">
        <w:trPr>
          <w:trHeight w:val="37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．团支部学习成绩记录（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30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团支部不及格率年级或专业排名最低，计为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分；以后每升高一名减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分，直至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分。此项由学院团委认证。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3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．团支部学风建设工作记录（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团支部积极采用多种举措促进学风建设，每实行一项举措，并长期坚持，计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分，最高计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分。每发现一人次旷课减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分，直至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分。此项由学院团委认证。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2880"/>
        <w:gridCol w:w="1418"/>
        <w:gridCol w:w="2976"/>
      </w:tblGrid>
      <w:tr w:rsidR="00E845C3" w:rsidRPr="00E845C3" w:rsidTr="009D6CF3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举措名称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开始时间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参与人数</w:t>
            </w:r>
          </w:p>
        </w:tc>
      </w:tr>
      <w:tr w:rsidR="00E845C3" w:rsidRPr="00E845C3" w:rsidTr="009D6CF3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．团支部集体自习记录（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团支部每举行一次集体自习或学习串讲且出席率达到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70%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以上计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分，最高计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分。本项团支部举证材料包括：现场照片，日期及出席情况记录。举证材料缺一不可，缺少一项，不得计分。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398"/>
        <w:gridCol w:w="1468"/>
        <w:gridCol w:w="1418"/>
        <w:gridCol w:w="2976"/>
      </w:tblGrid>
      <w:tr w:rsidR="00E845C3" w:rsidRPr="00E845C3" w:rsidTr="009D6CF3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活动类型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参加人数</w:t>
            </w: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总人数</w:t>
            </w:r>
          </w:p>
        </w:tc>
      </w:tr>
      <w:tr w:rsidR="00E845C3" w:rsidRPr="00E845C3" w:rsidTr="009D6CF3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t>四、校园文化建设（</w:t>
      </w:r>
      <w:r w:rsidRPr="00E845C3">
        <w:rPr>
          <w:rFonts w:ascii="Times New Roman" w:eastAsia="黑体" w:hAnsi="Times New Roman" w:cs="Times New Roman"/>
          <w:sz w:val="30"/>
          <w:szCs w:val="30"/>
        </w:rPr>
        <w:t>D</w:t>
      </w:r>
      <w:r w:rsidRPr="00E845C3">
        <w:rPr>
          <w:rFonts w:ascii="Times New Roman" w:eastAsia="黑体" w:hAnsi="Times New Roman" w:cs="Times New Roman"/>
          <w:sz w:val="30"/>
          <w:szCs w:val="30"/>
        </w:rPr>
        <w:t>，满分</w:t>
      </w:r>
      <w:r w:rsidRPr="00E845C3">
        <w:rPr>
          <w:rFonts w:ascii="Times New Roman" w:eastAsia="黑体" w:hAnsi="Times New Roman" w:cs="Times New Roman"/>
          <w:sz w:val="30"/>
          <w:szCs w:val="30"/>
        </w:rPr>
        <w:t>100</w:t>
      </w:r>
      <w:r w:rsidRPr="00E845C3">
        <w:rPr>
          <w:rFonts w:ascii="Times New Roman" w:eastAsia="黑体" w:hAnsi="Times New Roman" w:cs="Times New Roman"/>
          <w:sz w:val="30"/>
          <w:szCs w:val="30"/>
        </w:rPr>
        <w:t>分，权重</w:t>
      </w:r>
      <w:r w:rsidRPr="00E845C3">
        <w:rPr>
          <w:rFonts w:ascii="Times New Roman" w:eastAsia="黑体" w:hAnsi="Times New Roman" w:cs="Times New Roman"/>
          <w:sz w:val="30"/>
          <w:szCs w:val="30"/>
        </w:rPr>
        <w:t>25%</w:t>
      </w:r>
      <w:r w:rsidRPr="00E845C3">
        <w:rPr>
          <w:rFonts w:ascii="Times New Roman" w:eastAsia="黑体" w:hAnsi="Times New Roman" w:cs="Times New Roman"/>
          <w:sz w:val="30"/>
          <w:szCs w:val="30"/>
        </w:rPr>
        <w:t>）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．寒暑假社会实践（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团支部团员积极参加共青团组织的寒暑假社会实践，每人次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计</w:t>
      </w:r>
      <w:r w:rsidRPr="00E845C3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分，上限为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28"/>
        <w:gridCol w:w="1463"/>
        <w:gridCol w:w="1417"/>
        <w:gridCol w:w="1418"/>
        <w:gridCol w:w="2976"/>
      </w:tblGrid>
      <w:tr w:rsidR="00E845C3" w:rsidRPr="00E845C3" w:rsidTr="009D6CF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活动地点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学院团委组织部认证</w:t>
            </w:r>
          </w:p>
        </w:tc>
      </w:tr>
      <w:tr w:rsidR="00E845C3" w:rsidRPr="00E845C3" w:rsidTr="009D6CF3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．科技创新与就业创业（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团支部团员积极参加科技竞赛和就业创业比赛并获奖，每人次计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分，上限为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33"/>
        <w:gridCol w:w="1452"/>
        <w:gridCol w:w="1417"/>
        <w:gridCol w:w="1517"/>
        <w:gridCol w:w="2877"/>
      </w:tblGrid>
      <w:tr w:rsidR="00E845C3" w:rsidRPr="00E845C3" w:rsidTr="009D6CF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奖项名称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学院学生科协认证</w:t>
            </w:r>
          </w:p>
        </w:tc>
      </w:tr>
      <w:tr w:rsidR="00E845C3" w:rsidRPr="00E845C3" w:rsidTr="009D6CF3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3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．文体活动（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20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团支部团员积极参加文体活动并获奖，每人次计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分，上限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29"/>
        <w:gridCol w:w="1460"/>
        <w:gridCol w:w="1417"/>
        <w:gridCol w:w="1529"/>
        <w:gridCol w:w="2865"/>
      </w:tblGrid>
      <w:tr w:rsidR="00E845C3" w:rsidRPr="00E845C3" w:rsidTr="009D6CF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奖项名称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学院学生分会认证</w:t>
            </w:r>
          </w:p>
        </w:tc>
      </w:tr>
      <w:tr w:rsidR="00E845C3" w:rsidRPr="00E845C3" w:rsidTr="009D6CF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4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．志愿服务（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团支部团员积极参加志愿服务活动并取得证明，每人次计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0.5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分，上限为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560"/>
        <w:gridCol w:w="1417"/>
        <w:gridCol w:w="1422"/>
        <w:gridCol w:w="3539"/>
      </w:tblGrid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活动时间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活动地点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青年志愿者服务分团认证</w:t>
            </w:r>
          </w:p>
        </w:tc>
      </w:tr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．宿舍文化建设（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团支部成员所在宿舍（含混合宿舍）每获得一个校级五星级文明宿舍称号计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4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分，每获得一个校级四星级文明宿舍称号计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分，获得一个院级文明类优秀宿舍称号计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分，最高计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3543"/>
      </w:tblGrid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宿舍号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称号名称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学院团委认证</w:t>
            </w:r>
          </w:p>
        </w:tc>
      </w:tr>
      <w:tr w:rsidR="00E845C3" w:rsidRPr="00E845C3" w:rsidTr="009D6CF3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t>五、团支部特色活动（</w:t>
      </w:r>
      <w:r w:rsidRPr="00E845C3">
        <w:rPr>
          <w:rFonts w:ascii="Times New Roman" w:eastAsia="黑体" w:hAnsi="Times New Roman" w:cs="Times New Roman"/>
          <w:sz w:val="30"/>
          <w:szCs w:val="30"/>
        </w:rPr>
        <w:t>E</w:t>
      </w:r>
      <w:r w:rsidRPr="00E845C3">
        <w:rPr>
          <w:rFonts w:ascii="Times New Roman" w:eastAsia="黑体" w:hAnsi="Times New Roman" w:cs="Times New Roman"/>
          <w:sz w:val="30"/>
          <w:szCs w:val="30"/>
        </w:rPr>
        <w:t>，满分</w:t>
      </w:r>
      <w:r w:rsidRPr="00E845C3">
        <w:rPr>
          <w:rFonts w:ascii="Times New Roman" w:eastAsia="黑体" w:hAnsi="Times New Roman" w:cs="Times New Roman"/>
          <w:sz w:val="30"/>
          <w:szCs w:val="30"/>
        </w:rPr>
        <w:t>25</w:t>
      </w:r>
      <w:r w:rsidRPr="00E845C3">
        <w:rPr>
          <w:rFonts w:ascii="Times New Roman" w:eastAsia="黑体" w:hAnsi="Times New Roman" w:cs="Times New Roman"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．团支部特色活动申报（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15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团支部特色活动由团支部根据本团支部特点和实际自行申报，最多申报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项。特色活动应是团支部在思想建设、组织建设、学风建设、校园文化建设等一方面或几方面的最新建设成果，具有创新性和推广价值。学院评估工作小组进行认定和评审，满分为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分。已在考核指标其他部分中体现的不再作为申报要素，以往已认定的特色活动不得重复申报。</w:t>
      </w: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</w:p>
    <w:p w:rsidR="00E845C3" w:rsidRPr="00E845C3" w:rsidRDefault="00E845C3" w:rsidP="00E845C3">
      <w:pPr>
        <w:spacing w:line="560" w:lineRule="exact"/>
        <w:ind w:firstLineChars="200" w:firstLine="602"/>
        <w:rPr>
          <w:rFonts w:ascii="Times New Roman" w:eastAsia="楷体_GB2312" w:hAnsi="Times New Roman" w:cs="Times New Roman"/>
          <w:b/>
          <w:sz w:val="30"/>
          <w:szCs w:val="30"/>
        </w:rPr>
      </w:pP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lastRenderedPageBreak/>
        <w:t>2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．团支部体育活动（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10</w:t>
      </w:r>
      <w:r w:rsidRPr="00E845C3">
        <w:rPr>
          <w:rFonts w:ascii="Times New Roman" w:eastAsia="楷体_GB2312" w:hAnsi="Times New Roman" w:cs="Times New Roman"/>
          <w:b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团支部体育活动由团支部根据团支部成员兴趣或需求开展，通过开展集体体育活动，激发团员参加体育活动的热情，强健团员体魄。团支部每月至少开展一次集体体育活动，每次计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分，最高不超过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分。本项团支部举证材料包括：活动照片，网络媒体宣传平台发布活动内容截图。举证材料缺一不可，缺少一项，不得计分，由学院团委组织部复核。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876"/>
        <w:gridCol w:w="876"/>
        <w:gridCol w:w="1566"/>
        <w:gridCol w:w="2550"/>
        <w:gridCol w:w="2166"/>
      </w:tblGrid>
      <w:tr w:rsidR="00E845C3" w:rsidRPr="00E845C3" w:rsidTr="009D6CF3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时间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地点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活动内容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参加人数</w:t>
            </w: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总人数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E845C3">
              <w:rPr>
                <w:rFonts w:ascii="Times New Roman" w:eastAsia="仿宋_GB2312" w:hAnsi="Times New Roman" w:cs="Times New Roman"/>
                <w:sz w:val="30"/>
                <w:szCs w:val="30"/>
              </w:rPr>
              <w:t>活动证明媒介</w:t>
            </w:r>
          </w:p>
        </w:tc>
      </w:tr>
      <w:tr w:rsidR="00E845C3" w:rsidRPr="00E845C3" w:rsidTr="009D6CF3">
        <w:trPr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5C3" w:rsidRPr="00E845C3" w:rsidRDefault="00E845C3" w:rsidP="00E845C3">
            <w:pPr>
              <w:spacing w:line="560" w:lineRule="exact"/>
              <w:ind w:firstLineChars="200" w:firstLine="600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</w:tbl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t>六、加分项（</w:t>
      </w:r>
      <w:r w:rsidRPr="00E845C3">
        <w:rPr>
          <w:rFonts w:ascii="Times New Roman" w:eastAsia="黑体" w:hAnsi="Times New Roman" w:cs="Times New Roman"/>
          <w:sz w:val="30"/>
          <w:szCs w:val="30"/>
        </w:rPr>
        <w:t>F</w:t>
      </w:r>
      <w:r w:rsidRPr="00E845C3">
        <w:rPr>
          <w:rFonts w:ascii="Times New Roman" w:eastAsia="黑体" w:hAnsi="Times New Roman" w:cs="Times New Roman"/>
          <w:sz w:val="30"/>
          <w:szCs w:val="30"/>
        </w:rPr>
        <w:t>，最高计</w:t>
      </w:r>
      <w:r w:rsidRPr="00E845C3">
        <w:rPr>
          <w:rFonts w:ascii="Times New Roman" w:eastAsia="黑体" w:hAnsi="Times New Roman" w:cs="Times New Roman"/>
          <w:sz w:val="30"/>
          <w:szCs w:val="30"/>
        </w:rPr>
        <w:t>25</w:t>
      </w:r>
      <w:r w:rsidRPr="00E845C3">
        <w:rPr>
          <w:rFonts w:ascii="Times New Roman" w:eastAsia="黑体" w:hAnsi="Times New Roman" w:cs="Times New Roman"/>
          <w:sz w:val="30"/>
          <w:szCs w:val="30"/>
        </w:rPr>
        <w:t>分）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．集体受国家级表彰：加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9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．集体受省部级表彰：加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7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．集体受校级表彰：加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4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．集体受院级表彰：加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．个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人受表彰：参考当年《学生手册》中《北京交通大学本科学生思想行为测评实施细则》中的“测评标准”中的“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2.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奖励分”与个人相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关部分。最终个人受表彰分数累加后乘以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5%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为团支部个人受表彰加分。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说明：同一荣誉获两个级别取高不累计。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E845C3">
        <w:rPr>
          <w:rFonts w:ascii="Times New Roman" w:eastAsia="黑体" w:hAnsi="Times New Roman" w:cs="Times New Roman"/>
          <w:sz w:val="30"/>
          <w:szCs w:val="30"/>
        </w:rPr>
        <w:t>七、减分项（</w:t>
      </w:r>
      <w:r w:rsidRPr="00E845C3">
        <w:rPr>
          <w:rFonts w:ascii="Times New Roman" w:eastAsia="黑体" w:hAnsi="Times New Roman" w:cs="Times New Roman"/>
          <w:sz w:val="30"/>
          <w:szCs w:val="30"/>
        </w:rPr>
        <w:t>G</w:t>
      </w:r>
      <w:r w:rsidRPr="00E845C3">
        <w:rPr>
          <w:rFonts w:ascii="Times New Roman" w:eastAsia="黑体" w:hAnsi="Times New Roman" w:cs="Times New Roman"/>
          <w:sz w:val="30"/>
          <w:szCs w:val="30"/>
        </w:rPr>
        <w:t>，累加）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1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．团支部工作手册遗失：扣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2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．未按时缴纳团费：扣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．未按期改选委员：扣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10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4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．集体违纪：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lastRenderedPageBreak/>
        <w:t>受校级通报批评：每次扣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受院级通报批评：每次扣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3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分。</w:t>
      </w:r>
    </w:p>
    <w:p w:rsidR="00E845C3" w:rsidRPr="00E845C3" w:rsidRDefault="00E845C3" w:rsidP="00E845C3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E845C3">
        <w:rPr>
          <w:rFonts w:ascii="Times New Roman" w:eastAsia="仿宋_GB2312" w:hAnsi="Times New Roman" w:cs="Times New Roman"/>
          <w:sz w:val="30"/>
          <w:szCs w:val="30"/>
        </w:rPr>
        <w:t>5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．个人违纪：参考当年《学生手册》中《北京交通大学本科生素质综合测评实施办法》</w:t>
      </w:r>
      <w:r w:rsidRPr="00E845C3">
        <w:rPr>
          <w:rFonts w:ascii="仿宋_GB2312" w:eastAsia="仿宋_GB2312" w:hAnsi="华文中宋" w:cs="Times New Roman" w:hint="eastAsia"/>
          <w:sz w:val="30"/>
          <w:szCs w:val="30"/>
        </w:rPr>
        <w:t>中的“测评标准”中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的“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4.</w:t>
      </w:r>
      <w:r w:rsidRPr="00E845C3">
        <w:rPr>
          <w:rFonts w:ascii="仿宋_GB2312" w:eastAsia="仿宋_GB2312" w:hAnsi="Times New Roman" w:cs="Times New Roman" w:hint="eastAsia"/>
          <w:sz w:val="30"/>
          <w:szCs w:val="30"/>
        </w:rPr>
        <w:t>处罚分”与个人相</w:t>
      </w:r>
      <w:r w:rsidRPr="00E845C3">
        <w:rPr>
          <w:rFonts w:ascii="Times New Roman" w:eastAsia="仿宋_GB2312" w:hAnsi="Times New Roman" w:cs="Times New Roman"/>
          <w:sz w:val="30"/>
          <w:szCs w:val="30"/>
        </w:rPr>
        <w:t>关部分。</w:t>
      </w:r>
    </w:p>
    <w:p w:rsidR="00E23F4A" w:rsidRPr="00E845C3" w:rsidRDefault="00082D95" w:rsidP="00E845C3">
      <w:pPr>
        <w:widowControl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</w:p>
    <w:sectPr w:rsidR="00E23F4A" w:rsidRPr="00E845C3" w:rsidSect="00F4400F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95" w:rsidRDefault="00082D95" w:rsidP="00F4400F">
      <w:r>
        <w:separator/>
      </w:r>
    </w:p>
  </w:endnote>
  <w:endnote w:type="continuationSeparator" w:id="0">
    <w:p w:rsidR="00082D95" w:rsidRDefault="00082D95" w:rsidP="00F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95" w:rsidRDefault="00082D95" w:rsidP="00F4400F">
      <w:r>
        <w:separator/>
      </w:r>
    </w:p>
  </w:footnote>
  <w:footnote w:type="continuationSeparator" w:id="0">
    <w:p w:rsidR="00082D95" w:rsidRDefault="00082D95" w:rsidP="00F4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6C"/>
    <w:rsid w:val="000661B2"/>
    <w:rsid w:val="00082D95"/>
    <w:rsid w:val="003B70D9"/>
    <w:rsid w:val="005337C6"/>
    <w:rsid w:val="00855D56"/>
    <w:rsid w:val="008738FB"/>
    <w:rsid w:val="00882DF6"/>
    <w:rsid w:val="009520E1"/>
    <w:rsid w:val="00B469C7"/>
    <w:rsid w:val="00D95F7F"/>
    <w:rsid w:val="00E1286C"/>
    <w:rsid w:val="00E845C3"/>
    <w:rsid w:val="00F4400F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39C1B-EE38-4918-98B6-D5B4544E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0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2019-03-30T11:32:00Z</dcterms:created>
  <dcterms:modified xsi:type="dcterms:W3CDTF">2019-03-31T14:21:00Z</dcterms:modified>
</cp:coreProperties>
</file>