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0B" w:rsidRDefault="00A1020B" w:rsidP="00C4498F">
      <w:pPr>
        <w:jc w:val="center"/>
        <w:rPr>
          <w:rFonts w:ascii="Times New Roman" w:hAnsi="Times New Roman" w:cs="Times New Roman"/>
          <w:b/>
          <w:sz w:val="32"/>
        </w:rPr>
      </w:pPr>
      <w:r w:rsidRPr="00A1020B">
        <w:rPr>
          <w:rFonts w:ascii="Times New Roman" w:hAnsi="Times New Roman" w:cs="Times New Roman" w:hint="eastAsia"/>
          <w:b/>
          <w:sz w:val="32"/>
        </w:rPr>
        <w:t>第六届“运输与时空经济”国际会议（</w:t>
      </w:r>
      <w:r w:rsidRPr="00A1020B">
        <w:rPr>
          <w:rFonts w:ascii="Times New Roman" w:hAnsi="Times New Roman" w:cs="Times New Roman" w:hint="eastAsia"/>
          <w:b/>
          <w:sz w:val="32"/>
        </w:rPr>
        <w:t>TSTE2018</w:t>
      </w:r>
      <w:r w:rsidRPr="00A1020B">
        <w:rPr>
          <w:rFonts w:ascii="Times New Roman" w:hAnsi="Times New Roman" w:cs="Times New Roman" w:hint="eastAsia"/>
          <w:b/>
          <w:sz w:val="32"/>
        </w:rPr>
        <w:t>）</w:t>
      </w:r>
    </w:p>
    <w:p w:rsidR="00C4498F" w:rsidRPr="00C4498F" w:rsidRDefault="00C4498F" w:rsidP="00C4498F">
      <w:pPr>
        <w:jc w:val="center"/>
        <w:rPr>
          <w:rFonts w:ascii="Times New Roman" w:hAnsi="Times New Roman" w:cs="Times New Roman"/>
          <w:b/>
          <w:sz w:val="32"/>
        </w:rPr>
      </w:pPr>
      <w:r w:rsidRPr="00C4498F">
        <w:rPr>
          <w:rFonts w:ascii="Times New Roman" w:hAnsi="Times New Roman" w:cs="Times New Roman"/>
          <w:b/>
          <w:sz w:val="32"/>
        </w:rPr>
        <w:t>会议志愿者招募</w:t>
      </w:r>
    </w:p>
    <w:p w:rsidR="00DA13A1" w:rsidRPr="00DA13A1" w:rsidRDefault="00DA13A1" w:rsidP="00DA13A1">
      <w:pPr>
        <w:widowControl/>
        <w:wordWrap w:val="0"/>
        <w:spacing w:before="150" w:after="150" w:line="480" w:lineRule="atLeast"/>
        <w:jc w:val="left"/>
        <w:outlineLvl w:val="0"/>
        <w:rPr>
          <w:rFonts w:ascii="Verdana" w:eastAsia="宋体" w:hAnsi="Verdana" w:cs="宋体"/>
          <w:b/>
          <w:bCs/>
          <w:kern w:val="36"/>
          <w:sz w:val="48"/>
          <w:szCs w:val="48"/>
        </w:rPr>
      </w:pPr>
      <w:r w:rsidRPr="00DA13A1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一、活动简介</w:t>
      </w:r>
    </w:p>
    <w:p w:rsidR="00A1020B" w:rsidRDefault="00A1020B" w:rsidP="00DA13A1">
      <w:pPr>
        <w:widowControl/>
        <w:wordWrap w:val="0"/>
        <w:autoSpaceDE w:val="0"/>
        <w:spacing w:before="150" w:after="150" w:line="480" w:lineRule="atLeast"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A1020B">
        <w:rPr>
          <w:rFonts w:ascii="宋体" w:eastAsia="宋体" w:hAnsi="宋体" w:cs="宋体" w:hint="eastAsia"/>
          <w:kern w:val="0"/>
          <w:sz w:val="24"/>
          <w:szCs w:val="24"/>
        </w:rPr>
        <w:t>第六届“运输与时空经济”国际会议（TSTE2018）将于2018年10月12-14日在北京交通大学经济管理学院召开。会议将围绕城市可持续和智能交通的主题，从新型出行模式、物流创新，区位、交通和土地利用，生活方式、行为和可持续交通选择，智能交通技术，环境和社会因素对交通和物流的影响，可持续的交通治理和政策等7个专题开展交流，旨在展示可持续和智能交通领域学者的新成果，碰撞出交通研究的新火花，挑战遇到的新问题，探究可持续交通研究的新思维。</w:t>
      </w:r>
    </w:p>
    <w:p w:rsidR="00126092" w:rsidRDefault="00126092" w:rsidP="00DA13A1">
      <w:pPr>
        <w:widowControl/>
        <w:wordWrap w:val="0"/>
        <w:autoSpaceDE w:val="0"/>
        <w:spacing w:before="150" w:after="150" w:line="480" w:lineRule="atLeast"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会议</w:t>
      </w:r>
      <w:r w:rsidR="00A1020B">
        <w:rPr>
          <w:rFonts w:ascii="宋体" w:eastAsia="宋体" w:hAnsi="宋体" w:cs="宋体"/>
          <w:kern w:val="0"/>
          <w:sz w:val="24"/>
          <w:szCs w:val="24"/>
        </w:rPr>
        <w:t>组织方</w:t>
      </w:r>
      <w:r w:rsidR="00A1020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t>北京交通大学经济管理学院</w:t>
      </w:r>
    </w:p>
    <w:p w:rsidR="00126092" w:rsidRDefault="00126092" w:rsidP="00DA13A1">
      <w:pPr>
        <w:widowControl/>
        <w:wordWrap w:val="0"/>
        <w:autoSpaceDE w:val="0"/>
        <w:spacing w:before="150" w:after="150" w:line="480" w:lineRule="atLeast"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会议时间</w:t>
      </w:r>
      <w:r>
        <w:rPr>
          <w:rFonts w:ascii="宋体" w:eastAsia="宋体" w:hAnsi="宋体" w:cs="宋体" w:hint="eastAsia"/>
          <w:kern w:val="0"/>
          <w:sz w:val="24"/>
          <w:szCs w:val="24"/>
        </w:rPr>
        <w:t>：2018年10月12日</w:t>
      </w:r>
      <w:r>
        <w:rPr>
          <w:rFonts w:ascii="宋体" w:eastAsia="宋体" w:hAnsi="宋体" w:cs="宋体"/>
          <w:kern w:val="0"/>
          <w:sz w:val="24"/>
          <w:szCs w:val="24"/>
        </w:rPr>
        <w:t>—</w:t>
      </w:r>
      <w:r>
        <w:rPr>
          <w:rFonts w:ascii="宋体" w:eastAsia="宋体" w:hAnsi="宋体" w:cs="宋体" w:hint="eastAsia"/>
          <w:kern w:val="0"/>
          <w:sz w:val="24"/>
          <w:szCs w:val="24"/>
        </w:rPr>
        <w:t>10月14日</w:t>
      </w:r>
    </w:p>
    <w:p w:rsidR="00DA13A1" w:rsidRPr="00DA13A1" w:rsidRDefault="00DA13A1" w:rsidP="00DA13A1">
      <w:pPr>
        <w:widowControl/>
        <w:wordWrap w:val="0"/>
        <w:autoSpaceDE w:val="0"/>
        <w:spacing w:before="150" w:after="150" w:line="480" w:lineRule="atLeast"/>
        <w:jc w:val="left"/>
        <w:outlineLvl w:val="0"/>
        <w:rPr>
          <w:rFonts w:ascii="Verdana" w:eastAsia="宋体" w:hAnsi="Verdana" w:cs="宋体"/>
          <w:b/>
          <w:bCs/>
          <w:kern w:val="36"/>
          <w:sz w:val="48"/>
          <w:szCs w:val="48"/>
        </w:rPr>
      </w:pPr>
      <w:r w:rsidRPr="00DA13A1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二、组织介绍</w:t>
      </w:r>
    </w:p>
    <w:tbl>
      <w:tblPr>
        <w:tblW w:w="538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345"/>
        <w:gridCol w:w="4331"/>
        <w:gridCol w:w="3088"/>
        <w:gridCol w:w="894"/>
      </w:tblGrid>
      <w:tr w:rsidR="00E95CE3" w:rsidTr="00E95CE3">
        <w:trPr>
          <w:trHeight w:val="39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组名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工作简介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能力要求（参考）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E3" w:rsidRDefault="00E95CE3" w:rsidP="00E95C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人数</w:t>
            </w:r>
          </w:p>
        </w:tc>
      </w:tr>
      <w:tr w:rsidR="00E95CE3" w:rsidTr="00E95CE3">
        <w:trPr>
          <w:trHeight w:val="42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注册组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1.注册服务台；2.大堂迎宾及物品保管。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1.熟练掌握办公软件；2.协调沟通。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</w:tr>
      <w:tr w:rsidR="00E95CE3" w:rsidTr="00E95CE3">
        <w:trPr>
          <w:trHeight w:val="9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宣传出版组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摄影摄像：拍摄或录制会前组委会的各项工作片段、会议注册以及大会各个环节；2.宣传报道：会前会议介绍、会议进展、各报道板块模板准备等；会中在模板基础上快速形成图文并茂报道稿件；3.微信平台新闻推送等。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1.摄影志愿者:热爱摄影，并具有一定的摄影摄像功底，懂得抓拍重要场景，报名附上拍摄相关作品，并在面试时带上自己的拍摄作品；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2.文案志愿者:文字书写能力强，反应迅速，会基本的文字排版，具有通讯稿撰写相关经验优先。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E3" w:rsidRDefault="00E95CE3" w:rsidP="00E95CE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5</w:t>
            </w:r>
          </w:p>
        </w:tc>
      </w:tr>
      <w:tr w:rsidR="00E95CE3" w:rsidTr="00E95CE3">
        <w:trPr>
          <w:trHeight w:val="28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会场组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1.会场布置；2.机动工作</w:t>
            </w:r>
            <w:r w:rsidR="00281E1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；3.物资管理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1.协调沟通能力强。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20</w:t>
            </w:r>
          </w:p>
        </w:tc>
      </w:tr>
      <w:tr w:rsidR="00E95CE3" w:rsidTr="00E95CE3">
        <w:trPr>
          <w:trHeight w:val="28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设备组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pStyle w:val="a6"/>
              <w:spacing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1.熟悉会场的设备、数量等；2.了解会场PPT、word等应用软件、激光笔、麦克风的使用方法，保管相应电池；3.遇到演示文件无法打开、激光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笔使用异常等情况，经培训后能及时有效解决；4.熟悉相关负责老师、附近会场志愿者，存储联系方式，遇到问题及时沟通，提前调试各会场设备，熟悉设备安装、回收方法，及时回收并保管设备；5.清楚报告张贴会场更换海报时间和方法。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1.时间观念强；2.熟悉</w:t>
            </w:r>
            <w:r>
              <w:rPr>
                <w:rFonts w:ascii="宋体" w:eastAsia="宋体" w:hAnsi="宋体" w:cs="宋体" w:hint="eastAsia"/>
                <w:szCs w:val="21"/>
              </w:rPr>
              <w:t>PPT、word等应用软件，以及激光笔、麦克风的使用方法；3.熟悉计算机与投影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仪之间的接口方式，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有投影调试经历者优先。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lastRenderedPageBreak/>
              <w:t>8</w:t>
            </w:r>
          </w:p>
        </w:tc>
      </w:tr>
      <w:tr w:rsidR="00E95CE3" w:rsidTr="00E95CE3">
        <w:trPr>
          <w:trHeight w:val="28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财务组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1.发票开具；2.账目核对。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1.细致认真；2.有相关财务知识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E3" w:rsidRDefault="00E95CE3" w:rsidP="00E95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</w:tr>
    </w:tbl>
    <w:p w:rsidR="00DA13A1" w:rsidRPr="00DA13A1" w:rsidRDefault="00DA13A1" w:rsidP="00FD2972">
      <w:pPr>
        <w:widowControl/>
        <w:wordWrap w:val="0"/>
        <w:autoSpaceDE w:val="0"/>
        <w:spacing w:before="150" w:after="150"/>
        <w:jc w:val="left"/>
        <w:outlineLvl w:val="0"/>
        <w:rPr>
          <w:rFonts w:ascii="Verdana" w:eastAsia="宋体" w:hAnsi="Verdana" w:cs="宋体"/>
          <w:b/>
          <w:bCs/>
          <w:kern w:val="36"/>
          <w:sz w:val="48"/>
          <w:szCs w:val="48"/>
        </w:rPr>
      </w:pPr>
      <w:r w:rsidRPr="00DA13A1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三、志愿者招募</w:t>
      </w:r>
    </w:p>
    <w:p w:rsidR="00DA13A1" w:rsidRPr="00DA13A1" w:rsidRDefault="00DA13A1" w:rsidP="00FD2972">
      <w:pPr>
        <w:widowControl/>
        <w:wordWrap w:val="0"/>
        <w:autoSpaceDE w:val="0"/>
        <w:spacing w:before="199" w:after="199"/>
        <w:jc w:val="left"/>
        <w:outlineLvl w:val="1"/>
        <w:rPr>
          <w:rFonts w:ascii="Verdana" w:eastAsia="宋体" w:hAnsi="Verdana" w:cs="宋体"/>
          <w:b/>
          <w:bCs/>
          <w:kern w:val="0"/>
          <w:sz w:val="36"/>
          <w:szCs w:val="36"/>
        </w:rPr>
      </w:pPr>
      <w:r w:rsidRPr="00DA13A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（一）招募对象</w:t>
      </w:r>
    </w:p>
    <w:p w:rsidR="00DA13A1" w:rsidRPr="00DA13A1" w:rsidRDefault="00DA13A1" w:rsidP="00FD2972">
      <w:pPr>
        <w:widowControl/>
        <w:wordWrap w:val="0"/>
        <w:autoSpaceDE w:val="0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北京交通大学</w:t>
      </w: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全日制在校生（研究生优先考虑）。</w:t>
      </w:r>
    </w:p>
    <w:p w:rsidR="00DA13A1" w:rsidRPr="00DA13A1" w:rsidRDefault="00DA13A1" w:rsidP="00FD2972">
      <w:pPr>
        <w:widowControl/>
        <w:wordWrap w:val="0"/>
        <w:autoSpaceDE w:val="0"/>
        <w:spacing w:before="199" w:after="199"/>
        <w:jc w:val="left"/>
        <w:outlineLvl w:val="1"/>
        <w:rPr>
          <w:rFonts w:ascii="Verdana" w:eastAsia="宋体" w:hAnsi="Verdana" w:cs="宋体"/>
          <w:b/>
          <w:bCs/>
          <w:kern w:val="0"/>
          <w:sz w:val="36"/>
          <w:szCs w:val="36"/>
        </w:rPr>
      </w:pPr>
      <w:r w:rsidRPr="00DA13A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（二）招募人数</w:t>
      </w:r>
    </w:p>
    <w:p w:rsidR="00DA13A1" w:rsidRPr="00DA13A1" w:rsidRDefault="00DA13A1" w:rsidP="00FD2972">
      <w:pPr>
        <w:widowControl/>
        <w:wordWrap w:val="0"/>
        <w:autoSpaceDE w:val="0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kern w:val="0"/>
          <w:szCs w:val="21"/>
        </w:rPr>
      </w:pP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拟招募</w:t>
      </w:r>
      <w:r>
        <w:rPr>
          <w:rFonts w:ascii="宋体" w:eastAsia="宋体" w:hAnsi="宋体" w:cs="宋体"/>
          <w:kern w:val="0"/>
          <w:sz w:val="24"/>
          <w:szCs w:val="24"/>
        </w:rPr>
        <w:t>TSTE</w:t>
      </w: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会议志愿者</w:t>
      </w:r>
      <w:r w:rsidR="00E95CE3" w:rsidRPr="00E95CE3">
        <w:rPr>
          <w:rFonts w:ascii="宋体" w:eastAsia="宋体" w:hAnsi="宋体" w:cs="宋体"/>
          <w:kern w:val="0"/>
          <w:sz w:val="24"/>
          <w:szCs w:val="24"/>
        </w:rPr>
        <w:t>40</w:t>
      </w:r>
      <w:r w:rsidR="00E95CE3">
        <w:rPr>
          <w:rFonts w:ascii="宋体" w:eastAsia="宋体" w:hAnsi="宋体" w:cs="宋体" w:hint="eastAsia"/>
          <w:kern w:val="0"/>
          <w:sz w:val="24"/>
          <w:szCs w:val="24"/>
        </w:rPr>
        <w:t>名，（符合条件优先，按报名时间顺序招募）。</w:t>
      </w:r>
    </w:p>
    <w:p w:rsidR="00DA13A1" w:rsidRPr="00DA13A1" w:rsidRDefault="00DA13A1" w:rsidP="00FD2972">
      <w:pPr>
        <w:widowControl/>
        <w:wordWrap w:val="0"/>
        <w:autoSpaceDE w:val="0"/>
        <w:spacing w:before="240" w:after="240"/>
        <w:jc w:val="left"/>
        <w:rPr>
          <w:rFonts w:ascii="Verdana" w:eastAsia="宋体" w:hAnsi="Verdana" w:cs="宋体"/>
          <w:b/>
          <w:kern w:val="0"/>
          <w:szCs w:val="21"/>
        </w:rPr>
      </w:pPr>
      <w:r w:rsidRPr="00DA13A1">
        <w:rPr>
          <w:rFonts w:ascii="宋体" w:eastAsia="宋体" w:hAnsi="宋体" w:cs="宋体" w:hint="eastAsia"/>
          <w:b/>
          <w:kern w:val="0"/>
          <w:sz w:val="24"/>
          <w:szCs w:val="24"/>
        </w:rPr>
        <w:t>（三）报名条件</w:t>
      </w:r>
    </w:p>
    <w:p w:rsidR="00DA13A1" w:rsidRPr="00DA13A1" w:rsidRDefault="00DA13A1" w:rsidP="00FD2972">
      <w:pPr>
        <w:widowControl/>
        <w:wordWrap w:val="0"/>
        <w:autoSpaceDE w:val="0"/>
        <w:spacing w:before="100" w:beforeAutospacing="1" w:after="100" w:afterAutospacing="1"/>
        <w:ind w:firstLine="480"/>
        <w:jc w:val="left"/>
        <w:rPr>
          <w:rFonts w:ascii="Verdana" w:eastAsia="宋体" w:hAnsi="Verdana" w:cs="宋体"/>
          <w:kern w:val="0"/>
          <w:szCs w:val="21"/>
        </w:rPr>
      </w:pP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1. 富有社会责任感，道德品质优秀，遵守国家法律法规，自愿参加本次会议和活动的志愿服务，</w:t>
      </w:r>
      <w:r w:rsidRPr="00DA13A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服从岗位调配</w:t>
      </w: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，服从工作安排和管理；</w:t>
      </w:r>
    </w:p>
    <w:p w:rsidR="00DA13A1" w:rsidRPr="00DA13A1" w:rsidRDefault="00DA13A1" w:rsidP="00FD2972">
      <w:pPr>
        <w:widowControl/>
        <w:wordWrap w:val="0"/>
        <w:autoSpaceDE w:val="0"/>
        <w:spacing w:before="100" w:beforeAutospacing="1" w:after="100" w:afterAutospacing="1"/>
        <w:ind w:firstLine="480"/>
        <w:jc w:val="left"/>
        <w:rPr>
          <w:rFonts w:ascii="Verdana" w:eastAsia="宋体" w:hAnsi="Verdana" w:cs="宋体"/>
          <w:kern w:val="0"/>
          <w:szCs w:val="21"/>
        </w:rPr>
      </w:pP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2. 身体健康，形象气质佳，普通话标准，具备志愿服务岗位必需的知识和技能，有大型会议、赛事服务、志愿服务或其他学生工作经历者优先；</w:t>
      </w:r>
    </w:p>
    <w:p w:rsidR="00DA13A1" w:rsidRPr="00DA13A1" w:rsidRDefault="00DA13A1" w:rsidP="00FD2972">
      <w:pPr>
        <w:widowControl/>
        <w:wordWrap w:val="0"/>
        <w:autoSpaceDE w:val="0"/>
        <w:spacing w:before="100" w:beforeAutospacing="1" w:after="100" w:afterAutospacing="1"/>
        <w:ind w:firstLine="480"/>
        <w:jc w:val="left"/>
        <w:rPr>
          <w:rFonts w:ascii="Verdana" w:eastAsia="宋体" w:hAnsi="Verdana" w:cs="宋体"/>
          <w:kern w:val="0"/>
          <w:szCs w:val="21"/>
        </w:rPr>
      </w:pP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3. 熟练掌握摄影技巧，或文字书写能力优秀，或英语口语表达能力强，或有一定的投影设备调试基础、灵活掌握办公软件（应对突发办公软件播放问题）者优先考虑；</w:t>
      </w:r>
    </w:p>
    <w:p w:rsidR="00DA13A1" w:rsidRPr="00DA13A1" w:rsidRDefault="00DA13A1" w:rsidP="00FD2972">
      <w:pPr>
        <w:widowControl/>
        <w:wordWrap w:val="0"/>
        <w:autoSpaceDE w:val="0"/>
        <w:spacing w:before="100" w:beforeAutospacing="1" w:after="100" w:afterAutospacing="1"/>
        <w:ind w:firstLine="480"/>
        <w:jc w:val="left"/>
        <w:rPr>
          <w:rFonts w:ascii="Verdana" w:eastAsia="宋体" w:hAnsi="Verdana" w:cs="宋体"/>
          <w:color w:val="FF0000"/>
          <w:kern w:val="0"/>
          <w:szCs w:val="21"/>
        </w:rPr>
      </w:pP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4. 基本工作时间为2018年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12</w:t>
      </w:r>
      <w:r w:rsidR="00E95CE3">
        <w:rPr>
          <w:rFonts w:ascii="宋体" w:eastAsia="宋体" w:hAnsi="宋体" w:cs="宋体" w:hint="eastAsia"/>
          <w:kern w:val="0"/>
          <w:sz w:val="24"/>
          <w:szCs w:val="24"/>
        </w:rPr>
        <w:t>-14</w:t>
      </w: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日，</w:t>
      </w:r>
      <w:r w:rsidRPr="00DA13A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部分人员需提前上岗或延后结束；</w:t>
      </w:r>
    </w:p>
    <w:p w:rsidR="00DA13A1" w:rsidRPr="00DA13A1" w:rsidRDefault="00DA13A1" w:rsidP="00FD2972">
      <w:pPr>
        <w:widowControl/>
        <w:wordWrap w:val="0"/>
        <w:autoSpaceDE w:val="0"/>
        <w:spacing w:before="100" w:beforeAutospacing="1" w:after="100" w:afterAutospacing="1"/>
        <w:ind w:firstLine="480"/>
        <w:jc w:val="left"/>
        <w:rPr>
          <w:rFonts w:ascii="Verdana" w:eastAsia="宋体" w:hAnsi="Verdana" w:cs="宋体"/>
          <w:kern w:val="0"/>
          <w:szCs w:val="21"/>
        </w:rPr>
      </w:pP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5. 能够参加会前培训，确保会议和活动期间连续服务。</w:t>
      </w:r>
    </w:p>
    <w:p w:rsidR="00DA13A1" w:rsidRPr="00DA13A1" w:rsidRDefault="00DA13A1" w:rsidP="00DA13A1">
      <w:pPr>
        <w:widowControl/>
        <w:wordWrap w:val="0"/>
        <w:autoSpaceDE w:val="0"/>
        <w:spacing w:before="199" w:after="199" w:line="480" w:lineRule="atLeast"/>
        <w:jc w:val="left"/>
        <w:outlineLvl w:val="1"/>
        <w:rPr>
          <w:rFonts w:ascii="Verdana" w:eastAsia="宋体" w:hAnsi="Verdana" w:cs="宋体"/>
          <w:b/>
          <w:bCs/>
          <w:kern w:val="0"/>
          <w:sz w:val="36"/>
          <w:szCs w:val="36"/>
        </w:rPr>
      </w:pPr>
      <w:r w:rsidRPr="00DA13A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（四）报名方式</w:t>
      </w:r>
    </w:p>
    <w:p w:rsidR="00BA61D9" w:rsidRDefault="00E95CE3" w:rsidP="00DA13A1">
      <w:pPr>
        <w:widowControl/>
        <w:wordWrap w:val="0"/>
        <w:autoSpaceDE w:val="0"/>
        <w:spacing w:before="100" w:beforeAutospacing="1" w:after="100" w:afterAutospacing="1"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务必</w:t>
      </w:r>
      <w:r w:rsidR="00BA61D9">
        <w:rPr>
          <w:rFonts w:ascii="宋体" w:eastAsia="宋体" w:hAnsi="宋体" w:cs="宋体" w:hint="eastAsia"/>
          <w:kern w:val="0"/>
          <w:sz w:val="24"/>
          <w:szCs w:val="24"/>
        </w:rPr>
        <w:t>填写报名问卷</w:t>
      </w:r>
    </w:p>
    <w:p w:rsidR="00BA61D9" w:rsidRDefault="00BA61D9" w:rsidP="00DA13A1">
      <w:pPr>
        <w:widowControl/>
        <w:wordWrap w:val="0"/>
        <w:autoSpaceDE w:val="0"/>
        <w:spacing w:before="100" w:beforeAutospacing="1" w:after="100" w:afterAutospacing="1"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问卷链接：</w:t>
      </w:r>
      <w:hyperlink r:id="rId6" w:history="1">
        <w:r w:rsidRPr="00326C4A">
          <w:rPr>
            <w:rStyle w:val="a3"/>
            <w:rFonts w:ascii="宋体" w:eastAsia="宋体" w:hAnsi="宋体" w:cs="宋体"/>
            <w:kern w:val="0"/>
            <w:sz w:val="24"/>
            <w:szCs w:val="24"/>
          </w:rPr>
          <w:t>https://www.wjx.top/jq/27827087.aspx</w:t>
        </w:r>
      </w:hyperlink>
    </w:p>
    <w:p w:rsidR="00BA61D9" w:rsidRPr="00DA13A1" w:rsidRDefault="00BA61D9" w:rsidP="00DA13A1">
      <w:pPr>
        <w:widowControl/>
        <w:wordWrap w:val="0"/>
        <w:autoSpaceDE w:val="0"/>
        <w:spacing w:before="100" w:beforeAutospacing="1" w:after="100" w:afterAutospacing="1" w:line="480" w:lineRule="atLeast"/>
        <w:ind w:firstLine="420"/>
        <w:jc w:val="left"/>
        <w:rPr>
          <w:rFonts w:ascii="Verdana" w:eastAsia="宋体" w:hAnsi="Verdana" w:cs="宋体"/>
          <w:kern w:val="0"/>
          <w:szCs w:val="21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问卷二维码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noProof/>
        </w:rPr>
        <w:drawing>
          <wp:inline distT="0" distB="0" distL="0" distR="0" wp14:anchorId="58D8C0C8" wp14:editId="73E836F7">
            <wp:extent cx="1143000" cy="1143000"/>
            <wp:effectExtent l="0" t="0" r="0" b="0"/>
            <wp:docPr id="4" name="图片 4" descr="https://down.wjx.cn/handler/qrcode.ashx?chs=120x120&amp;chl=https%3a%2f%2fwww.wjx.top%2fm%2f27827087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wn.wjx.cn/handler/qrcode.ashx?chs=120x120&amp;chl=https%3a%2f%2fwww.wjx.top%2fm%2f27827087.as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A1" w:rsidRPr="00DA13A1" w:rsidRDefault="00DA13A1" w:rsidP="00DA13A1">
      <w:pPr>
        <w:widowControl/>
        <w:wordWrap w:val="0"/>
        <w:autoSpaceDE w:val="0"/>
        <w:spacing w:before="100" w:beforeAutospacing="1" w:after="100" w:afterAutospacing="1" w:line="480" w:lineRule="atLeast"/>
        <w:ind w:firstLine="420"/>
        <w:jc w:val="left"/>
        <w:rPr>
          <w:rFonts w:ascii="Verdana" w:eastAsia="宋体" w:hAnsi="Verdana" w:cs="宋体"/>
          <w:kern w:val="0"/>
          <w:szCs w:val="21"/>
        </w:rPr>
      </w:pP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报名截止时间：2018年</w:t>
      </w:r>
      <w:r>
        <w:rPr>
          <w:rFonts w:ascii="宋体" w:eastAsia="宋体" w:hAnsi="宋体" w:cs="宋体"/>
          <w:kern w:val="0"/>
          <w:sz w:val="24"/>
          <w:szCs w:val="24"/>
        </w:rPr>
        <w:t>9</w:t>
      </w: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512DBE">
        <w:rPr>
          <w:rFonts w:ascii="宋体" w:eastAsia="宋体" w:hAnsi="宋体" w:cs="宋体"/>
          <w:kern w:val="0"/>
          <w:sz w:val="24"/>
          <w:szCs w:val="24"/>
        </w:rPr>
        <w:t>27</w:t>
      </w:r>
      <w:bookmarkStart w:id="0" w:name="_GoBack"/>
      <w:bookmarkEnd w:id="0"/>
      <w:r w:rsidRPr="00DA13A1">
        <w:rPr>
          <w:rFonts w:ascii="宋体" w:eastAsia="宋体" w:hAnsi="宋体" w:cs="宋体" w:hint="eastAsia"/>
          <w:kern w:val="0"/>
          <w:sz w:val="24"/>
          <w:szCs w:val="24"/>
        </w:rPr>
        <w:t>日。</w:t>
      </w:r>
    </w:p>
    <w:p w:rsidR="00E95CE3" w:rsidRDefault="00DA13A1" w:rsidP="00DA13A1">
      <w:pPr>
        <w:widowControl/>
        <w:wordWrap w:val="0"/>
        <w:autoSpaceDE w:val="0"/>
        <w:spacing w:before="100" w:beforeAutospacing="1" w:after="100" w:afterAutospacing="1" w:line="48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  <w:r w:rsidR="00E95CE3">
        <w:rPr>
          <w:rFonts w:ascii="宋体" w:eastAsia="宋体" w:hAnsi="宋体" w:cs="宋体" w:hint="eastAsia"/>
          <w:kern w:val="0"/>
          <w:sz w:val="24"/>
          <w:szCs w:val="24"/>
        </w:rPr>
        <w:t>王同学，邮箱</w:t>
      </w:r>
      <w:r w:rsidR="00E95CE3" w:rsidRPr="00E95CE3">
        <w:rPr>
          <w:rFonts w:ascii="宋体" w:eastAsia="宋体" w:hAnsi="宋体" w:cs="宋体"/>
          <w:kern w:val="0"/>
          <w:sz w:val="24"/>
          <w:szCs w:val="24"/>
        </w:rPr>
        <w:t>17120532@bjtu.edu.cn</w:t>
      </w:r>
    </w:p>
    <w:p w:rsidR="00DA13A1" w:rsidRPr="00DA13A1" w:rsidRDefault="00DA13A1" w:rsidP="00DA13A1">
      <w:pPr>
        <w:widowControl/>
        <w:wordWrap w:val="0"/>
        <w:autoSpaceDE w:val="0"/>
        <w:spacing w:before="100" w:beforeAutospacing="1" w:after="100" w:afterAutospacing="1" w:line="480" w:lineRule="atLeast"/>
        <w:ind w:firstLine="420"/>
        <w:jc w:val="left"/>
        <w:rPr>
          <w:rFonts w:ascii="Verdana" w:eastAsia="宋体" w:hAnsi="Verdana" w:cs="宋体"/>
          <w:kern w:val="0"/>
          <w:szCs w:val="21"/>
        </w:rPr>
      </w:pP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 w:rsidRPr="00DA13A1">
        <w:rPr>
          <w:rFonts w:ascii="宋体" w:eastAsia="宋体" w:hAnsi="宋体" w:cs="宋体" w:hint="eastAsia"/>
          <w:kern w:val="0"/>
          <w:sz w:val="24"/>
          <w:szCs w:val="24"/>
          <w:u w:val="single"/>
        </w:rPr>
        <w:t>请务必确认活动期间无其他课程冲突，能正常参加会议志愿服务</w:t>
      </w:r>
      <w:r w:rsidRPr="00DA13A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26092" w:rsidRPr="00E95CE3" w:rsidRDefault="00A1020B" w:rsidP="00126092">
      <w:pPr>
        <w:widowControl/>
        <w:wordWrap w:val="0"/>
        <w:autoSpaceDE w:val="0"/>
        <w:spacing w:before="150" w:after="150" w:line="480" w:lineRule="atLeast"/>
        <w:jc w:val="left"/>
        <w:outlineLvl w:val="0"/>
        <w:rPr>
          <w:rFonts w:ascii="Verdana" w:eastAsia="宋体" w:hAnsi="Verdana" w:cs="宋体"/>
          <w:b/>
          <w:bCs/>
          <w:kern w:val="36"/>
          <w:sz w:val="48"/>
          <w:szCs w:val="48"/>
        </w:rPr>
      </w:pPr>
      <w:r w:rsidRPr="00E95CE3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四</w:t>
      </w:r>
      <w:r w:rsidR="00126092" w:rsidRPr="00E95CE3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、志愿者保障</w:t>
      </w:r>
    </w:p>
    <w:p w:rsidR="005558DE" w:rsidRPr="005558DE" w:rsidRDefault="005558DE" w:rsidP="005558DE">
      <w:pPr>
        <w:widowControl/>
        <w:wordWrap w:val="0"/>
        <w:autoSpaceDE w:val="0"/>
        <w:spacing w:line="48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58DE">
        <w:rPr>
          <w:rFonts w:ascii="宋体" w:eastAsia="宋体" w:hAnsi="宋体" w:cs="宋体" w:hint="eastAsia"/>
          <w:kern w:val="0"/>
          <w:sz w:val="24"/>
          <w:szCs w:val="24"/>
        </w:rPr>
        <w:t>1.完成志愿工作的工作人员经会务组织方会后认定，最多可计素质拓展活动3次；</w:t>
      </w:r>
    </w:p>
    <w:p w:rsidR="005558DE" w:rsidRPr="005558DE" w:rsidRDefault="005558DE" w:rsidP="005558DE">
      <w:pPr>
        <w:widowControl/>
        <w:wordWrap w:val="0"/>
        <w:autoSpaceDE w:val="0"/>
        <w:spacing w:line="48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58DE">
        <w:rPr>
          <w:rFonts w:ascii="宋体" w:eastAsia="宋体" w:hAnsi="宋体" w:cs="宋体" w:hint="eastAsia"/>
          <w:kern w:val="0"/>
          <w:sz w:val="24"/>
          <w:szCs w:val="24"/>
        </w:rPr>
        <w:t>2. 提供第TSTE 2018学生志愿者服务证书（志愿者服务活动已在学院研究生工作组备案）；</w:t>
      </w:r>
    </w:p>
    <w:p w:rsidR="00126092" w:rsidRDefault="005558DE" w:rsidP="005558DE">
      <w:pPr>
        <w:widowControl/>
        <w:wordWrap w:val="0"/>
        <w:autoSpaceDE w:val="0"/>
        <w:spacing w:line="48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58DE">
        <w:rPr>
          <w:rFonts w:ascii="宋体" w:eastAsia="宋体" w:hAnsi="宋体" w:cs="宋体" w:hint="eastAsia"/>
          <w:kern w:val="0"/>
          <w:sz w:val="24"/>
          <w:szCs w:val="24"/>
        </w:rPr>
        <w:t>3. 为志愿者提供服务期间餐饮及学校和会场之间交通报销。</w:t>
      </w:r>
    </w:p>
    <w:p w:rsidR="00126092" w:rsidRDefault="00126092" w:rsidP="00126092">
      <w:pPr>
        <w:widowControl/>
        <w:wordWrap w:val="0"/>
        <w:autoSpaceDE w:val="0"/>
        <w:spacing w:line="480" w:lineRule="atLeast"/>
        <w:ind w:left="420"/>
        <w:jc w:val="left"/>
      </w:pPr>
    </w:p>
    <w:p w:rsidR="007607E9" w:rsidRDefault="007607E9" w:rsidP="00126092">
      <w:pPr>
        <w:widowControl/>
        <w:wordWrap w:val="0"/>
        <w:autoSpaceDE w:val="0"/>
        <w:spacing w:line="480" w:lineRule="atLeast"/>
        <w:ind w:left="420"/>
        <w:jc w:val="left"/>
      </w:pPr>
    </w:p>
    <w:p w:rsidR="007607E9" w:rsidRDefault="007607E9" w:rsidP="00126092">
      <w:pPr>
        <w:widowControl/>
        <w:wordWrap w:val="0"/>
        <w:autoSpaceDE w:val="0"/>
        <w:spacing w:line="480" w:lineRule="atLeast"/>
        <w:ind w:left="420"/>
        <w:jc w:val="left"/>
      </w:pPr>
    </w:p>
    <w:p w:rsidR="007607E9" w:rsidRDefault="007607E9" w:rsidP="00126092">
      <w:pPr>
        <w:widowControl/>
        <w:wordWrap w:val="0"/>
        <w:autoSpaceDE w:val="0"/>
        <w:spacing w:line="480" w:lineRule="atLeast"/>
        <w:ind w:left="420"/>
        <w:jc w:val="left"/>
      </w:pPr>
    </w:p>
    <w:p w:rsidR="007607E9" w:rsidRDefault="007607E9" w:rsidP="00126092">
      <w:pPr>
        <w:widowControl/>
        <w:wordWrap w:val="0"/>
        <w:autoSpaceDE w:val="0"/>
        <w:spacing w:line="480" w:lineRule="atLeast"/>
        <w:ind w:left="420"/>
        <w:jc w:val="left"/>
      </w:pPr>
    </w:p>
    <w:p w:rsidR="007607E9" w:rsidRDefault="007607E9" w:rsidP="007607E9">
      <w:pPr>
        <w:widowControl/>
        <w:wordWrap w:val="0"/>
        <w:autoSpaceDE w:val="0"/>
        <w:spacing w:line="480" w:lineRule="atLeast"/>
        <w:jc w:val="left"/>
      </w:pPr>
    </w:p>
    <w:p w:rsidR="007607E9" w:rsidRDefault="007607E9" w:rsidP="007607E9">
      <w:pPr>
        <w:widowControl/>
        <w:wordWrap w:val="0"/>
        <w:autoSpaceDE w:val="0"/>
        <w:spacing w:line="480" w:lineRule="atLeast"/>
        <w:ind w:left="420"/>
        <w:jc w:val="right"/>
      </w:pPr>
      <w:r>
        <w:rPr>
          <w:rFonts w:hint="eastAsia"/>
        </w:rPr>
        <w:t>北京交通大学经济管理学院</w:t>
      </w:r>
    </w:p>
    <w:p w:rsidR="007607E9" w:rsidRDefault="007607E9" w:rsidP="007607E9">
      <w:pPr>
        <w:widowControl/>
        <w:wordWrap w:val="0"/>
        <w:autoSpaceDE w:val="0"/>
        <w:spacing w:line="480" w:lineRule="atLeast"/>
        <w:ind w:left="420"/>
        <w:jc w:val="right"/>
      </w:pPr>
      <w:r>
        <w:rPr>
          <w:rFonts w:hint="eastAsia"/>
        </w:rPr>
        <w:t>北京交通大学经济管理学院研究生工作组</w:t>
      </w:r>
    </w:p>
    <w:p w:rsidR="007607E9" w:rsidRDefault="007607E9" w:rsidP="007607E9">
      <w:pPr>
        <w:widowControl/>
        <w:wordWrap w:val="0"/>
        <w:autoSpaceDE w:val="0"/>
        <w:spacing w:line="480" w:lineRule="atLeast"/>
        <w:ind w:left="420"/>
        <w:jc w:val="right"/>
      </w:pPr>
    </w:p>
    <w:p w:rsidR="007607E9" w:rsidRPr="007607E9" w:rsidRDefault="007607E9" w:rsidP="00126092">
      <w:pPr>
        <w:widowControl/>
        <w:wordWrap w:val="0"/>
        <w:autoSpaceDE w:val="0"/>
        <w:spacing w:line="480" w:lineRule="atLeast"/>
        <w:ind w:left="420"/>
        <w:jc w:val="left"/>
      </w:pPr>
    </w:p>
    <w:sectPr w:rsidR="007607E9" w:rsidRPr="00760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86" w:rsidRDefault="00AD0B86" w:rsidP="00A1020B">
      <w:r>
        <w:separator/>
      </w:r>
    </w:p>
  </w:endnote>
  <w:endnote w:type="continuationSeparator" w:id="0">
    <w:p w:rsidR="00AD0B86" w:rsidRDefault="00AD0B86" w:rsidP="00A1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86" w:rsidRDefault="00AD0B86" w:rsidP="00A1020B">
      <w:r>
        <w:separator/>
      </w:r>
    </w:p>
  </w:footnote>
  <w:footnote w:type="continuationSeparator" w:id="0">
    <w:p w:rsidR="00AD0B86" w:rsidRDefault="00AD0B86" w:rsidP="00A1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30"/>
    <w:rsid w:val="0004522D"/>
    <w:rsid w:val="00126092"/>
    <w:rsid w:val="001B4630"/>
    <w:rsid w:val="002734BE"/>
    <w:rsid w:val="00281E1E"/>
    <w:rsid w:val="003143B5"/>
    <w:rsid w:val="00403BAB"/>
    <w:rsid w:val="004E1D99"/>
    <w:rsid w:val="00512DBE"/>
    <w:rsid w:val="005558DE"/>
    <w:rsid w:val="005C323B"/>
    <w:rsid w:val="006A4BD8"/>
    <w:rsid w:val="007607E9"/>
    <w:rsid w:val="0089352A"/>
    <w:rsid w:val="00A1020B"/>
    <w:rsid w:val="00AD0B86"/>
    <w:rsid w:val="00BA61D9"/>
    <w:rsid w:val="00BA65FA"/>
    <w:rsid w:val="00BF5F4B"/>
    <w:rsid w:val="00C4498F"/>
    <w:rsid w:val="00C978D7"/>
    <w:rsid w:val="00D17540"/>
    <w:rsid w:val="00DA13A1"/>
    <w:rsid w:val="00E95CE3"/>
    <w:rsid w:val="00EF3BD9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DC9A1-A915-4BDF-A46A-A0D33ACA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3A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1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02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0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020B"/>
    <w:rPr>
      <w:sz w:val="18"/>
      <w:szCs w:val="18"/>
    </w:rPr>
  </w:style>
  <w:style w:type="paragraph" w:styleId="a6">
    <w:name w:val="List Paragraph"/>
    <w:basedOn w:val="a"/>
    <w:uiPriority w:val="34"/>
    <w:qFormat/>
    <w:rsid w:val="00A1020B"/>
    <w:pPr>
      <w:spacing w:line="400" w:lineRule="exact"/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top/jq/27827087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12</cp:revision>
  <dcterms:created xsi:type="dcterms:W3CDTF">2018-09-07T00:38:00Z</dcterms:created>
  <dcterms:modified xsi:type="dcterms:W3CDTF">2018-09-26T07:31:00Z</dcterms:modified>
</cp:coreProperties>
</file>