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17C" w:rsidRPr="000F017C" w:rsidRDefault="000F017C" w:rsidP="000F017C">
      <w:pPr>
        <w:spacing w:line="927" w:lineRule="exact"/>
        <w:jc w:val="center"/>
        <w:rPr>
          <w:rFonts w:ascii="宋体" w:hAnsi="宋体"/>
          <w:color w:val="ED1C24"/>
          <w:spacing w:val="-20"/>
          <w:w w:val="80"/>
          <w:kern w:val="0"/>
          <w:sz w:val="73"/>
          <w:szCs w:val="73"/>
        </w:rPr>
      </w:pPr>
      <w:r w:rsidRPr="000F017C">
        <w:rPr>
          <w:rFonts w:ascii="宋体" w:hAnsi="宋体"/>
          <w:color w:val="ED1C24"/>
          <w:spacing w:val="-20"/>
          <w:w w:val="80"/>
          <w:kern w:val="0"/>
          <w:sz w:val="73"/>
          <w:szCs w:val="73"/>
        </w:rPr>
        <w:pict>
          <v:group id="Group 7" o:spid="_x0000_s1032" style="position:absolute;left:0;text-align:left;margin-left:56.4pt;margin-top:131.35pt;width:483.6pt;height:3.6pt;z-index:-251658752;mso-position-horizontal-relative:page;mso-position-vertical-relative:page" coordorigin="1128,2627" coordsize="96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">
            <v:group id="Group 10" o:spid="_x0000_s1033" style="position:absolute;left:1143;top:2642;width:9642;height:2" coordorigin="1143,2642" coordsize="9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 o:spid="_x0000_s1034" style="position:absolute;left:1143;top:2642;width:9642;height:2;visibility:visible;mso-wrap-style:square;v-text-anchor:top" coordsize="9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" path="m,l9641,e" filled="f" strokecolor="#ed1c24" strokeweight="1.5pt">
                <v:path arrowok="t" o:connecttype="custom" o:connectlocs="0,0;9641,0" o:connectangles="0,0"/>
              </v:shape>
            </v:group>
            <v:group id="Group 8" o:spid="_x0000_s1035" style="position:absolute;left:1143;top:2694;width:9642;height:2" coordorigin="1143,2694" coordsize="9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9" o:spid="_x0000_s1036" style="position:absolute;left:1143;top:2694;width:9642;height:2;visibility:visible;mso-wrap-style:square;v-text-anchor:top" coordsize="9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" path="m,l9641,e" filled="f" strokecolor="#ed1c24" strokeweight=".5pt">
                <v:path arrowok="t" o:connecttype="custom" o:connectlocs="0,0;9641,0" o:connectangles="0,0"/>
              </v:shape>
            </v:group>
            <w10:wrap anchorx="page" anchory="page"/>
          </v:group>
        </w:pict>
      </w:r>
      <w:r w:rsidRPr="000F017C">
        <w:rPr>
          <w:rFonts w:ascii="宋体" w:hAnsi="宋体"/>
          <w:color w:val="ED1C24"/>
          <w:spacing w:val="-20"/>
          <w:w w:val="80"/>
          <w:kern w:val="0"/>
          <w:sz w:val="73"/>
          <w:szCs w:val="73"/>
        </w:rPr>
        <w:t>北 京 交 通 大 学 部 处 函 件</w:t>
      </w:r>
    </w:p>
    <w:p w:rsidR="000F017C" w:rsidRPr="000F017C" w:rsidRDefault="000F017C" w:rsidP="000F017C">
      <w:pPr>
        <w:snapToGrid w:val="0"/>
        <w:spacing w:beforeLines="50"/>
        <w:jc w:val="right"/>
        <w:rPr>
          <w:rFonts w:ascii="仿宋_GB2312" w:eastAsia="仿宋_GB2312" w:hAnsi="华文中宋" w:hint="eastAsia"/>
          <w:sz w:val="24"/>
          <w:szCs w:val="24"/>
        </w:rPr>
      </w:pPr>
    </w:p>
    <w:p w:rsidR="000F017C" w:rsidRPr="000F017C" w:rsidRDefault="000F017C" w:rsidP="000F017C">
      <w:pPr>
        <w:wordWrap w:val="0"/>
        <w:snapToGrid w:val="0"/>
        <w:spacing w:beforeLines="50"/>
        <w:jc w:val="right"/>
        <w:rPr>
          <w:rFonts w:ascii="宋体" w:hAnsi="宋体" w:hint="eastAsia"/>
          <w:sz w:val="32"/>
          <w:szCs w:val="32"/>
        </w:rPr>
      </w:pPr>
      <w:proofErr w:type="gramStart"/>
      <w:r w:rsidRPr="000F017C">
        <w:rPr>
          <w:rFonts w:ascii="宋体" w:hAnsi="宋体" w:hint="eastAsia"/>
          <w:sz w:val="32"/>
          <w:szCs w:val="32"/>
        </w:rPr>
        <w:t>研</w:t>
      </w:r>
      <w:proofErr w:type="gramEnd"/>
      <w:r w:rsidRPr="000F017C">
        <w:rPr>
          <w:rFonts w:ascii="宋体" w:hAnsi="宋体" w:hint="eastAsia"/>
          <w:sz w:val="32"/>
          <w:szCs w:val="32"/>
        </w:rPr>
        <w:t>通〔201</w:t>
      </w:r>
      <w:r w:rsidRPr="000F017C">
        <w:rPr>
          <w:rFonts w:ascii="宋体" w:hAnsi="宋体"/>
          <w:sz w:val="32"/>
          <w:szCs w:val="32"/>
        </w:rPr>
        <w:t>7</w:t>
      </w:r>
      <w:r w:rsidRPr="000F017C">
        <w:rPr>
          <w:rFonts w:ascii="宋体" w:hAnsi="宋体" w:hint="eastAsia"/>
          <w:sz w:val="32"/>
          <w:szCs w:val="32"/>
        </w:rPr>
        <w:t>〕3</w:t>
      </w:r>
      <w:r>
        <w:rPr>
          <w:rFonts w:ascii="宋体" w:hAnsi="宋体"/>
          <w:sz w:val="32"/>
          <w:szCs w:val="32"/>
        </w:rPr>
        <w:t>5</w:t>
      </w:r>
      <w:r w:rsidRPr="000F017C">
        <w:rPr>
          <w:rFonts w:ascii="宋体" w:hAnsi="宋体" w:hint="eastAsia"/>
          <w:sz w:val="32"/>
          <w:szCs w:val="32"/>
        </w:rPr>
        <w:t>号</w:t>
      </w:r>
    </w:p>
    <w:p w:rsidR="000F017C" w:rsidRPr="000F017C" w:rsidRDefault="000F017C" w:rsidP="000F017C">
      <w:pPr>
        <w:snapToGrid w:val="0"/>
        <w:spacing w:beforeLines="50"/>
        <w:jc w:val="right"/>
        <w:rPr>
          <w:rFonts w:ascii="华文中宋" w:eastAsia="华文中宋" w:hAnsi="华文中宋"/>
        </w:rPr>
      </w:pPr>
    </w:p>
    <w:p w:rsidR="00203B9A" w:rsidRPr="007815FA" w:rsidRDefault="00AE04CD" w:rsidP="00D64CF6">
      <w:pPr>
        <w:spacing w:before="240"/>
        <w:jc w:val="center"/>
        <w:rPr>
          <w:rFonts w:hint="eastAsia"/>
          <w:b/>
          <w:bCs/>
          <w:sz w:val="36"/>
          <w:szCs w:val="36"/>
        </w:rPr>
      </w:pPr>
      <w:bookmarkStart w:id="0" w:name="OLE_LINK9"/>
      <w:bookmarkStart w:id="1" w:name="OLE_LINK10"/>
      <w:r w:rsidRPr="007815FA">
        <w:rPr>
          <w:rFonts w:hint="eastAsia"/>
          <w:b/>
          <w:bCs/>
          <w:sz w:val="36"/>
          <w:szCs w:val="36"/>
        </w:rPr>
        <w:t>关于</w:t>
      </w:r>
      <w:r w:rsidR="000F017C">
        <w:rPr>
          <w:rFonts w:hint="eastAsia"/>
          <w:b/>
          <w:bCs/>
          <w:sz w:val="36"/>
          <w:szCs w:val="36"/>
        </w:rPr>
        <w:t>中</w:t>
      </w:r>
      <w:r w:rsidR="00F03026" w:rsidRPr="007815FA">
        <w:rPr>
          <w:rFonts w:hint="eastAsia"/>
          <w:b/>
          <w:bCs/>
          <w:sz w:val="36"/>
          <w:szCs w:val="36"/>
        </w:rPr>
        <w:t>国研究生创新实践系列活动</w:t>
      </w:r>
    </w:p>
    <w:p w:rsidR="00AE04CD" w:rsidRPr="00203B9A" w:rsidRDefault="00AE04CD">
      <w:pPr>
        <w:jc w:val="center"/>
        <w:rPr>
          <w:rFonts w:hint="eastAsia"/>
          <w:b/>
          <w:bCs/>
          <w:sz w:val="36"/>
          <w:szCs w:val="36"/>
        </w:rPr>
      </w:pPr>
      <w:r w:rsidRPr="00203B9A">
        <w:rPr>
          <w:rFonts w:hint="eastAsia"/>
          <w:b/>
          <w:bCs/>
          <w:sz w:val="36"/>
          <w:szCs w:val="36"/>
        </w:rPr>
        <w:t>第</w:t>
      </w:r>
      <w:r w:rsidR="00F03026" w:rsidRPr="00203B9A">
        <w:rPr>
          <w:rFonts w:hint="eastAsia"/>
          <w:b/>
          <w:bCs/>
          <w:sz w:val="36"/>
          <w:szCs w:val="36"/>
        </w:rPr>
        <w:t>十</w:t>
      </w:r>
      <w:r w:rsidR="003E2765">
        <w:rPr>
          <w:rFonts w:hint="eastAsia"/>
          <w:b/>
          <w:bCs/>
          <w:sz w:val="36"/>
          <w:szCs w:val="36"/>
        </w:rPr>
        <w:t>四</w:t>
      </w:r>
      <w:r w:rsidRPr="00203B9A">
        <w:rPr>
          <w:rFonts w:hint="eastAsia"/>
          <w:b/>
          <w:bCs/>
          <w:sz w:val="36"/>
          <w:szCs w:val="36"/>
        </w:rPr>
        <w:t>届</w:t>
      </w:r>
      <w:r w:rsidR="000F017C">
        <w:rPr>
          <w:rFonts w:hint="eastAsia"/>
          <w:b/>
          <w:bCs/>
          <w:sz w:val="36"/>
          <w:szCs w:val="36"/>
        </w:rPr>
        <w:t>中</w:t>
      </w:r>
      <w:r w:rsidRPr="00203B9A">
        <w:rPr>
          <w:rFonts w:hint="eastAsia"/>
          <w:b/>
          <w:bCs/>
          <w:sz w:val="36"/>
          <w:szCs w:val="36"/>
        </w:rPr>
        <w:t>国研究生数学建模竞赛报名的通知</w:t>
      </w:r>
    </w:p>
    <w:p w:rsidR="000F017C" w:rsidRPr="00497330" w:rsidRDefault="000F017C" w:rsidP="000F017C">
      <w:pPr>
        <w:rPr>
          <w:rFonts w:hint="eastAsia"/>
        </w:rPr>
      </w:pPr>
    </w:p>
    <w:p w:rsidR="003E2765" w:rsidRPr="000F017C" w:rsidRDefault="000F017C" w:rsidP="000F017C">
      <w:pPr>
        <w:ind w:firstLineChars="200" w:firstLine="560"/>
        <w:rPr>
          <w:rFonts w:ascii="宋体" w:hAnsi="宋体"/>
          <w:sz w:val="28"/>
          <w:szCs w:val="28"/>
        </w:rPr>
      </w:pPr>
      <w:r w:rsidRPr="000F017C">
        <w:rPr>
          <w:rFonts w:ascii="宋体" w:hAnsi="宋体" w:hint="eastAsia"/>
          <w:sz w:val="28"/>
          <w:szCs w:val="28"/>
        </w:rPr>
        <w:t>中</w:t>
      </w:r>
      <w:r w:rsidR="003E2765" w:rsidRPr="000F017C">
        <w:rPr>
          <w:rFonts w:ascii="宋体" w:hAnsi="宋体" w:hint="eastAsia"/>
          <w:sz w:val="28"/>
          <w:szCs w:val="28"/>
        </w:rPr>
        <w:t>国研究生数学建模竞赛作为教育部学位与研究生教育发展中心主办的“中国研究生创新实践系列大赛”主题赛事之一，是一项面向在校研究生进行数学建模应用研究的学术竞赛活动，是广大在校研究生提高建立数学模型和运用互联网信息技术解决实际问题能力，培养科研创新精神和团队合作意识的大平台。</w:t>
      </w:r>
    </w:p>
    <w:p w:rsidR="007815FA" w:rsidRPr="003E2765" w:rsidRDefault="003E2765" w:rsidP="003E2765">
      <w:pPr>
        <w:spacing w:line="276" w:lineRule="auto"/>
        <w:ind w:firstLineChars="200" w:firstLine="560"/>
        <w:rPr>
          <w:rFonts w:ascii="宋体" w:hAnsi="宋体" w:hint="eastAsia"/>
          <w:sz w:val="28"/>
          <w:szCs w:val="28"/>
        </w:rPr>
      </w:pPr>
      <w:r w:rsidRPr="003E2765">
        <w:rPr>
          <w:rFonts w:ascii="宋体" w:hAnsi="宋体" w:hint="eastAsia"/>
          <w:sz w:val="28"/>
          <w:szCs w:val="28"/>
        </w:rPr>
        <w:t xml:space="preserve"> </w:t>
      </w:r>
      <w:r w:rsidR="00AE04CD" w:rsidRPr="003E2765">
        <w:rPr>
          <w:rFonts w:ascii="宋体" w:hAnsi="宋体" w:hint="eastAsia"/>
          <w:sz w:val="28"/>
          <w:szCs w:val="28"/>
        </w:rPr>
        <w:t>“第</w:t>
      </w:r>
      <w:r w:rsidR="00F03026" w:rsidRPr="003E2765">
        <w:rPr>
          <w:rFonts w:ascii="宋体" w:hAnsi="宋体" w:hint="eastAsia"/>
          <w:sz w:val="28"/>
          <w:szCs w:val="28"/>
        </w:rPr>
        <w:t>十</w:t>
      </w:r>
      <w:r w:rsidRPr="003E2765">
        <w:rPr>
          <w:rFonts w:ascii="宋体" w:hAnsi="宋体" w:hint="eastAsia"/>
          <w:sz w:val="28"/>
          <w:szCs w:val="28"/>
        </w:rPr>
        <w:t>四</w:t>
      </w:r>
      <w:r w:rsidR="00AE04CD" w:rsidRPr="003E2765">
        <w:rPr>
          <w:rFonts w:ascii="宋体" w:hAnsi="宋体" w:hint="eastAsia"/>
          <w:sz w:val="28"/>
          <w:szCs w:val="28"/>
        </w:rPr>
        <w:t>届</w:t>
      </w:r>
      <w:r w:rsidR="000F017C">
        <w:rPr>
          <w:rFonts w:ascii="宋体" w:hAnsi="宋体" w:hint="eastAsia"/>
          <w:sz w:val="28"/>
          <w:szCs w:val="28"/>
        </w:rPr>
        <w:t>中</w:t>
      </w:r>
      <w:r w:rsidR="00497330" w:rsidRPr="003E2765">
        <w:rPr>
          <w:rFonts w:ascii="宋体" w:hAnsi="宋体" w:hint="eastAsia"/>
          <w:sz w:val="28"/>
          <w:szCs w:val="28"/>
        </w:rPr>
        <w:t>国</w:t>
      </w:r>
      <w:r w:rsidR="00AE04CD" w:rsidRPr="003E2765">
        <w:rPr>
          <w:rFonts w:ascii="宋体" w:hAnsi="宋体" w:hint="eastAsia"/>
          <w:sz w:val="28"/>
          <w:szCs w:val="28"/>
        </w:rPr>
        <w:t>研究生数学建模</w:t>
      </w:r>
      <w:r w:rsidR="00F03026" w:rsidRPr="003E2765">
        <w:rPr>
          <w:rFonts w:ascii="宋体" w:hAnsi="宋体" w:hint="eastAsia"/>
          <w:sz w:val="28"/>
          <w:szCs w:val="28"/>
        </w:rPr>
        <w:t>竞</w:t>
      </w:r>
      <w:r w:rsidR="00AE04CD" w:rsidRPr="003E2765">
        <w:rPr>
          <w:rFonts w:ascii="宋体" w:hAnsi="宋体" w:hint="eastAsia"/>
          <w:sz w:val="28"/>
          <w:szCs w:val="28"/>
        </w:rPr>
        <w:t>赛”</w:t>
      </w:r>
      <w:r w:rsidR="00F03026" w:rsidRPr="003E2765">
        <w:rPr>
          <w:rFonts w:ascii="宋体" w:hAnsi="宋体" w:hint="eastAsia"/>
          <w:sz w:val="28"/>
          <w:szCs w:val="28"/>
        </w:rPr>
        <w:t>定于201</w:t>
      </w:r>
      <w:r w:rsidRPr="003E2765">
        <w:rPr>
          <w:rFonts w:ascii="宋体" w:hAnsi="宋体" w:hint="eastAsia"/>
          <w:sz w:val="28"/>
          <w:szCs w:val="28"/>
        </w:rPr>
        <w:t>7</w:t>
      </w:r>
      <w:r w:rsidR="00F03026" w:rsidRPr="003E2765">
        <w:rPr>
          <w:rFonts w:ascii="宋体" w:hAnsi="宋体" w:hint="eastAsia"/>
          <w:sz w:val="28"/>
          <w:szCs w:val="28"/>
        </w:rPr>
        <w:t>年</w:t>
      </w:r>
      <w:r w:rsidRPr="003E2765">
        <w:rPr>
          <w:rFonts w:hint="eastAsia"/>
          <w:sz w:val="28"/>
          <w:szCs w:val="28"/>
        </w:rPr>
        <w:t>9</w:t>
      </w:r>
      <w:r w:rsidRPr="003E2765">
        <w:rPr>
          <w:rFonts w:hint="eastAsia"/>
          <w:sz w:val="28"/>
          <w:szCs w:val="28"/>
        </w:rPr>
        <w:t>月</w:t>
      </w:r>
      <w:r w:rsidRPr="003E2765">
        <w:rPr>
          <w:rFonts w:hint="eastAsia"/>
          <w:sz w:val="28"/>
          <w:szCs w:val="28"/>
        </w:rPr>
        <w:t>16</w:t>
      </w:r>
      <w:r w:rsidRPr="003E2765">
        <w:rPr>
          <w:rFonts w:hint="eastAsia"/>
          <w:sz w:val="28"/>
          <w:szCs w:val="28"/>
        </w:rPr>
        <w:t>日</w:t>
      </w:r>
      <w:r w:rsidRPr="003E2765">
        <w:rPr>
          <w:rFonts w:hint="eastAsia"/>
          <w:sz w:val="28"/>
          <w:szCs w:val="28"/>
        </w:rPr>
        <w:t>8:00</w:t>
      </w:r>
      <w:r w:rsidRPr="003E2765">
        <w:rPr>
          <w:rFonts w:hint="eastAsia"/>
          <w:sz w:val="28"/>
          <w:szCs w:val="28"/>
        </w:rPr>
        <w:t>至</w:t>
      </w:r>
      <w:r w:rsidRPr="003E2765">
        <w:rPr>
          <w:rFonts w:hint="eastAsia"/>
          <w:sz w:val="28"/>
          <w:szCs w:val="28"/>
        </w:rPr>
        <w:t>9</w:t>
      </w:r>
      <w:r w:rsidRPr="003E2765">
        <w:rPr>
          <w:rFonts w:hint="eastAsia"/>
          <w:sz w:val="28"/>
          <w:szCs w:val="28"/>
        </w:rPr>
        <w:t>月</w:t>
      </w:r>
      <w:r w:rsidRPr="003E2765">
        <w:rPr>
          <w:rFonts w:hint="eastAsia"/>
          <w:sz w:val="28"/>
          <w:szCs w:val="28"/>
        </w:rPr>
        <w:t>20</w:t>
      </w:r>
      <w:r w:rsidRPr="003E2765">
        <w:rPr>
          <w:rFonts w:hint="eastAsia"/>
          <w:sz w:val="28"/>
          <w:szCs w:val="28"/>
        </w:rPr>
        <w:t>日</w:t>
      </w:r>
      <w:r w:rsidRPr="003E2765">
        <w:rPr>
          <w:rFonts w:hint="eastAsia"/>
          <w:sz w:val="28"/>
          <w:szCs w:val="28"/>
        </w:rPr>
        <w:t>12:00</w:t>
      </w:r>
      <w:r w:rsidRPr="003E2765">
        <w:rPr>
          <w:rFonts w:hint="eastAsia"/>
          <w:sz w:val="28"/>
          <w:szCs w:val="28"/>
        </w:rPr>
        <w:t>举行</w:t>
      </w:r>
      <w:r w:rsidR="00F03026" w:rsidRPr="003E2765">
        <w:rPr>
          <w:rFonts w:ascii="宋体" w:hAnsi="宋体" w:hint="eastAsia"/>
          <w:sz w:val="28"/>
          <w:szCs w:val="28"/>
        </w:rPr>
        <w:t>，仍采取网上公布试题、参赛队</w:t>
      </w:r>
      <w:r w:rsidR="007815FA" w:rsidRPr="003E2765">
        <w:rPr>
          <w:rFonts w:ascii="宋体" w:hAnsi="宋体" w:hint="eastAsia"/>
          <w:sz w:val="28"/>
          <w:szCs w:val="28"/>
        </w:rPr>
        <w:t>（3名研究生组成一个队）</w:t>
      </w:r>
      <w:r w:rsidR="00F03026" w:rsidRPr="003E2765">
        <w:rPr>
          <w:rFonts w:ascii="宋体" w:hAnsi="宋体" w:hint="eastAsia"/>
          <w:sz w:val="28"/>
          <w:szCs w:val="28"/>
        </w:rPr>
        <w:t>独立完成的方式进行。</w:t>
      </w:r>
      <w:r w:rsidR="00AE04CD" w:rsidRPr="003E2765">
        <w:rPr>
          <w:rFonts w:ascii="宋体" w:hAnsi="宋体" w:hint="eastAsia"/>
          <w:sz w:val="28"/>
          <w:szCs w:val="28"/>
        </w:rPr>
        <w:t>竞赛题目一般来自工程技术</w:t>
      </w:r>
      <w:r w:rsidR="008E25A4" w:rsidRPr="003E2765">
        <w:rPr>
          <w:rFonts w:ascii="宋体" w:hAnsi="宋体" w:hint="eastAsia"/>
          <w:sz w:val="28"/>
          <w:szCs w:val="28"/>
        </w:rPr>
        <w:t>与</w:t>
      </w:r>
      <w:r w:rsidR="00AE04CD" w:rsidRPr="003E2765">
        <w:rPr>
          <w:rFonts w:ascii="宋体" w:hAnsi="宋体" w:hint="eastAsia"/>
          <w:sz w:val="28"/>
          <w:szCs w:val="28"/>
        </w:rPr>
        <w:t>管理科学等方面的实际问题并经过适当简化加工</w:t>
      </w:r>
      <w:r w:rsidR="008E25A4" w:rsidRPr="003E2765">
        <w:rPr>
          <w:rFonts w:ascii="宋体" w:hAnsi="宋体" w:hint="eastAsia"/>
          <w:sz w:val="28"/>
          <w:szCs w:val="28"/>
        </w:rPr>
        <w:t>，不要求参赛者掌握深入的专门知识，</w:t>
      </w:r>
      <w:r w:rsidR="00AE04CD" w:rsidRPr="003E2765">
        <w:rPr>
          <w:rFonts w:ascii="宋体" w:hAnsi="宋体" w:hint="eastAsia"/>
          <w:sz w:val="28"/>
          <w:szCs w:val="28"/>
        </w:rPr>
        <w:t>适合多数专业研究生。参赛者应根据题目要求，完成一篇包括模型的假设、建立、</w:t>
      </w:r>
      <w:r w:rsidR="008E25A4" w:rsidRPr="003E2765">
        <w:rPr>
          <w:rFonts w:ascii="宋体" w:hAnsi="宋体" w:hint="eastAsia"/>
          <w:sz w:val="28"/>
          <w:szCs w:val="28"/>
        </w:rPr>
        <w:t>求解、改进以及</w:t>
      </w:r>
      <w:r w:rsidR="00AE04CD" w:rsidRPr="003E2765">
        <w:rPr>
          <w:rFonts w:ascii="宋体" w:hAnsi="宋体" w:hint="eastAsia"/>
          <w:sz w:val="28"/>
          <w:szCs w:val="28"/>
        </w:rPr>
        <w:t>结果分析</w:t>
      </w:r>
      <w:r w:rsidR="008E25A4" w:rsidRPr="003E2765">
        <w:rPr>
          <w:rFonts w:ascii="宋体" w:hAnsi="宋体" w:hint="eastAsia"/>
          <w:sz w:val="28"/>
          <w:szCs w:val="28"/>
        </w:rPr>
        <w:t>与</w:t>
      </w:r>
      <w:r w:rsidR="00AE04CD" w:rsidRPr="003E2765">
        <w:rPr>
          <w:rFonts w:ascii="宋体" w:hAnsi="宋体" w:hint="eastAsia"/>
          <w:sz w:val="28"/>
          <w:szCs w:val="28"/>
        </w:rPr>
        <w:t>检验等方面的论文。</w:t>
      </w:r>
    </w:p>
    <w:p w:rsidR="00AE04CD" w:rsidRPr="003E2765" w:rsidRDefault="00AE04CD" w:rsidP="003E2765">
      <w:pPr>
        <w:spacing w:line="276" w:lineRule="auto"/>
        <w:ind w:firstLineChars="200" w:firstLine="560"/>
        <w:rPr>
          <w:rFonts w:ascii="宋体" w:hAnsi="宋体" w:hint="eastAsia"/>
          <w:sz w:val="28"/>
          <w:szCs w:val="28"/>
        </w:rPr>
      </w:pPr>
      <w:r w:rsidRPr="003E2765">
        <w:rPr>
          <w:rFonts w:ascii="宋体" w:hAnsi="宋体" w:hint="eastAsia"/>
          <w:sz w:val="28"/>
          <w:szCs w:val="28"/>
        </w:rPr>
        <w:t>此次竞赛由研究生院会同理学院负责组织，具体通知如下：</w:t>
      </w:r>
    </w:p>
    <w:p w:rsidR="00AE04CD" w:rsidRPr="00203B9A" w:rsidRDefault="00AE04CD" w:rsidP="00203B9A">
      <w:pPr>
        <w:ind w:firstLineChars="200" w:firstLine="560"/>
        <w:rPr>
          <w:rFonts w:hint="eastAsia"/>
          <w:sz w:val="28"/>
          <w:szCs w:val="28"/>
        </w:rPr>
      </w:pPr>
      <w:r w:rsidRPr="00203B9A">
        <w:rPr>
          <w:rFonts w:hint="eastAsia"/>
          <w:sz w:val="28"/>
          <w:szCs w:val="28"/>
        </w:rPr>
        <w:t>一、报名</w:t>
      </w:r>
    </w:p>
    <w:p w:rsidR="00AE04CD" w:rsidRPr="00203B9A" w:rsidRDefault="00203B9A" w:rsidP="0090322C">
      <w:pPr>
        <w:ind w:firstLineChars="174" w:firstLine="487"/>
        <w:rPr>
          <w:rFonts w:hint="eastAsia"/>
          <w:sz w:val="28"/>
          <w:szCs w:val="28"/>
        </w:rPr>
      </w:pPr>
      <w:r w:rsidRPr="00203B9A">
        <w:rPr>
          <w:rFonts w:hint="eastAsia"/>
          <w:sz w:val="28"/>
          <w:szCs w:val="28"/>
        </w:rPr>
        <w:t>1</w:t>
      </w:r>
      <w:r w:rsidRPr="00203B9A">
        <w:rPr>
          <w:rFonts w:hint="eastAsia"/>
          <w:sz w:val="28"/>
          <w:szCs w:val="28"/>
        </w:rPr>
        <w:t>、</w:t>
      </w:r>
      <w:r w:rsidR="00AE04CD" w:rsidRPr="00203B9A">
        <w:rPr>
          <w:rFonts w:hint="eastAsia"/>
          <w:sz w:val="28"/>
          <w:szCs w:val="28"/>
        </w:rPr>
        <w:t>在</w:t>
      </w:r>
      <w:r w:rsidR="008E25A4" w:rsidRPr="00203B9A">
        <w:rPr>
          <w:rFonts w:hint="eastAsia"/>
          <w:sz w:val="28"/>
          <w:szCs w:val="28"/>
        </w:rPr>
        <w:t>读研究生（硕士生、博士生）及已获研究生入学资格的本科应届毕业生</w:t>
      </w:r>
      <w:r w:rsidR="00AE04CD" w:rsidRPr="00203B9A">
        <w:rPr>
          <w:rFonts w:hint="eastAsia"/>
          <w:sz w:val="28"/>
          <w:szCs w:val="28"/>
        </w:rPr>
        <w:t>均可报名参赛，参赛者自由组队，每队</w:t>
      </w:r>
      <w:r w:rsidR="00AE04CD" w:rsidRPr="00203B9A">
        <w:rPr>
          <w:rFonts w:hint="eastAsia"/>
          <w:sz w:val="28"/>
          <w:szCs w:val="28"/>
        </w:rPr>
        <w:t>3</w:t>
      </w:r>
      <w:r w:rsidR="00AE04CD" w:rsidRPr="00203B9A">
        <w:rPr>
          <w:rFonts w:hint="eastAsia"/>
          <w:sz w:val="28"/>
          <w:szCs w:val="28"/>
        </w:rPr>
        <w:t>人，专业不限（不同专业</w:t>
      </w:r>
      <w:r w:rsidR="00AE04CD" w:rsidRPr="00203B9A">
        <w:rPr>
          <w:rFonts w:hint="eastAsia"/>
          <w:sz w:val="28"/>
          <w:szCs w:val="28"/>
        </w:rPr>
        <w:lastRenderedPageBreak/>
        <w:t>的同学也可组成一队）</w:t>
      </w:r>
    </w:p>
    <w:p w:rsidR="00AE04CD" w:rsidRPr="00203B9A" w:rsidRDefault="00203B9A" w:rsidP="004156AD">
      <w:pPr>
        <w:ind w:left="491"/>
        <w:rPr>
          <w:rFonts w:hint="eastAsia"/>
          <w:sz w:val="28"/>
          <w:szCs w:val="28"/>
        </w:rPr>
      </w:pPr>
      <w:r w:rsidRPr="00203B9A">
        <w:rPr>
          <w:rFonts w:hint="eastAsia"/>
          <w:sz w:val="28"/>
          <w:szCs w:val="28"/>
        </w:rPr>
        <w:t>2</w:t>
      </w:r>
      <w:r w:rsidRPr="00203B9A">
        <w:rPr>
          <w:rFonts w:hint="eastAsia"/>
          <w:sz w:val="28"/>
          <w:szCs w:val="28"/>
        </w:rPr>
        <w:t>、</w:t>
      </w:r>
      <w:r w:rsidR="00AE04CD" w:rsidRPr="00203B9A">
        <w:rPr>
          <w:rFonts w:hint="eastAsia"/>
          <w:sz w:val="28"/>
          <w:szCs w:val="28"/>
        </w:rPr>
        <w:t>报名</w:t>
      </w:r>
      <w:r w:rsidR="00104AD3" w:rsidRPr="00203B9A">
        <w:rPr>
          <w:rFonts w:hint="eastAsia"/>
          <w:sz w:val="28"/>
          <w:szCs w:val="28"/>
        </w:rPr>
        <w:t>方式</w:t>
      </w:r>
      <w:r w:rsidR="00AE04CD" w:rsidRPr="00203B9A">
        <w:rPr>
          <w:rFonts w:hint="eastAsia"/>
          <w:sz w:val="28"/>
          <w:szCs w:val="28"/>
        </w:rPr>
        <w:t>：</w:t>
      </w:r>
      <w:r w:rsidR="004156AD" w:rsidRPr="004156AD">
        <w:rPr>
          <w:rFonts w:hint="eastAsia"/>
          <w:sz w:val="28"/>
          <w:szCs w:val="28"/>
        </w:rPr>
        <w:t>邮件报名至</w:t>
      </w:r>
      <w:r w:rsidR="00AE04CD" w:rsidRPr="00203B9A">
        <w:rPr>
          <w:rFonts w:hint="eastAsia"/>
          <w:sz w:val="28"/>
          <w:szCs w:val="28"/>
        </w:rPr>
        <w:t>btwang@</w:t>
      </w:r>
      <w:r w:rsidR="003E2574" w:rsidRPr="00203B9A">
        <w:rPr>
          <w:rFonts w:hint="eastAsia"/>
          <w:sz w:val="28"/>
          <w:szCs w:val="28"/>
        </w:rPr>
        <w:t>b</w:t>
      </w:r>
      <w:r w:rsidR="00AE04CD" w:rsidRPr="00203B9A">
        <w:rPr>
          <w:rFonts w:hint="eastAsia"/>
          <w:sz w:val="28"/>
          <w:szCs w:val="28"/>
        </w:rPr>
        <w:t>jtu.edu.cn</w:t>
      </w:r>
    </w:p>
    <w:p w:rsidR="00AE04CD" w:rsidRPr="003E2765" w:rsidRDefault="00203B9A" w:rsidP="00203B9A">
      <w:pPr>
        <w:ind w:left="491"/>
        <w:rPr>
          <w:rFonts w:hint="eastAsia"/>
          <w:sz w:val="28"/>
          <w:szCs w:val="28"/>
        </w:rPr>
      </w:pPr>
      <w:r w:rsidRPr="00203B9A">
        <w:rPr>
          <w:rFonts w:hint="eastAsia"/>
          <w:sz w:val="28"/>
          <w:szCs w:val="28"/>
        </w:rPr>
        <w:t>3</w:t>
      </w:r>
      <w:r w:rsidRPr="00203B9A">
        <w:rPr>
          <w:rFonts w:hint="eastAsia"/>
          <w:sz w:val="28"/>
          <w:szCs w:val="28"/>
        </w:rPr>
        <w:t>、</w:t>
      </w:r>
      <w:r w:rsidR="00AE04CD" w:rsidRPr="00203B9A">
        <w:rPr>
          <w:rFonts w:hint="eastAsia"/>
          <w:sz w:val="28"/>
          <w:szCs w:val="28"/>
        </w:rPr>
        <w:t>报名时间：</w:t>
      </w:r>
      <w:r w:rsidR="00104AD3" w:rsidRPr="00203B9A">
        <w:rPr>
          <w:rFonts w:hint="eastAsia"/>
          <w:sz w:val="28"/>
          <w:szCs w:val="28"/>
        </w:rPr>
        <w:t>即</w:t>
      </w:r>
      <w:r w:rsidR="00AE04CD" w:rsidRPr="00203B9A">
        <w:rPr>
          <w:rFonts w:hint="eastAsia"/>
          <w:sz w:val="28"/>
          <w:szCs w:val="28"/>
        </w:rPr>
        <w:t>日</w:t>
      </w:r>
      <w:r w:rsidR="00AE04CD" w:rsidRPr="003E2765">
        <w:rPr>
          <w:rFonts w:hint="eastAsia"/>
          <w:sz w:val="28"/>
          <w:szCs w:val="28"/>
        </w:rPr>
        <w:t>—</w:t>
      </w:r>
      <w:r w:rsidR="00104543" w:rsidRPr="003E2765">
        <w:rPr>
          <w:rFonts w:hint="eastAsia"/>
          <w:sz w:val="28"/>
          <w:szCs w:val="28"/>
        </w:rPr>
        <w:t>6</w:t>
      </w:r>
      <w:r w:rsidR="00AE04CD" w:rsidRPr="003E2765">
        <w:rPr>
          <w:rFonts w:hint="eastAsia"/>
          <w:sz w:val="28"/>
          <w:szCs w:val="28"/>
        </w:rPr>
        <w:t>月</w:t>
      </w:r>
      <w:r w:rsidR="008E25A4" w:rsidRPr="003E2765">
        <w:rPr>
          <w:rFonts w:hint="eastAsia"/>
          <w:sz w:val="28"/>
          <w:szCs w:val="28"/>
        </w:rPr>
        <w:t>1</w:t>
      </w:r>
      <w:r w:rsidR="003E2765">
        <w:rPr>
          <w:rFonts w:hint="eastAsia"/>
          <w:sz w:val="28"/>
          <w:szCs w:val="28"/>
        </w:rPr>
        <w:t>3</w:t>
      </w:r>
      <w:r w:rsidR="00AE04CD" w:rsidRPr="003E2765">
        <w:rPr>
          <w:rFonts w:hint="eastAsia"/>
          <w:sz w:val="28"/>
          <w:szCs w:val="28"/>
        </w:rPr>
        <w:t>日</w:t>
      </w:r>
    </w:p>
    <w:p w:rsidR="00557216" w:rsidRDefault="00203B9A" w:rsidP="00203B9A">
      <w:pPr>
        <w:ind w:leftChars="233" w:left="909" w:hangingChars="150" w:hanging="420"/>
        <w:rPr>
          <w:rFonts w:hint="eastAsia"/>
          <w:sz w:val="28"/>
          <w:szCs w:val="28"/>
        </w:rPr>
      </w:pPr>
      <w:r w:rsidRPr="00203B9A">
        <w:rPr>
          <w:rFonts w:hint="eastAsia"/>
          <w:sz w:val="28"/>
          <w:szCs w:val="28"/>
        </w:rPr>
        <w:t>4</w:t>
      </w:r>
      <w:r w:rsidRPr="00203B9A">
        <w:rPr>
          <w:rFonts w:hint="eastAsia"/>
          <w:sz w:val="28"/>
          <w:szCs w:val="28"/>
        </w:rPr>
        <w:t>、</w:t>
      </w:r>
      <w:r w:rsidR="00AE04CD" w:rsidRPr="00203B9A">
        <w:rPr>
          <w:rFonts w:hint="eastAsia"/>
          <w:sz w:val="28"/>
          <w:szCs w:val="28"/>
        </w:rPr>
        <w:t>联系人：理学院：</w:t>
      </w:r>
      <w:smartTag w:uri="urn:schemas-microsoft-com:office:smarttags" w:element="PersonName">
        <w:smartTagPr>
          <w:attr w:name="ProductID" w:val="王兵团"/>
        </w:smartTagPr>
        <w:r w:rsidR="00AE04CD" w:rsidRPr="00203B9A">
          <w:rPr>
            <w:rFonts w:hint="eastAsia"/>
            <w:sz w:val="28"/>
            <w:szCs w:val="28"/>
          </w:rPr>
          <w:t>王兵团</w:t>
        </w:r>
      </w:smartTag>
      <w:r w:rsidR="00AE04CD" w:rsidRPr="00203B9A">
        <w:rPr>
          <w:rFonts w:hint="eastAsia"/>
          <w:sz w:val="28"/>
          <w:szCs w:val="28"/>
        </w:rPr>
        <w:t>老师</w:t>
      </w:r>
      <w:r w:rsidR="0076721C" w:rsidRPr="00203B9A">
        <w:rPr>
          <w:rFonts w:hint="eastAsia"/>
          <w:sz w:val="28"/>
          <w:szCs w:val="28"/>
        </w:rPr>
        <w:t>（</w:t>
      </w:r>
      <w:r w:rsidR="00105FBA" w:rsidRPr="00203B9A">
        <w:rPr>
          <w:rFonts w:hint="eastAsia"/>
          <w:sz w:val="28"/>
          <w:szCs w:val="28"/>
        </w:rPr>
        <w:t>13521846484</w:t>
      </w:r>
      <w:r w:rsidR="0076721C" w:rsidRPr="00203B9A">
        <w:rPr>
          <w:rFonts w:hint="eastAsia"/>
          <w:sz w:val="28"/>
          <w:szCs w:val="28"/>
        </w:rPr>
        <w:t>）</w:t>
      </w:r>
    </w:p>
    <w:p w:rsidR="00AE04CD" w:rsidRPr="00203B9A" w:rsidRDefault="00AE04CD" w:rsidP="00557216">
      <w:pPr>
        <w:ind w:leftChars="434" w:left="911" w:firstLineChars="400" w:firstLine="1120"/>
        <w:rPr>
          <w:rFonts w:hint="eastAsia"/>
          <w:sz w:val="28"/>
          <w:szCs w:val="28"/>
        </w:rPr>
      </w:pPr>
      <w:r w:rsidRPr="00203B9A">
        <w:rPr>
          <w:rFonts w:hint="eastAsia"/>
          <w:sz w:val="28"/>
          <w:szCs w:val="28"/>
        </w:rPr>
        <w:t>研究生院：</w:t>
      </w:r>
      <w:smartTag w:uri="urn:schemas-microsoft-com:office:smarttags" w:element="PersonName">
        <w:smartTagPr>
          <w:attr w:name="ProductID" w:val="林葵"/>
        </w:smartTagPr>
        <w:r w:rsidRPr="00203B9A">
          <w:rPr>
            <w:rFonts w:hint="eastAsia"/>
            <w:sz w:val="28"/>
            <w:szCs w:val="28"/>
          </w:rPr>
          <w:t>林葵</w:t>
        </w:r>
      </w:smartTag>
      <w:r w:rsidRPr="00203B9A">
        <w:rPr>
          <w:rFonts w:hint="eastAsia"/>
          <w:sz w:val="28"/>
          <w:szCs w:val="28"/>
        </w:rPr>
        <w:t>老师</w:t>
      </w:r>
      <w:r w:rsidR="0076721C" w:rsidRPr="00203B9A">
        <w:rPr>
          <w:rFonts w:hint="eastAsia"/>
          <w:sz w:val="28"/>
          <w:szCs w:val="28"/>
        </w:rPr>
        <w:t>（</w:t>
      </w:r>
      <w:r w:rsidR="0076721C" w:rsidRPr="00203B9A">
        <w:rPr>
          <w:rFonts w:hint="eastAsia"/>
          <w:sz w:val="28"/>
          <w:szCs w:val="28"/>
        </w:rPr>
        <w:t>51688133</w:t>
      </w:r>
      <w:r w:rsidR="0076721C" w:rsidRPr="00203B9A">
        <w:rPr>
          <w:rFonts w:hint="eastAsia"/>
          <w:sz w:val="28"/>
          <w:szCs w:val="28"/>
        </w:rPr>
        <w:t>）</w:t>
      </w:r>
    </w:p>
    <w:p w:rsidR="00AE04CD" w:rsidRPr="00203B9A" w:rsidRDefault="00AE04CD" w:rsidP="00203B9A">
      <w:pPr>
        <w:ind w:firstLineChars="200" w:firstLine="560"/>
        <w:rPr>
          <w:rFonts w:hint="eastAsia"/>
          <w:sz w:val="28"/>
          <w:szCs w:val="28"/>
        </w:rPr>
      </w:pPr>
      <w:r w:rsidRPr="00203B9A">
        <w:rPr>
          <w:rFonts w:hint="eastAsia"/>
          <w:sz w:val="28"/>
          <w:szCs w:val="28"/>
        </w:rPr>
        <w:t>二、</w:t>
      </w:r>
      <w:r w:rsidR="00B20488" w:rsidRPr="00203B9A">
        <w:rPr>
          <w:rFonts w:hint="eastAsia"/>
          <w:sz w:val="28"/>
          <w:szCs w:val="28"/>
        </w:rPr>
        <w:t>选拔与</w:t>
      </w:r>
      <w:r w:rsidRPr="00203B9A">
        <w:rPr>
          <w:rFonts w:hint="eastAsia"/>
          <w:sz w:val="28"/>
          <w:szCs w:val="28"/>
        </w:rPr>
        <w:t>培训</w:t>
      </w:r>
    </w:p>
    <w:p w:rsidR="008E25A4" w:rsidRPr="00203B9A" w:rsidRDefault="00B20488" w:rsidP="00203B9A">
      <w:pPr>
        <w:ind w:firstLineChars="175" w:firstLine="490"/>
        <w:rPr>
          <w:rFonts w:hint="eastAsia"/>
          <w:sz w:val="28"/>
          <w:szCs w:val="28"/>
        </w:rPr>
      </w:pPr>
      <w:r w:rsidRPr="003E2765">
        <w:rPr>
          <w:rFonts w:hint="eastAsia"/>
          <w:sz w:val="28"/>
          <w:szCs w:val="28"/>
        </w:rPr>
        <w:t>学生报名后要经过考试选拔才能获得代表学校参赛的资格，有关选拔考试时间和内容</w:t>
      </w:r>
      <w:r w:rsidR="00EB6169" w:rsidRPr="003E2765">
        <w:rPr>
          <w:rFonts w:hint="eastAsia"/>
          <w:sz w:val="28"/>
          <w:szCs w:val="28"/>
        </w:rPr>
        <w:t>在</w:t>
      </w:r>
      <w:r w:rsidRPr="003E2765">
        <w:rPr>
          <w:rFonts w:hint="eastAsia"/>
          <w:sz w:val="28"/>
          <w:szCs w:val="28"/>
        </w:rPr>
        <w:t>学生</w:t>
      </w:r>
      <w:r w:rsidR="005B4A91">
        <w:rPr>
          <w:rFonts w:hint="eastAsia"/>
          <w:sz w:val="28"/>
          <w:szCs w:val="28"/>
        </w:rPr>
        <w:t>邮件</w:t>
      </w:r>
      <w:r w:rsidRPr="003E2765">
        <w:rPr>
          <w:rFonts w:hint="eastAsia"/>
          <w:sz w:val="28"/>
          <w:szCs w:val="28"/>
        </w:rPr>
        <w:t>报名</w:t>
      </w:r>
      <w:r w:rsidR="005B4A91">
        <w:rPr>
          <w:rFonts w:hint="eastAsia"/>
          <w:sz w:val="28"/>
          <w:szCs w:val="28"/>
        </w:rPr>
        <w:t>时</w:t>
      </w:r>
      <w:r w:rsidRPr="003E2765">
        <w:rPr>
          <w:rFonts w:hint="eastAsia"/>
          <w:sz w:val="28"/>
          <w:szCs w:val="28"/>
        </w:rPr>
        <w:t>会得到</w:t>
      </w:r>
      <w:r w:rsidR="005B4A91">
        <w:rPr>
          <w:rFonts w:hint="eastAsia"/>
          <w:sz w:val="28"/>
          <w:szCs w:val="28"/>
        </w:rPr>
        <w:t>邮件答复</w:t>
      </w:r>
      <w:r w:rsidR="00EB6169" w:rsidRPr="003E2765">
        <w:rPr>
          <w:rFonts w:hint="eastAsia"/>
          <w:sz w:val="28"/>
          <w:szCs w:val="28"/>
        </w:rPr>
        <w:t>通知</w:t>
      </w:r>
      <w:r w:rsidRPr="003E2765">
        <w:rPr>
          <w:rFonts w:hint="eastAsia"/>
          <w:sz w:val="28"/>
          <w:szCs w:val="28"/>
        </w:rPr>
        <w:t>。为保证竞赛取得良好效果</w:t>
      </w:r>
      <w:r w:rsidR="007902E6" w:rsidRPr="003E2765">
        <w:rPr>
          <w:rFonts w:hint="eastAsia"/>
          <w:sz w:val="28"/>
          <w:szCs w:val="28"/>
        </w:rPr>
        <w:t>、</w:t>
      </w:r>
      <w:r w:rsidRPr="003E2765">
        <w:rPr>
          <w:rFonts w:hint="eastAsia"/>
          <w:sz w:val="28"/>
          <w:szCs w:val="28"/>
        </w:rPr>
        <w:t>帮助学生顺利</w:t>
      </w:r>
      <w:r w:rsidR="007815FA" w:rsidRPr="003E2765">
        <w:rPr>
          <w:rFonts w:hint="eastAsia"/>
          <w:sz w:val="28"/>
          <w:szCs w:val="28"/>
        </w:rPr>
        <w:t>完成比赛</w:t>
      </w:r>
      <w:r w:rsidR="007902E6" w:rsidRPr="003E2765">
        <w:rPr>
          <w:rFonts w:hint="eastAsia"/>
          <w:sz w:val="28"/>
          <w:szCs w:val="28"/>
        </w:rPr>
        <w:t>，学校对</w:t>
      </w:r>
      <w:r w:rsidR="006708EF" w:rsidRPr="003E2765">
        <w:rPr>
          <w:rFonts w:hint="eastAsia"/>
          <w:sz w:val="28"/>
          <w:szCs w:val="28"/>
        </w:rPr>
        <w:t>参赛同学</w:t>
      </w:r>
      <w:r w:rsidR="00EB6169" w:rsidRPr="003E2765">
        <w:rPr>
          <w:rFonts w:hint="eastAsia"/>
          <w:sz w:val="28"/>
          <w:szCs w:val="28"/>
        </w:rPr>
        <w:t>组织</w:t>
      </w:r>
      <w:r w:rsidR="007902E6" w:rsidRPr="003E2765">
        <w:rPr>
          <w:rFonts w:hint="eastAsia"/>
          <w:sz w:val="28"/>
          <w:szCs w:val="28"/>
        </w:rPr>
        <w:t>进行为</w:t>
      </w:r>
      <w:r w:rsidR="006708EF" w:rsidRPr="003E2765">
        <w:rPr>
          <w:rFonts w:hint="eastAsia"/>
          <w:sz w:val="28"/>
          <w:szCs w:val="28"/>
        </w:rPr>
        <w:t>期</w:t>
      </w:r>
      <w:r w:rsidR="007902E6" w:rsidRPr="003E2765">
        <w:rPr>
          <w:rFonts w:hint="eastAsia"/>
          <w:sz w:val="28"/>
          <w:szCs w:val="28"/>
        </w:rPr>
        <w:t>4</w:t>
      </w:r>
      <w:r w:rsidR="006708EF" w:rsidRPr="003E2765">
        <w:rPr>
          <w:rFonts w:hint="eastAsia"/>
          <w:sz w:val="28"/>
          <w:szCs w:val="28"/>
        </w:rPr>
        <w:t>天的培训</w:t>
      </w:r>
      <w:r w:rsidR="00203B9A" w:rsidRPr="003E2765">
        <w:rPr>
          <w:rFonts w:hint="eastAsia"/>
          <w:sz w:val="28"/>
          <w:szCs w:val="28"/>
        </w:rPr>
        <w:t>，</w:t>
      </w:r>
      <w:r w:rsidR="007902E6" w:rsidRPr="003E2765">
        <w:rPr>
          <w:rFonts w:hint="eastAsia"/>
          <w:sz w:val="28"/>
          <w:szCs w:val="28"/>
        </w:rPr>
        <w:t>时间</w:t>
      </w:r>
      <w:r w:rsidR="007815FA" w:rsidRPr="003E2765">
        <w:rPr>
          <w:rFonts w:hint="eastAsia"/>
          <w:sz w:val="28"/>
          <w:szCs w:val="28"/>
        </w:rPr>
        <w:t>大约</w:t>
      </w:r>
      <w:r w:rsidR="00203B9A" w:rsidRPr="003E2765">
        <w:rPr>
          <w:rFonts w:hint="eastAsia"/>
          <w:sz w:val="28"/>
          <w:szCs w:val="28"/>
        </w:rPr>
        <w:t>安排</w:t>
      </w:r>
      <w:r w:rsidR="007902E6" w:rsidRPr="003E2765">
        <w:rPr>
          <w:rFonts w:hint="eastAsia"/>
          <w:sz w:val="28"/>
          <w:szCs w:val="28"/>
        </w:rPr>
        <w:t>在</w:t>
      </w:r>
      <w:r w:rsidR="00EB6169" w:rsidRPr="003E2765">
        <w:rPr>
          <w:rFonts w:hint="eastAsia"/>
          <w:sz w:val="28"/>
          <w:szCs w:val="28"/>
        </w:rPr>
        <w:t>7</w:t>
      </w:r>
      <w:r w:rsidR="00EB6169" w:rsidRPr="003E2765">
        <w:rPr>
          <w:rFonts w:hint="eastAsia"/>
          <w:sz w:val="28"/>
          <w:szCs w:val="28"/>
        </w:rPr>
        <w:t>月中旬</w:t>
      </w:r>
      <w:r w:rsidR="00203B9A" w:rsidRPr="003E2765">
        <w:rPr>
          <w:rFonts w:hint="eastAsia"/>
          <w:sz w:val="28"/>
          <w:szCs w:val="28"/>
        </w:rPr>
        <w:t>。</w:t>
      </w:r>
      <w:r w:rsidR="00CD3289" w:rsidRPr="003E2765">
        <w:rPr>
          <w:rFonts w:hint="eastAsia"/>
          <w:sz w:val="28"/>
          <w:szCs w:val="28"/>
        </w:rPr>
        <w:t>通过选拔的参赛队员在</w:t>
      </w:r>
      <w:r w:rsidR="00CD3289" w:rsidRPr="003E2765">
        <w:rPr>
          <w:rFonts w:hint="eastAsia"/>
          <w:sz w:val="28"/>
          <w:szCs w:val="28"/>
        </w:rPr>
        <w:t>9</w:t>
      </w:r>
      <w:r w:rsidR="00CD3289" w:rsidRPr="003E2765">
        <w:rPr>
          <w:rFonts w:hint="eastAsia"/>
          <w:sz w:val="28"/>
          <w:szCs w:val="28"/>
        </w:rPr>
        <w:t>月</w:t>
      </w:r>
      <w:r w:rsidR="00CD3289" w:rsidRPr="003E2765">
        <w:rPr>
          <w:rFonts w:hint="eastAsia"/>
          <w:sz w:val="28"/>
          <w:szCs w:val="28"/>
        </w:rPr>
        <w:t>1</w:t>
      </w:r>
      <w:r w:rsidR="007815FA" w:rsidRPr="003E2765">
        <w:rPr>
          <w:rFonts w:hint="eastAsia"/>
          <w:sz w:val="28"/>
          <w:szCs w:val="28"/>
        </w:rPr>
        <w:t>1</w:t>
      </w:r>
      <w:r w:rsidR="00CD3289" w:rsidRPr="003E2765">
        <w:rPr>
          <w:rFonts w:hint="eastAsia"/>
          <w:sz w:val="28"/>
          <w:szCs w:val="28"/>
        </w:rPr>
        <w:t>日前完成</w:t>
      </w:r>
      <w:r w:rsidR="00CD3289" w:rsidRPr="00203B9A">
        <w:rPr>
          <w:rFonts w:hint="eastAsia"/>
          <w:sz w:val="28"/>
          <w:szCs w:val="28"/>
        </w:rPr>
        <w:t>网上报名，</w:t>
      </w:r>
      <w:r w:rsidR="00AE04CD" w:rsidRPr="00203B9A">
        <w:rPr>
          <w:rFonts w:hint="eastAsia"/>
          <w:sz w:val="28"/>
          <w:szCs w:val="28"/>
        </w:rPr>
        <w:t>具体安排另行通知。</w:t>
      </w:r>
    </w:p>
    <w:p w:rsidR="00497330" w:rsidRPr="00203B9A" w:rsidRDefault="00203B9A" w:rsidP="00203B9A">
      <w:pPr>
        <w:ind w:firstLineChars="200" w:firstLine="560"/>
        <w:rPr>
          <w:rFonts w:hint="eastAsia"/>
          <w:sz w:val="28"/>
          <w:szCs w:val="28"/>
        </w:rPr>
      </w:pPr>
      <w:r>
        <w:rPr>
          <w:rFonts w:hint="eastAsia"/>
          <w:sz w:val="28"/>
          <w:szCs w:val="28"/>
        </w:rPr>
        <w:t>三、</w:t>
      </w:r>
      <w:r w:rsidR="00EB1514" w:rsidRPr="00203B9A">
        <w:rPr>
          <w:rFonts w:hint="eastAsia"/>
          <w:sz w:val="28"/>
          <w:szCs w:val="28"/>
        </w:rPr>
        <w:t>奖</w:t>
      </w:r>
      <w:r w:rsidR="00AE04CD" w:rsidRPr="00203B9A">
        <w:rPr>
          <w:rFonts w:hint="eastAsia"/>
          <w:sz w:val="28"/>
          <w:szCs w:val="28"/>
        </w:rPr>
        <w:t>励</w:t>
      </w:r>
    </w:p>
    <w:p w:rsidR="00AE04CD" w:rsidRPr="00203B9A" w:rsidRDefault="00E943E4" w:rsidP="00203B9A">
      <w:pPr>
        <w:ind w:firstLineChars="200" w:firstLine="560"/>
        <w:rPr>
          <w:rFonts w:hint="eastAsia"/>
          <w:sz w:val="28"/>
          <w:szCs w:val="28"/>
        </w:rPr>
      </w:pPr>
      <w:r>
        <w:rPr>
          <w:rFonts w:hint="eastAsia"/>
          <w:sz w:val="28"/>
          <w:szCs w:val="28"/>
        </w:rPr>
        <w:t>对获得全国一、二、三等奖的参赛选手，</w:t>
      </w:r>
      <w:r w:rsidR="00CD3289" w:rsidRPr="00203B9A">
        <w:rPr>
          <w:rFonts w:hint="eastAsia"/>
          <w:sz w:val="28"/>
          <w:szCs w:val="28"/>
        </w:rPr>
        <w:t>学校</w:t>
      </w:r>
      <w:r w:rsidR="00AE04CD" w:rsidRPr="00203B9A">
        <w:rPr>
          <w:rFonts w:hint="eastAsia"/>
          <w:sz w:val="28"/>
          <w:szCs w:val="28"/>
        </w:rPr>
        <w:t>发给</w:t>
      </w:r>
      <w:r w:rsidR="00CD3289" w:rsidRPr="00203B9A">
        <w:rPr>
          <w:rFonts w:hint="eastAsia"/>
          <w:sz w:val="28"/>
          <w:szCs w:val="28"/>
        </w:rPr>
        <w:t>获奖者</w:t>
      </w:r>
      <w:r w:rsidR="00AE04CD" w:rsidRPr="00203B9A">
        <w:rPr>
          <w:rFonts w:hint="eastAsia"/>
          <w:sz w:val="28"/>
          <w:szCs w:val="28"/>
        </w:rPr>
        <w:t>相应的奖</w:t>
      </w:r>
      <w:r>
        <w:rPr>
          <w:rFonts w:hint="eastAsia"/>
          <w:sz w:val="28"/>
          <w:szCs w:val="28"/>
        </w:rPr>
        <w:t>励</w:t>
      </w:r>
      <w:r w:rsidR="00AE04CD" w:rsidRPr="00203B9A">
        <w:rPr>
          <w:rFonts w:hint="eastAsia"/>
          <w:sz w:val="28"/>
          <w:szCs w:val="28"/>
        </w:rPr>
        <w:t>。</w:t>
      </w:r>
    </w:p>
    <w:p w:rsidR="00AE04CD" w:rsidRPr="00203B9A" w:rsidRDefault="00AE04CD" w:rsidP="00CD3289">
      <w:pPr>
        <w:rPr>
          <w:rFonts w:hint="eastAsia"/>
          <w:sz w:val="28"/>
          <w:szCs w:val="28"/>
        </w:rPr>
      </w:pPr>
    </w:p>
    <w:p w:rsidR="00AE04CD" w:rsidRPr="00203B9A" w:rsidRDefault="00AE04CD" w:rsidP="00203B9A">
      <w:pPr>
        <w:ind w:firstLineChars="1670" w:firstLine="4676"/>
        <w:jc w:val="center"/>
        <w:rPr>
          <w:rFonts w:hint="eastAsia"/>
          <w:sz w:val="28"/>
          <w:szCs w:val="28"/>
        </w:rPr>
      </w:pPr>
      <w:r w:rsidRPr="00203B9A">
        <w:rPr>
          <w:rFonts w:hint="eastAsia"/>
          <w:sz w:val="28"/>
          <w:szCs w:val="28"/>
        </w:rPr>
        <w:t>研究生院</w:t>
      </w:r>
    </w:p>
    <w:p w:rsidR="00AE04CD" w:rsidRPr="00203B9A" w:rsidRDefault="00AE04CD" w:rsidP="00203B9A">
      <w:pPr>
        <w:ind w:firstLineChars="1670" w:firstLine="4676"/>
        <w:jc w:val="center"/>
        <w:rPr>
          <w:rFonts w:hint="eastAsia"/>
          <w:sz w:val="28"/>
          <w:szCs w:val="28"/>
        </w:rPr>
      </w:pPr>
      <w:r w:rsidRPr="00203B9A">
        <w:rPr>
          <w:sz w:val="28"/>
          <w:szCs w:val="28"/>
        </w:rPr>
        <w:t>20</w:t>
      </w:r>
      <w:r w:rsidR="00475B1D" w:rsidRPr="00203B9A">
        <w:rPr>
          <w:rFonts w:hint="eastAsia"/>
          <w:sz w:val="28"/>
          <w:szCs w:val="28"/>
        </w:rPr>
        <w:t>1</w:t>
      </w:r>
      <w:r w:rsidR="003E2765">
        <w:rPr>
          <w:rFonts w:hint="eastAsia"/>
          <w:sz w:val="28"/>
          <w:szCs w:val="28"/>
        </w:rPr>
        <w:t>7</w:t>
      </w:r>
      <w:r w:rsidR="00231AE5" w:rsidRPr="00203B9A">
        <w:rPr>
          <w:rFonts w:hint="eastAsia"/>
          <w:sz w:val="28"/>
          <w:szCs w:val="28"/>
        </w:rPr>
        <w:t>.</w:t>
      </w:r>
      <w:r w:rsidR="008734BF">
        <w:rPr>
          <w:sz w:val="28"/>
          <w:szCs w:val="28"/>
        </w:rPr>
        <w:t>6</w:t>
      </w:r>
      <w:r w:rsidR="00231AE5" w:rsidRPr="00203B9A">
        <w:rPr>
          <w:rFonts w:hint="eastAsia"/>
          <w:sz w:val="28"/>
          <w:szCs w:val="28"/>
        </w:rPr>
        <w:t>.</w:t>
      </w:r>
      <w:r w:rsidR="008734BF">
        <w:rPr>
          <w:sz w:val="28"/>
          <w:szCs w:val="28"/>
        </w:rPr>
        <w:t>1</w:t>
      </w:r>
    </w:p>
    <w:p w:rsidR="000A3318" w:rsidRDefault="000A3318">
      <w:pPr>
        <w:widowControl/>
        <w:jc w:val="left"/>
        <w:rPr>
          <w:sz w:val="28"/>
          <w:szCs w:val="28"/>
        </w:rPr>
      </w:pPr>
      <w:r>
        <w:rPr>
          <w:sz w:val="28"/>
          <w:szCs w:val="28"/>
        </w:rPr>
        <w:br w:type="page"/>
      </w:r>
    </w:p>
    <w:p w:rsidR="00AE04CD" w:rsidRPr="00E943E4" w:rsidRDefault="00AE04CD">
      <w:pPr>
        <w:spacing w:line="360" w:lineRule="auto"/>
        <w:rPr>
          <w:sz w:val="28"/>
          <w:szCs w:val="28"/>
        </w:rPr>
      </w:pPr>
      <w:r w:rsidRPr="00E943E4">
        <w:rPr>
          <w:rFonts w:hint="eastAsia"/>
          <w:sz w:val="28"/>
          <w:szCs w:val="28"/>
        </w:rPr>
        <w:lastRenderedPageBreak/>
        <w:t>附：竞赛报名表</w:t>
      </w:r>
    </w:p>
    <w:p w:rsidR="00AE04CD" w:rsidRPr="00E943E4" w:rsidRDefault="00AE04CD">
      <w:pPr>
        <w:spacing w:line="360" w:lineRule="auto"/>
        <w:jc w:val="center"/>
        <w:rPr>
          <w:sz w:val="28"/>
          <w:szCs w:val="28"/>
        </w:rPr>
      </w:pPr>
      <w:r w:rsidRPr="00E943E4">
        <w:rPr>
          <w:rFonts w:hint="eastAsia"/>
          <w:sz w:val="28"/>
          <w:szCs w:val="28"/>
        </w:rPr>
        <w:t>第</w:t>
      </w:r>
      <w:r w:rsidR="00CD3289" w:rsidRPr="00E943E4">
        <w:rPr>
          <w:rFonts w:hint="eastAsia"/>
          <w:sz w:val="28"/>
          <w:szCs w:val="28"/>
        </w:rPr>
        <w:t>十</w:t>
      </w:r>
      <w:r w:rsidR="003E2765">
        <w:rPr>
          <w:rFonts w:hint="eastAsia"/>
          <w:sz w:val="28"/>
          <w:szCs w:val="28"/>
        </w:rPr>
        <w:t>四</w:t>
      </w:r>
      <w:r w:rsidRPr="00E943E4">
        <w:rPr>
          <w:rFonts w:hint="eastAsia"/>
          <w:sz w:val="28"/>
          <w:szCs w:val="28"/>
        </w:rPr>
        <w:t>届全国研究生数学建模竞赛报名表</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5"/>
        <w:gridCol w:w="992"/>
        <w:gridCol w:w="1559"/>
        <w:gridCol w:w="1134"/>
        <w:gridCol w:w="1418"/>
        <w:gridCol w:w="2039"/>
        <w:gridCol w:w="1191"/>
      </w:tblGrid>
      <w:tr w:rsidR="00CD3289" w:rsidRPr="00FD3EEB" w:rsidTr="002B7337">
        <w:tblPrEx>
          <w:tblCellMar>
            <w:top w:w="0" w:type="dxa"/>
            <w:bottom w:w="0" w:type="dxa"/>
          </w:tblCellMar>
        </w:tblPrEx>
        <w:trPr>
          <w:jc w:val="center"/>
        </w:trPr>
        <w:tc>
          <w:tcPr>
            <w:tcW w:w="965" w:type="dxa"/>
            <w:vAlign w:val="center"/>
          </w:tcPr>
          <w:p w:rsidR="00CD3289" w:rsidRPr="00FD3EEB" w:rsidRDefault="00CD3289" w:rsidP="002B7337">
            <w:pPr>
              <w:spacing w:line="360" w:lineRule="auto"/>
              <w:jc w:val="center"/>
              <w:rPr>
                <w:rFonts w:hint="eastAsia"/>
                <w:szCs w:val="21"/>
              </w:rPr>
            </w:pPr>
            <w:r w:rsidRPr="00FD3EEB">
              <w:rPr>
                <w:rFonts w:hint="eastAsia"/>
                <w:szCs w:val="21"/>
              </w:rPr>
              <w:t>学号</w:t>
            </w:r>
          </w:p>
        </w:tc>
        <w:tc>
          <w:tcPr>
            <w:tcW w:w="992" w:type="dxa"/>
            <w:vAlign w:val="center"/>
          </w:tcPr>
          <w:p w:rsidR="00CD3289" w:rsidRPr="00FD3EEB" w:rsidRDefault="00CD3289" w:rsidP="002B7337">
            <w:pPr>
              <w:spacing w:line="360" w:lineRule="auto"/>
              <w:jc w:val="center"/>
              <w:rPr>
                <w:rFonts w:hint="eastAsia"/>
                <w:szCs w:val="21"/>
              </w:rPr>
            </w:pPr>
            <w:r w:rsidRPr="00FD3EEB">
              <w:rPr>
                <w:rFonts w:hint="eastAsia"/>
                <w:szCs w:val="21"/>
              </w:rPr>
              <w:t>姓名</w:t>
            </w:r>
          </w:p>
        </w:tc>
        <w:tc>
          <w:tcPr>
            <w:tcW w:w="1559" w:type="dxa"/>
            <w:vAlign w:val="center"/>
          </w:tcPr>
          <w:p w:rsidR="00CD3289" w:rsidRPr="00FD3EEB" w:rsidRDefault="00CD3289" w:rsidP="002B7337">
            <w:pPr>
              <w:spacing w:line="360" w:lineRule="auto"/>
              <w:jc w:val="center"/>
              <w:rPr>
                <w:rFonts w:hint="eastAsia"/>
                <w:szCs w:val="21"/>
              </w:rPr>
            </w:pPr>
            <w:r w:rsidRPr="00FD3EEB">
              <w:rPr>
                <w:rFonts w:hint="eastAsia"/>
                <w:szCs w:val="21"/>
              </w:rPr>
              <w:t>院系</w:t>
            </w:r>
            <w:r w:rsidRPr="00FD3EEB">
              <w:rPr>
                <w:rFonts w:hint="eastAsia"/>
                <w:szCs w:val="21"/>
              </w:rPr>
              <w:t>/</w:t>
            </w:r>
            <w:r w:rsidRPr="00FD3EEB">
              <w:rPr>
                <w:rFonts w:hint="eastAsia"/>
                <w:szCs w:val="21"/>
              </w:rPr>
              <w:t>专业</w:t>
            </w:r>
          </w:p>
        </w:tc>
        <w:tc>
          <w:tcPr>
            <w:tcW w:w="1134" w:type="dxa"/>
            <w:vAlign w:val="center"/>
          </w:tcPr>
          <w:p w:rsidR="00CD3289" w:rsidRPr="00FD3EEB" w:rsidRDefault="00CD3289" w:rsidP="002B7337">
            <w:pPr>
              <w:spacing w:line="360" w:lineRule="auto"/>
              <w:jc w:val="center"/>
              <w:rPr>
                <w:rFonts w:hint="eastAsia"/>
                <w:szCs w:val="21"/>
              </w:rPr>
            </w:pPr>
            <w:r w:rsidRPr="00FD3EEB">
              <w:rPr>
                <w:rFonts w:hint="eastAsia"/>
                <w:szCs w:val="21"/>
              </w:rPr>
              <w:t>年级</w:t>
            </w:r>
          </w:p>
        </w:tc>
        <w:tc>
          <w:tcPr>
            <w:tcW w:w="1418" w:type="dxa"/>
            <w:vAlign w:val="center"/>
          </w:tcPr>
          <w:p w:rsidR="00CD3289" w:rsidRPr="00FD3EEB" w:rsidRDefault="00CD3289" w:rsidP="002B7337">
            <w:pPr>
              <w:spacing w:line="360" w:lineRule="auto"/>
              <w:jc w:val="center"/>
              <w:rPr>
                <w:szCs w:val="21"/>
              </w:rPr>
            </w:pPr>
            <w:r w:rsidRPr="00FD3EEB">
              <w:rPr>
                <w:rFonts w:hint="eastAsia"/>
                <w:szCs w:val="21"/>
              </w:rPr>
              <w:t>联系电话</w:t>
            </w:r>
          </w:p>
        </w:tc>
        <w:tc>
          <w:tcPr>
            <w:tcW w:w="2039" w:type="dxa"/>
            <w:vAlign w:val="center"/>
          </w:tcPr>
          <w:p w:rsidR="00CD3289" w:rsidRPr="00FD3EEB" w:rsidRDefault="00CD3289" w:rsidP="002B7337">
            <w:pPr>
              <w:spacing w:line="360" w:lineRule="auto"/>
              <w:jc w:val="center"/>
              <w:rPr>
                <w:szCs w:val="21"/>
              </w:rPr>
            </w:pPr>
            <w:r w:rsidRPr="00FD3EEB">
              <w:rPr>
                <w:szCs w:val="21"/>
              </w:rPr>
              <w:t>email</w:t>
            </w:r>
          </w:p>
        </w:tc>
        <w:tc>
          <w:tcPr>
            <w:tcW w:w="1191" w:type="dxa"/>
            <w:vAlign w:val="center"/>
          </w:tcPr>
          <w:p w:rsidR="00CD3289" w:rsidRPr="00FD3EEB" w:rsidRDefault="00CD3289" w:rsidP="002B7337">
            <w:pPr>
              <w:spacing w:line="360" w:lineRule="auto"/>
              <w:jc w:val="center"/>
              <w:rPr>
                <w:rFonts w:hint="eastAsia"/>
                <w:szCs w:val="21"/>
              </w:rPr>
            </w:pPr>
            <w:r w:rsidRPr="00FD3EEB">
              <w:rPr>
                <w:rFonts w:hint="eastAsia"/>
                <w:szCs w:val="21"/>
              </w:rPr>
              <w:t>备注</w:t>
            </w:r>
          </w:p>
        </w:tc>
      </w:tr>
      <w:tr w:rsidR="00CD3289" w:rsidTr="002B7337">
        <w:tblPrEx>
          <w:tblCellMar>
            <w:top w:w="0" w:type="dxa"/>
            <w:bottom w:w="0" w:type="dxa"/>
          </w:tblCellMar>
        </w:tblPrEx>
        <w:trPr>
          <w:jc w:val="center"/>
        </w:trPr>
        <w:tc>
          <w:tcPr>
            <w:tcW w:w="965" w:type="dxa"/>
            <w:vAlign w:val="center"/>
          </w:tcPr>
          <w:p w:rsidR="00CD3289" w:rsidRDefault="00CD3289" w:rsidP="002B7337">
            <w:pPr>
              <w:spacing w:line="360" w:lineRule="auto"/>
              <w:jc w:val="center"/>
              <w:rPr>
                <w:sz w:val="24"/>
              </w:rPr>
            </w:pPr>
          </w:p>
        </w:tc>
        <w:tc>
          <w:tcPr>
            <w:tcW w:w="992" w:type="dxa"/>
            <w:vAlign w:val="center"/>
          </w:tcPr>
          <w:p w:rsidR="00CD3289" w:rsidRDefault="00CD3289" w:rsidP="002B7337">
            <w:pPr>
              <w:spacing w:line="360" w:lineRule="auto"/>
              <w:jc w:val="center"/>
              <w:rPr>
                <w:sz w:val="24"/>
              </w:rPr>
            </w:pPr>
          </w:p>
        </w:tc>
        <w:tc>
          <w:tcPr>
            <w:tcW w:w="1559" w:type="dxa"/>
            <w:vAlign w:val="center"/>
          </w:tcPr>
          <w:p w:rsidR="00CD3289" w:rsidRDefault="00CD3289" w:rsidP="002B7337">
            <w:pPr>
              <w:spacing w:line="360" w:lineRule="auto"/>
              <w:jc w:val="center"/>
              <w:rPr>
                <w:sz w:val="24"/>
              </w:rPr>
            </w:pPr>
          </w:p>
        </w:tc>
        <w:tc>
          <w:tcPr>
            <w:tcW w:w="1134" w:type="dxa"/>
            <w:vAlign w:val="center"/>
          </w:tcPr>
          <w:p w:rsidR="00CD3289" w:rsidRDefault="00CD3289" w:rsidP="002B7337">
            <w:pPr>
              <w:spacing w:line="360" w:lineRule="auto"/>
              <w:jc w:val="center"/>
              <w:rPr>
                <w:sz w:val="24"/>
              </w:rPr>
            </w:pPr>
          </w:p>
        </w:tc>
        <w:tc>
          <w:tcPr>
            <w:tcW w:w="1418" w:type="dxa"/>
            <w:vAlign w:val="center"/>
          </w:tcPr>
          <w:p w:rsidR="00CD3289" w:rsidRDefault="00CD3289" w:rsidP="002B7337">
            <w:pPr>
              <w:spacing w:line="360" w:lineRule="auto"/>
              <w:jc w:val="center"/>
              <w:rPr>
                <w:sz w:val="24"/>
              </w:rPr>
            </w:pPr>
          </w:p>
        </w:tc>
        <w:tc>
          <w:tcPr>
            <w:tcW w:w="2039" w:type="dxa"/>
            <w:vAlign w:val="center"/>
          </w:tcPr>
          <w:p w:rsidR="00CD3289" w:rsidRDefault="00CD3289" w:rsidP="002B7337">
            <w:pPr>
              <w:spacing w:line="360" w:lineRule="auto"/>
              <w:jc w:val="center"/>
              <w:rPr>
                <w:sz w:val="24"/>
              </w:rPr>
            </w:pPr>
          </w:p>
        </w:tc>
        <w:tc>
          <w:tcPr>
            <w:tcW w:w="1191" w:type="dxa"/>
            <w:vAlign w:val="center"/>
          </w:tcPr>
          <w:p w:rsidR="00CD3289" w:rsidRDefault="00CD3289" w:rsidP="002B7337">
            <w:pPr>
              <w:spacing w:line="360" w:lineRule="auto"/>
              <w:jc w:val="center"/>
              <w:rPr>
                <w:sz w:val="24"/>
              </w:rPr>
            </w:pPr>
          </w:p>
        </w:tc>
      </w:tr>
      <w:tr w:rsidR="00CD3289" w:rsidTr="002B7337">
        <w:tblPrEx>
          <w:tblCellMar>
            <w:top w:w="0" w:type="dxa"/>
            <w:bottom w:w="0" w:type="dxa"/>
          </w:tblCellMar>
        </w:tblPrEx>
        <w:trPr>
          <w:jc w:val="center"/>
        </w:trPr>
        <w:tc>
          <w:tcPr>
            <w:tcW w:w="965" w:type="dxa"/>
            <w:vAlign w:val="center"/>
          </w:tcPr>
          <w:p w:rsidR="00CD3289" w:rsidRDefault="00CD3289" w:rsidP="002B7337">
            <w:pPr>
              <w:spacing w:line="360" w:lineRule="auto"/>
              <w:jc w:val="center"/>
              <w:rPr>
                <w:sz w:val="24"/>
              </w:rPr>
            </w:pPr>
          </w:p>
        </w:tc>
        <w:tc>
          <w:tcPr>
            <w:tcW w:w="992" w:type="dxa"/>
            <w:vAlign w:val="center"/>
          </w:tcPr>
          <w:p w:rsidR="00CD3289" w:rsidRDefault="00CD3289" w:rsidP="002B7337">
            <w:pPr>
              <w:spacing w:line="360" w:lineRule="auto"/>
              <w:jc w:val="center"/>
              <w:rPr>
                <w:sz w:val="24"/>
              </w:rPr>
            </w:pPr>
          </w:p>
        </w:tc>
        <w:tc>
          <w:tcPr>
            <w:tcW w:w="1559" w:type="dxa"/>
            <w:vAlign w:val="center"/>
          </w:tcPr>
          <w:p w:rsidR="00CD3289" w:rsidRDefault="00CD3289" w:rsidP="002B7337">
            <w:pPr>
              <w:spacing w:line="360" w:lineRule="auto"/>
              <w:jc w:val="center"/>
              <w:rPr>
                <w:sz w:val="24"/>
              </w:rPr>
            </w:pPr>
          </w:p>
        </w:tc>
        <w:tc>
          <w:tcPr>
            <w:tcW w:w="1134" w:type="dxa"/>
            <w:vAlign w:val="center"/>
          </w:tcPr>
          <w:p w:rsidR="00CD3289" w:rsidRDefault="00CD3289" w:rsidP="002B7337">
            <w:pPr>
              <w:spacing w:line="360" w:lineRule="auto"/>
              <w:jc w:val="center"/>
              <w:rPr>
                <w:sz w:val="24"/>
              </w:rPr>
            </w:pPr>
          </w:p>
        </w:tc>
        <w:tc>
          <w:tcPr>
            <w:tcW w:w="1418" w:type="dxa"/>
            <w:vAlign w:val="center"/>
          </w:tcPr>
          <w:p w:rsidR="00CD3289" w:rsidRDefault="00CD3289" w:rsidP="002B7337">
            <w:pPr>
              <w:spacing w:line="360" w:lineRule="auto"/>
              <w:jc w:val="center"/>
              <w:rPr>
                <w:sz w:val="24"/>
              </w:rPr>
            </w:pPr>
          </w:p>
        </w:tc>
        <w:tc>
          <w:tcPr>
            <w:tcW w:w="2039" w:type="dxa"/>
            <w:vAlign w:val="center"/>
          </w:tcPr>
          <w:p w:rsidR="00CD3289" w:rsidRDefault="00CD3289" w:rsidP="002B7337">
            <w:pPr>
              <w:spacing w:line="360" w:lineRule="auto"/>
              <w:jc w:val="center"/>
              <w:rPr>
                <w:sz w:val="24"/>
              </w:rPr>
            </w:pPr>
          </w:p>
        </w:tc>
        <w:tc>
          <w:tcPr>
            <w:tcW w:w="1191" w:type="dxa"/>
            <w:vAlign w:val="center"/>
          </w:tcPr>
          <w:p w:rsidR="00CD3289" w:rsidRDefault="00CD3289" w:rsidP="002B7337">
            <w:pPr>
              <w:spacing w:line="360" w:lineRule="auto"/>
              <w:jc w:val="center"/>
              <w:rPr>
                <w:sz w:val="24"/>
              </w:rPr>
            </w:pPr>
          </w:p>
        </w:tc>
      </w:tr>
      <w:tr w:rsidR="00CD3289" w:rsidTr="002B7337">
        <w:tblPrEx>
          <w:tblCellMar>
            <w:top w:w="0" w:type="dxa"/>
            <w:bottom w:w="0" w:type="dxa"/>
          </w:tblCellMar>
        </w:tblPrEx>
        <w:trPr>
          <w:jc w:val="center"/>
        </w:trPr>
        <w:tc>
          <w:tcPr>
            <w:tcW w:w="965" w:type="dxa"/>
            <w:vAlign w:val="center"/>
          </w:tcPr>
          <w:p w:rsidR="00CD3289" w:rsidRDefault="00CD3289" w:rsidP="002B7337">
            <w:pPr>
              <w:spacing w:line="360" w:lineRule="auto"/>
              <w:jc w:val="center"/>
              <w:rPr>
                <w:sz w:val="24"/>
              </w:rPr>
            </w:pPr>
          </w:p>
        </w:tc>
        <w:tc>
          <w:tcPr>
            <w:tcW w:w="992" w:type="dxa"/>
            <w:vAlign w:val="center"/>
          </w:tcPr>
          <w:p w:rsidR="00CD3289" w:rsidRDefault="00CD3289" w:rsidP="002B7337">
            <w:pPr>
              <w:spacing w:line="360" w:lineRule="auto"/>
              <w:jc w:val="center"/>
              <w:rPr>
                <w:sz w:val="24"/>
              </w:rPr>
            </w:pPr>
          </w:p>
        </w:tc>
        <w:tc>
          <w:tcPr>
            <w:tcW w:w="1559" w:type="dxa"/>
            <w:vAlign w:val="center"/>
          </w:tcPr>
          <w:p w:rsidR="00CD3289" w:rsidRDefault="00CD3289" w:rsidP="002B7337">
            <w:pPr>
              <w:spacing w:line="360" w:lineRule="auto"/>
              <w:jc w:val="center"/>
              <w:rPr>
                <w:sz w:val="24"/>
              </w:rPr>
            </w:pPr>
          </w:p>
        </w:tc>
        <w:tc>
          <w:tcPr>
            <w:tcW w:w="1134" w:type="dxa"/>
            <w:vAlign w:val="center"/>
          </w:tcPr>
          <w:p w:rsidR="00CD3289" w:rsidRDefault="00CD3289" w:rsidP="002B7337">
            <w:pPr>
              <w:spacing w:line="360" w:lineRule="auto"/>
              <w:jc w:val="center"/>
              <w:rPr>
                <w:sz w:val="24"/>
              </w:rPr>
            </w:pPr>
          </w:p>
        </w:tc>
        <w:tc>
          <w:tcPr>
            <w:tcW w:w="1418" w:type="dxa"/>
            <w:vAlign w:val="center"/>
          </w:tcPr>
          <w:p w:rsidR="00CD3289" w:rsidRDefault="00CD3289" w:rsidP="002B7337">
            <w:pPr>
              <w:spacing w:line="360" w:lineRule="auto"/>
              <w:jc w:val="center"/>
              <w:rPr>
                <w:sz w:val="24"/>
              </w:rPr>
            </w:pPr>
          </w:p>
        </w:tc>
        <w:tc>
          <w:tcPr>
            <w:tcW w:w="2039" w:type="dxa"/>
            <w:vAlign w:val="center"/>
          </w:tcPr>
          <w:p w:rsidR="00CD3289" w:rsidRDefault="00CD3289" w:rsidP="002B7337">
            <w:pPr>
              <w:spacing w:line="360" w:lineRule="auto"/>
              <w:jc w:val="center"/>
              <w:rPr>
                <w:sz w:val="24"/>
              </w:rPr>
            </w:pPr>
          </w:p>
        </w:tc>
        <w:tc>
          <w:tcPr>
            <w:tcW w:w="1191" w:type="dxa"/>
            <w:vAlign w:val="center"/>
          </w:tcPr>
          <w:p w:rsidR="00CD3289" w:rsidRDefault="00CD3289" w:rsidP="002B7337">
            <w:pPr>
              <w:spacing w:line="360" w:lineRule="auto"/>
              <w:jc w:val="center"/>
              <w:rPr>
                <w:sz w:val="24"/>
              </w:rPr>
            </w:pPr>
          </w:p>
        </w:tc>
      </w:tr>
      <w:bookmarkEnd w:id="0"/>
      <w:bookmarkEnd w:id="1"/>
    </w:tbl>
    <w:p w:rsidR="00AE04CD" w:rsidRDefault="00AE04CD">
      <w:pPr>
        <w:spacing w:line="360" w:lineRule="auto"/>
        <w:rPr>
          <w:rFonts w:hint="eastAsia"/>
          <w:sz w:val="24"/>
        </w:rPr>
      </w:pPr>
    </w:p>
    <w:sectPr w:rsidR="00AE04CD">
      <w:pgSz w:w="11907" w:h="16840" w:code="9"/>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11F" w:rsidRDefault="0017511F" w:rsidP="00234B2F">
      <w:r>
        <w:separator/>
      </w:r>
    </w:p>
  </w:endnote>
  <w:endnote w:type="continuationSeparator" w:id="0">
    <w:p w:rsidR="0017511F" w:rsidRDefault="0017511F" w:rsidP="00234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sig w:usb0="00000000" w:usb1="00000000" w:usb2="00000000" w:usb3="00000000" w:csb0="00000000"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11F" w:rsidRDefault="0017511F" w:rsidP="00234B2F">
      <w:r>
        <w:separator/>
      </w:r>
    </w:p>
  </w:footnote>
  <w:footnote w:type="continuationSeparator" w:id="0">
    <w:p w:rsidR="0017511F" w:rsidRDefault="0017511F" w:rsidP="00234B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13CD"/>
    <w:multiLevelType w:val="hybridMultilevel"/>
    <w:tmpl w:val="AA10CD94"/>
    <w:lvl w:ilvl="0" w:tplc="05FC016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29C3860"/>
    <w:multiLevelType w:val="hybridMultilevel"/>
    <w:tmpl w:val="4D169600"/>
    <w:lvl w:ilvl="0" w:tplc="0A166C76">
      <w:start w:val="1"/>
      <w:numFmt w:val="decimal"/>
      <w:lvlText w:val="%1、"/>
      <w:lvlJc w:val="left"/>
      <w:pPr>
        <w:tabs>
          <w:tab w:val="num" w:pos="293"/>
        </w:tabs>
        <w:ind w:left="293" w:hanging="360"/>
      </w:pPr>
      <w:rPr>
        <w:rFonts w:hint="eastAsia"/>
      </w:rPr>
    </w:lvl>
    <w:lvl w:ilvl="1" w:tplc="04090019" w:tentative="1">
      <w:start w:val="1"/>
      <w:numFmt w:val="lowerLetter"/>
      <w:lvlText w:val="%2)"/>
      <w:lvlJc w:val="left"/>
      <w:pPr>
        <w:tabs>
          <w:tab w:val="num" w:pos="773"/>
        </w:tabs>
        <w:ind w:left="773" w:hanging="420"/>
      </w:pPr>
    </w:lvl>
    <w:lvl w:ilvl="2" w:tplc="0409001B" w:tentative="1">
      <w:start w:val="1"/>
      <w:numFmt w:val="lowerRoman"/>
      <w:lvlText w:val="%3."/>
      <w:lvlJc w:val="right"/>
      <w:pPr>
        <w:tabs>
          <w:tab w:val="num" w:pos="1193"/>
        </w:tabs>
        <w:ind w:left="1193" w:hanging="420"/>
      </w:pPr>
    </w:lvl>
    <w:lvl w:ilvl="3" w:tplc="0409000F" w:tentative="1">
      <w:start w:val="1"/>
      <w:numFmt w:val="decimal"/>
      <w:lvlText w:val="%4."/>
      <w:lvlJc w:val="left"/>
      <w:pPr>
        <w:tabs>
          <w:tab w:val="num" w:pos="1613"/>
        </w:tabs>
        <w:ind w:left="1613" w:hanging="420"/>
      </w:pPr>
    </w:lvl>
    <w:lvl w:ilvl="4" w:tplc="04090019" w:tentative="1">
      <w:start w:val="1"/>
      <w:numFmt w:val="lowerLetter"/>
      <w:lvlText w:val="%5)"/>
      <w:lvlJc w:val="left"/>
      <w:pPr>
        <w:tabs>
          <w:tab w:val="num" w:pos="2033"/>
        </w:tabs>
        <w:ind w:left="2033" w:hanging="420"/>
      </w:pPr>
    </w:lvl>
    <w:lvl w:ilvl="5" w:tplc="0409001B" w:tentative="1">
      <w:start w:val="1"/>
      <w:numFmt w:val="lowerRoman"/>
      <w:lvlText w:val="%6."/>
      <w:lvlJc w:val="right"/>
      <w:pPr>
        <w:tabs>
          <w:tab w:val="num" w:pos="2453"/>
        </w:tabs>
        <w:ind w:left="2453" w:hanging="420"/>
      </w:pPr>
    </w:lvl>
    <w:lvl w:ilvl="6" w:tplc="0409000F" w:tentative="1">
      <w:start w:val="1"/>
      <w:numFmt w:val="decimal"/>
      <w:lvlText w:val="%7."/>
      <w:lvlJc w:val="left"/>
      <w:pPr>
        <w:tabs>
          <w:tab w:val="num" w:pos="2873"/>
        </w:tabs>
        <w:ind w:left="2873" w:hanging="420"/>
      </w:pPr>
    </w:lvl>
    <w:lvl w:ilvl="7" w:tplc="04090019" w:tentative="1">
      <w:start w:val="1"/>
      <w:numFmt w:val="lowerLetter"/>
      <w:lvlText w:val="%8)"/>
      <w:lvlJc w:val="left"/>
      <w:pPr>
        <w:tabs>
          <w:tab w:val="num" w:pos="3293"/>
        </w:tabs>
        <w:ind w:left="3293" w:hanging="420"/>
      </w:pPr>
    </w:lvl>
    <w:lvl w:ilvl="8" w:tplc="0409001B" w:tentative="1">
      <w:start w:val="1"/>
      <w:numFmt w:val="lowerRoman"/>
      <w:lvlText w:val="%9."/>
      <w:lvlJc w:val="right"/>
      <w:pPr>
        <w:tabs>
          <w:tab w:val="num" w:pos="3713"/>
        </w:tabs>
        <w:ind w:left="3713" w:hanging="420"/>
      </w:pPr>
    </w:lvl>
  </w:abstractNum>
  <w:abstractNum w:abstractNumId="2">
    <w:nsid w:val="712B549A"/>
    <w:multiLevelType w:val="hybridMultilevel"/>
    <w:tmpl w:val="C31C8346"/>
    <w:lvl w:ilvl="0" w:tplc="261ED004">
      <w:start w:val="3"/>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grammar="clean"/>
  <w:stylePaneFormatFilter w:val="3F01"/>
  <w:defaultTabStop w:val="424"/>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F347A"/>
    <w:rsid w:val="000A3318"/>
    <w:rsid w:val="000B0A70"/>
    <w:rsid w:val="000D23BE"/>
    <w:rsid w:val="000F017C"/>
    <w:rsid w:val="00104543"/>
    <w:rsid w:val="00104AD3"/>
    <w:rsid w:val="00105FBA"/>
    <w:rsid w:val="001214F3"/>
    <w:rsid w:val="001645DD"/>
    <w:rsid w:val="0017511F"/>
    <w:rsid w:val="00175E9E"/>
    <w:rsid w:val="0019176B"/>
    <w:rsid w:val="00203B9A"/>
    <w:rsid w:val="00216684"/>
    <w:rsid w:val="00231AE5"/>
    <w:rsid w:val="00234B2F"/>
    <w:rsid w:val="00272058"/>
    <w:rsid w:val="002B7337"/>
    <w:rsid w:val="002D0578"/>
    <w:rsid w:val="003E2574"/>
    <w:rsid w:val="003E2765"/>
    <w:rsid w:val="004156AD"/>
    <w:rsid w:val="00440CBE"/>
    <w:rsid w:val="00450A66"/>
    <w:rsid w:val="00475B1D"/>
    <w:rsid w:val="00497330"/>
    <w:rsid w:val="004E12B9"/>
    <w:rsid w:val="00531D4E"/>
    <w:rsid w:val="00552756"/>
    <w:rsid w:val="00553F6A"/>
    <w:rsid w:val="00557216"/>
    <w:rsid w:val="00557B51"/>
    <w:rsid w:val="005B4A91"/>
    <w:rsid w:val="0062156D"/>
    <w:rsid w:val="0062285E"/>
    <w:rsid w:val="006300A6"/>
    <w:rsid w:val="006708EF"/>
    <w:rsid w:val="00694D40"/>
    <w:rsid w:val="006D759B"/>
    <w:rsid w:val="006E2376"/>
    <w:rsid w:val="0076721C"/>
    <w:rsid w:val="007815FA"/>
    <w:rsid w:val="007902E6"/>
    <w:rsid w:val="007A25D3"/>
    <w:rsid w:val="007B5372"/>
    <w:rsid w:val="008734BF"/>
    <w:rsid w:val="008B7E92"/>
    <w:rsid w:val="008D1A3C"/>
    <w:rsid w:val="008E25A4"/>
    <w:rsid w:val="0090322C"/>
    <w:rsid w:val="00A210D2"/>
    <w:rsid w:val="00AE04CD"/>
    <w:rsid w:val="00B20488"/>
    <w:rsid w:val="00BD3BB6"/>
    <w:rsid w:val="00C51214"/>
    <w:rsid w:val="00CA56C2"/>
    <w:rsid w:val="00CD3289"/>
    <w:rsid w:val="00D371E3"/>
    <w:rsid w:val="00D64CF6"/>
    <w:rsid w:val="00E15007"/>
    <w:rsid w:val="00E201CD"/>
    <w:rsid w:val="00E52E6F"/>
    <w:rsid w:val="00E7307D"/>
    <w:rsid w:val="00E943E4"/>
    <w:rsid w:val="00EB1514"/>
    <w:rsid w:val="00EB6169"/>
    <w:rsid w:val="00EF2D57"/>
    <w:rsid w:val="00F03026"/>
    <w:rsid w:val="00FD3EEB"/>
    <w:rsid w:val="00FF34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pPr>
      <w:ind w:leftChars="2500" w:left="100"/>
    </w:pPr>
    <w:rPr>
      <w:sz w:val="24"/>
    </w:rPr>
  </w:style>
  <w:style w:type="paragraph" w:styleId="a4">
    <w:name w:val="Normal (Web)"/>
    <w:basedOn w:val="a"/>
    <w:pPr>
      <w:widowControl/>
      <w:spacing w:before="100" w:beforeAutospacing="1" w:after="100" w:afterAutospacing="1"/>
      <w:jc w:val="left"/>
    </w:pPr>
    <w:rPr>
      <w:rFonts w:ascii="" w:hAnsi=""/>
      <w:kern w:val="0"/>
      <w:sz w:val="18"/>
      <w:szCs w:val="18"/>
    </w:rPr>
  </w:style>
  <w:style w:type="character" w:styleId="a5">
    <w:name w:val="Hyperlink"/>
    <w:rsid w:val="00475B1D"/>
    <w:rPr>
      <w:color w:val="0000FF"/>
      <w:u w:val="single"/>
    </w:rPr>
  </w:style>
  <w:style w:type="paragraph" w:styleId="a6">
    <w:name w:val="header"/>
    <w:basedOn w:val="a"/>
    <w:link w:val="Char"/>
    <w:rsid w:val="00234B2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234B2F"/>
    <w:rPr>
      <w:kern w:val="2"/>
      <w:sz w:val="18"/>
      <w:szCs w:val="18"/>
    </w:rPr>
  </w:style>
  <w:style w:type="paragraph" w:styleId="a7">
    <w:name w:val="footer"/>
    <w:basedOn w:val="a"/>
    <w:link w:val="Char0"/>
    <w:rsid w:val="00234B2F"/>
    <w:pPr>
      <w:tabs>
        <w:tab w:val="center" w:pos="4153"/>
        <w:tab w:val="right" w:pos="8306"/>
      </w:tabs>
      <w:snapToGrid w:val="0"/>
      <w:jc w:val="left"/>
    </w:pPr>
    <w:rPr>
      <w:sz w:val="18"/>
      <w:szCs w:val="18"/>
    </w:rPr>
  </w:style>
  <w:style w:type="character" w:customStyle="1" w:styleId="Char0">
    <w:name w:val="页脚 Char"/>
    <w:link w:val="a7"/>
    <w:rsid w:val="00234B2F"/>
    <w:rPr>
      <w:kern w:val="2"/>
      <w:sz w:val="18"/>
      <w:szCs w:val="18"/>
    </w:rPr>
  </w:style>
  <w:style w:type="paragraph" w:styleId="a8">
    <w:name w:val="Balloon Text"/>
    <w:basedOn w:val="a"/>
    <w:link w:val="Char1"/>
    <w:rsid w:val="00E943E4"/>
    <w:rPr>
      <w:sz w:val="18"/>
      <w:szCs w:val="18"/>
    </w:rPr>
  </w:style>
  <w:style w:type="character" w:customStyle="1" w:styleId="Char1">
    <w:name w:val="批注框文本 Char"/>
    <w:link w:val="a8"/>
    <w:rsid w:val="00E943E4"/>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132</Words>
  <Characters>758</Characters>
  <Application>Microsoft Office Word</Application>
  <DocSecurity>0</DocSecurity>
  <Lines>6</Lines>
  <Paragraphs>1</Paragraphs>
  <ScaleCrop>false</ScaleCrop>
  <Company>njtu_yjsy</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关于“首届全国部分高校研究生数学建模竞赛”报名的通知</dc:title>
  <dc:creator>feng</dc:creator>
  <cp:lastModifiedBy>lenovo</cp:lastModifiedBy>
  <cp:revision>4</cp:revision>
  <cp:lastPrinted>2017-06-02T07:45:00Z</cp:lastPrinted>
  <dcterms:created xsi:type="dcterms:W3CDTF">2017-06-08T02:21:00Z</dcterms:created>
  <dcterms:modified xsi:type="dcterms:W3CDTF">2017-06-08T08:09:00Z</dcterms:modified>
</cp:coreProperties>
</file>