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06" w:rsidRPr="00D903B0" w:rsidRDefault="00161F97" w:rsidP="00DD13A1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</w:t>
      </w:r>
      <w:r w:rsidR="00374835">
        <w:rPr>
          <w:rFonts w:ascii="宋体" w:hAnsi="宋体" w:cs="宋体" w:hint="eastAsia"/>
          <w:b/>
          <w:bCs/>
          <w:sz w:val="32"/>
          <w:szCs w:val="32"/>
        </w:rPr>
        <w:t>7</w:t>
      </w:r>
      <w:r w:rsidR="00B44C06">
        <w:rPr>
          <w:rFonts w:ascii="宋体" w:hAnsi="宋体" w:cs="宋体" w:hint="eastAsia"/>
          <w:b/>
          <w:bCs/>
          <w:sz w:val="32"/>
          <w:szCs w:val="32"/>
        </w:rPr>
        <w:t>届</w:t>
      </w:r>
      <w:r w:rsidR="00B44C06" w:rsidRPr="00D903B0">
        <w:rPr>
          <w:rFonts w:ascii="宋体" w:hAnsi="宋体" w:cs="宋体" w:hint="eastAsia"/>
          <w:b/>
          <w:bCs/>
          <w:sz w:val="32"/>
          <w:szCs w:val="32"/>
        </w:rPr>
        <w:t>毕业论文答辩安排及答辩要求</w:t>
      </w:r>
    </w:p>
    <w:p w:rsidR="00B44C06" w:rsidRDefault="00B44C06" w:rsidP="00DD13A1">
      <w:pPr>
        <w:spacing w:line="360" w:lineRule="auto"/>
        <w:rPr>
          <w:rFonts w:ascii="宋体"/>
        </w:rPr>
      </w:pPr>
      <w:r w:rsidRPr="00D903B0">
        <w:rPr>
          <w:rFonts w:ascii="宋体" w:hAnsi="宋体" w:cs="宋体"/>
        </w:rPr>
        <w:t xml:space="preserve">   </w:t>
      </w:r>
    </w:p>
    <w:p w:rsidR="00B44C06" w:rsidRPr="00D903B0" w:rsidRDefault="00161F97" w:rsidP="00DD13A1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/>
        </w:rPr>
        <w:t>201</w:t>
      </w:r>
      <w:r w:rsidR="00374835">
        <w:rPr>
          <w:rFonts w:ascii="宋体" w:hAnsi="宋体" w:cs="宋体" w:hint="eastAsia"/>
        </w:rPr>
        <w:t>7</w:t>
      </w:r>
      <w:r w:rsidR="00B44C06">
        <w:rPr>
          <w:rFonts w:ascii="宋体" w:hAnsi="宋体" w:cs="宋体" w:hint="eastAsia"/>
        </w:rPr>
        <w:t>届</w:t>
      </w:r>
      <w:r w:rsidR="00B44C06" w:rsidRPr="00D903B0">
        <w:rPr>
          <w:rFonts w:ascii="宋体" w:hAnsi="宋体" w:cs="宋体" w:hint="eastAsia"/>
        </w:rPr>
        <w:t>本科生毕业论文答辩定于</w:t>
      </w:r>
      <w:r w:rsidR="00374835">
        <w:rPr>
          <w:rFonts w:ascii="宋体" w:hAnsi="宋体" w:cs="宋体" w:hint="eastAsia"/>
        </w:rPr>
        <w:t>6</w:t>
      </w:r>
      <w:r w:rsidR="00B44C06" w:rsidRPr="00D903B0">
        <w:rPr>
          <w:rFonts w:ascii="宋体" w:hAnsi="宋体" w:cs="宋体" w:hint="eastAsia"/>
        </w:rPr>
        <w:t>月</w:t>
      </w:r>
      <w:r w:rsidR="00374835">
        <w:rPr>
          <w:rFonts w:ascii="宋体" w:hAnsi="宋体" w:cs="宋体" w:hint="eastAsia"/>
        </w:rPr>
        <w:t>5</w:t>
      </w:r>
      <w:r w:rsidR="00B44C06">
        <w:rPr>
          <w:rFonts w:ascii="宋体" w:hAnsi="宋体" w:cs="宋体" w:hint="eastAsia"/>
        </w:rPr>
        <w:t>日</w:t>
      </w:r>
      <w:r w:rsidR="00B44C06" w:rsidRPr="00D903B0">
        <w:rPr>
          <w:rFonts w:ascii="宋体" w:hAnsi="宋体" w:cs="宋体" w:hint="eastAsia"/>
        </w:rPr>
        <w:t>进行，今年本科毕业生人数仍然较多，需要大量的老师参与答辩工作。</w:t>
      </w:r>
      <w:r w:rsidR="00B44C06">
        <w:rPr>
          <w:rFonts w:ascii="宋体" w:hAnsi="宋体" w:cs="宋体" w:hint="eastAsia"/>
        </w:rPr>
        <w:t>希望</w:t>
      </w:r>
      <w:r w:rsidR="00B44C06" w:rsidRPr="00D903B0">
        <w:rPr>
          <w:rFonts w:ascii="宋体" w:hAnsi="宋体" w:cs="宋体" w:hint="eastAsia"/>
        </w:rPr>
        <w:t>老师</w:t>
      </w:r>
      <w:r w:rsidR="00B44C06">
        <w:rPr>
          <w:rFonts w:ascii="宋体" w:hAnsi="宋体" w:cs="宋体" w:hint="eastAsia"/>
        </w:rPr>
        <w:t>们</w:t>
      </w:r>
      <w:r w:rsidR="00B44C06" w:rsidRPr="00D903B0">
        <w:rPr>
          <w:rFonts w:ascii="宋体" w:hAnsi="宋体" w:cs="宋体" w:hint="eastAsia"/>
        </w:rPr>
        <w:t>克服困难，提前安排好自己的时间，务必准时参加</w:t>
      </w:r>
      <w:r w:rsidR="00B44C06">
        <w:rPr>
          <w:rFonts w:ascii="宋体" w:hAnsi="宋体" w:cs="宋体" w:hint="eastAsia"/>
        </w:rPr>
        <w:t>答辩</w:t>
      </w:r>
      <w:r w:rsidR="00B44C06" w:rsidRPr="00D903B0">
        <w:rPr>
          <w:rFonts w:ascii="宋体" w:hAnsi="宋体" w:cs="宋体" w:hint="eastAsia"/>
        </w:rPr>
        <w:t>。现将</w:t>
      </w:r>
      <w:r w:rsidR="00B44C06">
        <w:rPr>
          <w:rFonts w:ascii="宋体" w:hAnsi="宋体" w:cs="宋体" w:hint="eastAsia"/>
        </w:rPr>
        <w:t>具体</w:t>
      </w:r>
      <w:r w:rsidR="00E63EC6">
        <w:rPr>
          <w:rFonts w:ascii="宋体" w:hAnsi="宋体" w:cs="宋体" w:hint="eastAsia"/>
        </w:rPr>
        <w:t>答辩要求发</w:t>
      </w:r>
      <w:r w:rsidR="00B44C06" w:rsidRPr="00D903B0">
        <w:rPr>
          <w:rFonts w:ascii="宋体" w:hAnsi="宋体" w:cs="宋体" w:hint="eastAsia"/>
        </w:rPr>
        <w:t>给各位老师。</w:t>
      </w:r>
    </w:p>
    <w:p w:rsidR="00B44C06" w:rsidRPr="00D903B0" w:rsidRDefault="00B44C06" w:rsidP="00DD13A1">
      <w:pPr>
        <w:pStyle w:val="a3"/>
        <w:spacing w:before="120" w:beforeAutospacing="0" w:after="120" w:afterAutospacing="0" w:line="360" w:lineRule="auto"/>
        <w:ind w:firstLine="375"/>
        <w:rPr>
          <w:rFonts w:cs="Times New Roman"/>
          <w:kern w:val="2"/>
          <w:sz w:val="21"/>
          <w:szCs w:val="21"/>
        </w:rPr>
      </w:pPr>
      <w:r w:rsidRPr="00D903B0">
        <w:rPr>
          <w:rFonts w:hint="eastAsia"/>
          <w:kern w:val="2"/>
          <w:sz w:val="21"/>
          <w:szCs w:val="21"/>
        </w:rPr>
        <w:t>一、答辩安排</w:t>
      </w:r>
    </w:p>
    <w:p w:rsidR="00B44C06" w:rsidRPr="007600EC" w:rsidRDefault="00B44C06" w:rsidP="00DD13A1">
      <w:pPr>
        <w:pStyle w:val="a3"/>
        <w:spacing w:before="120" w:beforeAutospacing="0" w:after="120" w:afterAutospacing="0" w:line="360" w:lineRule="auto"/>
        <w:ind w:firstLine="375"/>
        <w:rPr>
          <w:rFonts w:cs="Times New Roman"/>
          <w:b/>
          <w:bCs/>
          <w:color w:val="0000FF"/>
          <w:kern w:val="2"/>
          <w:sz w:val="21"/>
          <w:szCs w:val="21"/>
        </w:rPr>
      </w:pPr>
      <w:r w:rsidRPr="007600EC">
        <w:rPr>
          <w:rFonts w:hint="eastAsia"/>
          <w:b/>
          <w:bCs/>
          <w:color w:val="0000FF"/>
          <w:kern w:val="2"/>
          <w:sz w:val="21"/>
          <w:szCs w:val="21"/>
        </w:rPr>
        <w:t>答辩时间安排在</w:t>
      </w:r>
      <w:r w:rsidR="00374835">
        <w:rPr>
          <w:rFonts w:hint="eastAsia"/>
          <w:b/>
          <w:bCs/>
          <w:color w:val="0000FF"/>
          <w:kern w:val="2"/>
          <w:sz w:val="21"/>
          <w:szCs w:val="21"/>
        </w:rPr>
        <w:t>6</w:t>
      </w:r>
      <w:r w:rsidRPr="007600EC">
        <w:rPr>
          <w:rFonts w:hint="eastAsia"/>
          <w:b/>
          <w:bCs/>
          <w:color w:val="0000FF"/>
          <w:kern w:val="2"/>
          <w:sz w:val="21"/>
          <w:szCs w:val="21"/>
        </w:rPr>
        <w:t>月</w:t>
      </w:r>
      <w:r w:rsidR="00374835">
        <w:rPr>
          <w:rFonts w:hint="eastAsia"/>
          <w:b/>
          <w:bCs/>
          <w:color w:val="0000FF"/>
          <w:kern w:val="2"/>
          <w:sz w:val="21"/>
          <w:szCs w:val="21"/>
        </w:rPr>
        <w:t>5</w:t>
      </w:r>
      <w:r>
        <w:rPr>
          <w:rFonts w:hint="eastAsia"/>
          <w:b/>
          <w:bCs/>
          <w:color w:val="0000FF"/>
          <w:kern w:val="2"/>
          <w:sz w:val="21"/>
          <w:szCs w:val="21"/>
        </w:rPr>
        <w:t>日</w:t>
      </w:r>
      <w:r w:rsidRPr="007600EC">
        <w:rPr>
          <w:rFonts w:hint="eastAsia"/>
          <w:b/>
          <w:bCs/>
          <w:color w:val="0000FF"/>
          <w:kern w:val="2"/>
          <w:sz w:val="21"/>
          <w:szCs w:val="21"/>
        </w:rPr>
        <w:t>（</w:t>
      </w:r>
      <w:r w:rsidR="00374835">
        <w:rPr>
          <w:rFonts w:hint="eastAsia"/>
          <w:b/>
          <w:bCs/>
          <w:color w:val="0000FF"/>
          <w:kern w:val="2"/>
          <w:sz w:val="21"/>
          <w:szCs w:val="21"/>
        </w:rPr>
        <w:t>15周，</w:t>
      </w:r>
      <w:r w:rsidRPr="007600EC">
        <w:rPr>
          <w:rFonts w:hint="eastAsia"/>
          <w:b/>
          <w:bCs/>
          <w:color w:val="0000FF"/>
          <w:kern w:val="2"/>
          <w:sz w:val="21"/>
          <w:szCs w:val="21"/>
        </w:rPr>
        <w:t>周</w:t>
      </w:r>
      <w:r w:rsidR="00374835">
        <w:rPr>
          <w:rFonts w:hint="eastAsia"/>
          <w:b/>
          <w:bCs/>
          <w:color w:val="0000FF"/>
          <w:kern w:val="2"/>
          <w:sz w:val="21"/>
          <w:szCs w:val="21"/>
        </w:rPr>
        <w:t>一</w:t>
      </w:r>
      <w:r w:rsidRPr="007600EC">
        <w:rPr>
          <w:rFonts w:hint="eastAsia"/>
          <w:b/>
          <w:bCs/>
          <w:color w:val="0000FF"/>
          <w:kern w:val="2"/>
          <w:sz w:val="21"/>
          <w:szCs w:val="21"/>
        </w:rPr>
        <w:t>）上午</w:t>
      </w:r>
      <w:r w:rsidRPr="007600EC">
        <w:rPr>
          <w:b/>
          <w:bCs/>
          <w:color w:val="0000FF"/>
          <w:kern w:val="2"/>
          <w:sz w:val="21"/>
          <w:szCs w:val="21"/>
        </w:rPr>
        <w:t>8</w:t>
      </w:r>
      <w:r w:rsidR="00374835">
        <w:rPr>
          <w:rFonts w:hint="eastAsia"/>
          <w:b/>
          <w:bCs/>
          <w:color w:val="0000FF"/>
          <w:kern w:val="2"/>
          <w:sz w:val="21"/>
          <w:szCs w:val="21"/>
        </w:rPr>
        <w:t>：</w:t>
      </w:r>
      <w:r w:rsidR="0013384F">
        <w:rPr>
          <w:rFonts w:hint="eastAsia"/>
          <w:b/>
          <w:bCs/>
          <w:color w:val="0000FF"/>
          <w:kern w:val="2"/>
          <w:sz w:val="21"/>
          <w:szCs w:val="21"/>
        </w:rPr>
        <w:t>00</w:t>
      </w:r>
      <w:r>
        <w:rPr>
          <w:rFonts w:hint="eastAsia"/>
          <w:b/>
          <w:bCs/>
          <w:color w:val="0000FF"/>
          <w:kern w:val="2"/>
          <w:sz w:val="21"/>
          <w:szCs w:val="21"/>
        </w:rPr>
        <w:t>开始。各专业教师</w:t>
      </w:r>
      <w:r w:rsidRPr="007600EC">
        <w:rPr>
          <w:rFonts w:hint="eastAsia"/>
          <w:b/>
          <w:bCs/>
          <w:color w:val="0000FF"/>
          <w:kern w:val="2"/>
          <w:sz w:val="21"/>
          <w:szCs w:val="21"/>
        </w:rPr>
        <w:t>安</w:t>
      </w:r>
      <w:r w:rsidR="00E63EC6">
        <w:rPr>
          <w:rFonts w:hint="eastAsia"/>
          <w:b/>
          <w:bCs/>
          <w:color w:val="0000FF"/>
          <w:kern w:val="2"/>
          <w:sz w:val="21"/>
          <w:szCs w:val="21"/>
        </w:rPr>
        <w:t>排</w:t>
      </w:r>
      <w:r w:rsidR="0013384F">
        <w:rPr>
          <w:rFonts w:hint="eastAsia"/>
          <w:b/>
          <w:bCs/>
          <w:color w:val="0000FF"/>
          <w:kern w:val="2"/>
          <w:sz w:val="21"/>
          <w:szCs w:val="21"/>
        </w:rPr>
        <w:t>见附件</w:t>
      </w:r>
      <w:r w:rsidR="00374835">
        <w:rPr>
          <w:rFonts w:hint="eastAsia"/>
          <w:b/>
          <w:bCs/>
          <w:color w:val="0000FF"/>
          <w:kern w:val="2"/>
          <w:sz w:val="21"/>
          <w:szCs w:val="21"/>
        </w:rPr>
        <w:t>1</w:t>
      </w:r>
      <w:r w:rsidR="00E63EC6">
        <w:rPr>
          <w:rFonts w:hint="eastAsia"/>
          <w:b/>
          <w:bCs/>
          <w:color w:val="0000FF"/>
          <w:kern w:val="2"/>
          <w:sz w:val="21"/>
          <w:szCs w:val="21"/>
        </w:rPr>
        <w:t>通知</w:t>
      </w:r>
      <w:r w:rsidRPr="007600EC">
        <w:rPr>
          <w:rFonts w:hint="eastAsia"/>
          <w:b/>
          <w:bCs/>
          <w:color w:val="0000FF"/>
          <w:kern w:val="2"/>
          <w:sz w:val="21"/>
          <w:szCs w:val="21"/>
        </w:rPr>
        <w:t>。</w:t>
      </w:r>
    </w:p>
    <w:p w:rsidR="00B44C06" w:rsidRPr="00867954" w:rsidRDefault="00374835" w:rsidP="00DD13A1">
      <w:pPr>
        <w:pStyle w:val="a3"/>
        <w:spacing w:before="120" w:beforeAutospacing="0" w:after="120" w:afterAutospacing="0" w:line="360" w:lineRule="auto"/>
        <w:ind w:firstLine="375"/>
        <w:rPr>
          <w:rFonts w:cs="Times New Roman"/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后序</w:t>
      </w:r>
      <w:r w:rsidR="00B44C06" w:rsidRPr="00867954">
        <w:rPr>
          <w:rFonts w:hint="eastAsia"/>
          <w:kern w:val="2"/>
          <w:sz w:val="21"/>
          <w:szCs w:val="21"/>
        </w:rPr>
        <w:t>答辩和争议答辩安排另行通知。</w:t>
      </w:r>
    </w:p>
    <w:p w:rsidR="00B44C06" w:rsidRPr="00867954" w:rsidRDefault="00B44C06" w:rsidP="00DD13A1">
      <w:pPr>
        <w:pStyle w:val="a3"/>
        <w:spacing w:before="120" w:beforeAutospacing="0" w:after="120" w:afterAutospacing="0" w:line="360" w:lineRule="auto"/>
        <w:ind w:firstLine="375"/>
        <w:rPr>
          <w:rFonts w:cs="Times New Roman"/>
          <w:kern w:val="2"/>
          <w:sz w:val="21"/>
          <w:szCs w:val="21"/>
        </w:rPr>
      </w:pPr>
      <w:r w:rsidRPr="00867954">
        <w:rPr>
          <w:rFonts w:hint="eastAsia"/>
          <w:kern w:val="2"/>
          <w:sz w:val="21"/>
          <w:szCs w:val="21"/>
        </w:rPr>
        <w:t>二、答辩要求：</w:t>
      </w:r>
    </w:p>
    <w:p w:rsidR="00B44C06" w:rsidRPr="00191A65" w:rsidRDefault="00B44C06" w:rsidP="00B2150D">
      <w:pPr>
        <w:spacing w:line="360" w:lineRule="auto"/>
        <w:ind w:firstLineChars="200" w:firstLine="420"/>
        <w:rPr>
          <w:rFonts w:ascii="宋体"/>
        </w:rPr>
      </w:pPr>
      <w:r w:rsidRPr="00867954">
        <w:rPr>
          <w:rFonts w:ascii="宋体" w:hAnsi="宋体" w:cs="宋体"/>
        </w:rPr>
        <w:t>1</w:t>
      </w:r>
      <w:r w:rsidRPr="00867954">
        <w:rPr>
          <w:rFonts w:ascii="宋体" w:hAnsi="宋体" w:cs="宋体" w:hint="eastAsia"/>
        </w:rPr>
        <w:t>、严格按照北京交通大学毕业设计（论文）规范规定的成绩评分比例</w:t>
      </w:r>
      <w:r w:rsidRPr="00867954">
        <w:rPr>
          <w:rFonts w:ascii="宋体" w:hAnsi="宋体" w:cs="宋体"/>
        </w:rPr>
        <w:t xml:space="preserve"> </w:t>
      </w:r>
      <w:r w:rsidRPr="00191A65">
        <w:rPr>
          <w:rFonts w:ascii="宋体" w:hAnsi="宋体" w:cs="宋体" w:hint="eastAsia"/>
        </w:rPr>
        <w:t>优秀</w:t>
      </w:r>
      <w:r w:rsidRPr="00191A65">
        <w:rPr>
          <w:rFonts w:ascii="宋体" w:hAnsi="宋体" w:cs="宋体"/>
        </w:rPr>
        <w:t>20%</w:t>
      </w:r>
      <w:r w:rsidRPr="00191A65">
        <w:rPr>
          <w:rFonts w:ascii="宋体" w:hAnsi="宋体" w:cs="宋体" w:hint="eastAsia"/>
        </w:rPr>
        <w:t>、良好</w:t>
      </w:r>
      <w:r w:rsidRPr="00191A65">
        <w:rPr>
          <w:rFonts w:ascii="宋体" w:hAnsi="宋体" w:cs="宋体"/>
        </w:rPr>
        <w:t>30%</w:t>
      </w:r>
      <w:r w:rsidRPr="00191A65">
        <w:rPr>
          <w:rFonts w:ascii="宋体" w:hAnsi="宋体" w:cs="宋体" w:hint="eastAsia"/>
        </w:rPr>
        <w:t>、中等</w:t>
      </w:r>
      <w:r w:rsidRPr="00191A65">
        <w:rPr>
          <w:rFonts w:ascii="宋体" w:hAnsi="宋体" w:cs="宋体"/>
        </w:rPr>
        <w:t>30%</w:t>
      </w:r>
      <w:r w:rsidRPr="00191A65">
        <w:rPr>
          <w:rFonts w:ascii="宋体" w:hAnsi="宋体" w:cs="宋体" w:hint="eastAsia"/>
        </w:rPr>
        <w:t>、及格和不及格</w:t>
      </w:r>
      <w:r w:rsidRPr="00191A65">
        <w:rPr>
          <w:rFonts w:ascii="宋体" w:hAnsi="宋体" w:cs="宋体"/>
        </w:rPr>
        <w:t>20%</w:t>
      </w:r>
      <w:r w:rsidRPr="00191A65">
        <w:rPr>
          <w:rFonts w:ascii="宋体" w:hAnsi="宋体" w:cs="宋体" w:hint="eastAsia"/>
        </w:rPr>
        <w:t>的标准执行</w:t>
      </w:r>
      <w:r w:rsidRPr="00191A65">
        <w:rPr>
          <w:rFonts w:ascii="宋体" w:cs="宋体"/>
        </w:rPr>
        <w:t>,</w:t>
      </w:r>
      <w:r>
        <w:rPr>
          <w:rFonts w:ascii="宋体" w:hAnsi="宋体" w:cs="宋体" w:hint="eastAsia"/>
        </w:rPr>
        <w:t>要求按照百分制</w:t>
      </w:r>
      <w:r w:rsidRPr="00191A65">
        <w:rPr>
          <w:rFonts w:ascii="宋体" w:hAnsi="宋体" w:cs="宋体" w:hint="eastAsia"/>
        </w:rPr>
        <w:t>给</w:t>
      </w:r>
      <w:r>
        <w:rPr>
          <w:rFonts w:ascii="宋体" w:hAnsi="宋体" w:cs="宋体" w:hint="eastAsia"/>
        </w:rPr>
        <w:t>成绩</w:t>
      </w:r>
      <w:r w:rsidRPr="00191A65">
        <w:rPr>
          <w:rFonts w:ascii="宋体" w:hAnsi="宋体" w:cs="宋体"/>
        </w:rPr>
        <w:t>(</w:t>
      </w:r>
      <w:r>
        <w:rPr>
          <w:rFonts w:ascii="宋体" w:hAnsi="宋体" w:cs="宋体" w:hint="eastAsia"/>
        </w:rPr>
        <w:t>勿按五级制给成绩</w:t>
      </w:r>
      <w:r w:rsidRPr="00191A65">
        <w:rPr>
          <w:rFonts w:ascii="宋体" w:hAnsi="宋体" w:cs="宋体"/>
        </w:rPr>
        <w:t>)</w:t>
      </w:r>
      <w:r w:rsidRPr="00191A65">
        <w:rPr>
          <w:rFonts w:ascii="宋体" w:hAnsi="宋体" w:cs="宋体" w:hint="eastAsia"/>
        </w:rPr>
        <w:t>。</w:t>
      </w:r>
    </w:p>
    <w:p w:rsidR="00B44C06" w:rsidRPr="00191A65" w:rsidRDefault="00B2150D" w:rsidP="00B2150D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t>(</w:t>
      </w:r>
      <w:r w:rsidR="00B44C06" w:rsidRPr="00191A65">
        <w:rPr>
          <w:rFonts w:ascii="宋体" w:hAnsi="宋体" w:cs="宋体" w:hint="eastAsia"/>
        </w:rPr>
        <w:t>优</w:t>
      </w:r>
      <w:r w:rsidR="00B44C06" w:rsidRPr="00191A65">
        <w:rPr>
          <w:rFonts w:ascii="宋体" w:hAnsi="宋体" w:cs="宋体"/>
        </w:rPr>
        <w:t>90-100</w:t>
      </w:r>
      <w:r w:rsidR="00B44C06" w:rsidRPr="00191A65">
        <w:rPr>
          <w:rFonts w:ascii="宋体" w:hAnsi="宋体" w:cs="宋体" w:hint="eastAsia"/>
        </w:rPr>
        <w:t>、良</w:t>
      </w:r>
      <w:r w:rsidRPr="00191A65">
        <w:rPr>
          <w:rFonts w:ascii="宋体" w:hAnsi="宋体" w:cs="宋体"/>
        </w:rPr>
        <w:t xml:space="preserve"> </w:t>
      </w:r>
      <w:r>
        <w:rPr>
          <w:rFonts w:ascii="宋体" w:hAnsi="宋体" w:cs="宋体"/>
        </w:rPr>
        <w:t>80-89</w:t>
      </w:r>
      <w:r w:rsidR="00B44C06" w:rsidRPr="00191A65">
        <w:rPr>
          <w:rFonts w:ascii="宋体" w:hAnsi="宋体" w:cs="宋体" w:hint="eastAsia"/>
        </w:rPr>
        <w:t>、中</w:t>
      </w:r>
      <w:r w:rsidR="00B44C06" w:rsidRPr="00191A65">
        <w:rPr>
          <w:rFonts w:ascii="宋体" w:hAnsi="宋体" w:cs="宋体"/>
        </w:rPr>
        <w:t>70-79</w:t>
      </w:r>
      <w:r w:rsidR="00B44C06" w:rsidRPr="00191A65">
        <w:rPr>
          <w:rFonts w:ascii="宋体" w:hAnsi="宋体" w:cs="宋体" w:hint="eastAsia"/>
        </w:rPr>
        <w:t>、及格</w:t>
      </w:r>
      <w:r w:rsidR="00B44C06" w:rsidRPr="00191A65">
        <w:rPr>
          <w:rFonts w:ascii="宋体" w:hAnsi="宋体" w:cs="宋体"/>
        </w:rPr>
        <w:t>60-69</w:t>
      </w:r>
      <w:r w:rsidRPr="00191A65">
        <w:rPr>
          <w:rFonts w:ascii="宋体" w:hAnsi="宋体" w:cs="宋体" w:hint="eastAsia"/>
        </w:rPr>
        <w:t>、</w:t>
      </w:r>
      <w:r w:rsidR="00B44C06" w:rsidRPr="00191A65">
        <w:rPr>
          <w:rFonts w:ascii="宋体" w:hAnsi="宋体" w:cs="宋体" w:hint="eastAsia"/>
        </w:rPr>
        <w:t>不及格</w:t>
      </w:r>
      <w:r>
        <w:rPr>
          <w:rFonts w:ascii="宋体" w:hAnsi="宋体" w:cs="宋体" w:hint="eastAsia"/>
        </w:rPr>
        <w:t>60以下)</w:t>
      </w:r>
    </w:p>
    <w:p w:rsidR="00B44C06" w:rsidRPr="00636950" w:rsidRDefault="00B44C06" w:rsidP="00DD13A1">
      <w:pPr>
        <w:pStyle w:val="a3"/>
        <w:spacing w:before="120" w:beforeAutospacing="0" w:after="120" w:afterAutospacing="0" w:line="360" w:lineRule="auto"/>
        <w:ind w:firstLine="375"/>
        <w:rPr>
          <w:rFonts w:cs="Times New Roman"/>
          <w:b/>
          <w:bCs/>
          <w:color w:val="FF0000"/>
          <w:kern w:val="2"/>
          <w:sz w:val="21"/>
          <w:szCs w:val="21"/>
        </w:rPr>
      </w:pPr>
      <w:r w:rsidRPr="00D903B0">
        <w:rPr>
          <w:kern w:val="2"/>
          <w:sz w:val="21"/>
          <w:szCs w:val="21"/>
        </w:rPr>
        <w:t>2</w:t>
      </w:r>
      <w:r w:rsidRPr="00D903B0">
        <w:rPr>
          <w:rFonts w:hint="eastAsia"/>
          <w:kern w:val="2"/>
          <w:sz w:val="21"/>
          <w:szCs w:val="21"/>
        </w:rPr>
        <w:t>、</w:t>
      </w:r>
      <w:r w:rsidRPr="00191A65">
        <w:rPr>
          <w:rFonts w:hint="eastAsia"/>
          <w:kern w:val="2"/>
          <w:sz w:val="21"/>
          <w:szCs w:val="21"/>
        </w:rPr>
        <w:t>每个学生答辩时间为</w:t>
      </w:r>
      <w:r w:rsidRPr="00191A65">
        <w:rPr>
          <w:kern w:val="2"/>
          <w:sz w:val="21"/>
          <w:szCs w:val="21"/>
        </w:rPr>
        <w:t>20</w:t>
      </w:r>
      <w:r w:rsidRPr="00191A65">
        <w:rPr>
          <w:rFonts w:hint="eastAsia"/>
          <w:kern w:val="2"/>
          <w:sz w:val="21"/>
          <w:szCs w:val="21"/>
        </w:rPr>
        <w:t>分钟</w:t>
      </w:r>
      <w:r w:rsidRPr="00D903B0">
        <w:rPr>
          <w:rFonts w:hint="eastAsia"/>
          <w:kern w:val="2"/>
          <w:sz w:val="21"/>
          <w:szCs w:val="21"/>
        </w:rPr>
        <w:t>，其中：学生</w:t>
      </w:r>
      <w:r>
        <w:rPr>
          <w:rFonts w:hint="eastAsia"/>
          <w:kern w:val="2"/>
          <w:sz w:val="21"/>
          <w:szCs w:val="21"/>
        </w:rPr>
        <w:t>自述</w:t>
      </w:r>
      <w:r>
        <w:rPr>
          <w:kern w:val="2"/>
          <w:sz w:val="21"/>
          <w:szCs w:val="21"/>
        </w:rPr>
        <w:t>10</w:t>
      </w:r>
      <w:r w:rsidRPr="00D903B0">
        <w:rPr>
          <w:rFonts w:hint="eastAsia"/>
          <w:kern w:val="2"/>
          <w:sz w:val="21"/>
          <w:szCs w:val="21"/>
        </w:rPr>
        <w:t>分钟，回答问题</w:t>
      </w:r>
      <w:r>
        <w:rPr>
          <w:kern w:val="2"/>
          <w:sz w:val="21"/>
          <w:szCs w:val="21"/>
        </w:rPr>
        <w:t>10</w:t>
      </w:r>
      <w:r w:rsidRPr="00D903B0">
        <w:rPr>
          <w:rFonts w:hint="eastAsia"/>
          <w:kern w:val="2"/>
          <w:sz w:val="21"/>
          <w:szCs w:val="21"/>
        </w:rPr>
        <w:t>分钟。</w:t>
      </w:r>
      <w:r>
        <w:rPr>
          <w:rFonts w:hint="eastAsia"/>
          <w:kern w:val="2"/>
          <w:sz w:val="21"/>
          <w:szCs w:val="21"/>
        </w:rPr>
        <w:t>（</w:t>
      </w:r>
      <w:r w:rsidRPr="00191A65">
        <w:rPr>
          <w:rFonts w:hint="eastAsia"/>
          <w:b/>
          <w:bCs/>
          <w:color w:val="FF0000"/>
          <w:kern w:val="2"/>
          <w:sz w:val="21"/>
          <w:szCs w:val="21"/>
        </w:rPr>
        <w:t>教务处提醒：</w:t>
      </w:r>
      <w:proofErr w:type="gramStart"/>
      <w:r w:rsidRPr="00191A65">
        <w:rPr>
          <w:rFonts w:hint="eastAsia"/>
          <w:b/>
          <w:bCs/>
          <w:color w:val="FF0000"/>
          <w:kern w:val="2"/>
          <w:sz w:val="21"/>
          <w:szCs w:val="21"/>
        </w:rPr>
        <w:t>请严格</w:t>
      </w:r>
      <w:proofErr w:type="gramEnd"/>
      <w:r w:rsidRPr="00191A65">
        <w:rPr>
          <w:rFonts w:hint="eastAsia"/>
          <w:b/>
          <w:bCs/>
          <w:color w:val="FF0000"/>
          <w:kern w:val="2"/>
          <w:sz w:val="21"/>
          <w:szCs w:val="21"/>
        </w:rPr>
        <w:t>按照每个学生答辩时间执行，此次毕设</w:t>
      </w:r>
      <w:r w:rsidRPr="00636950">
        <w:rPr>
          <w:rFonts w:hint="eastAsia"/>
          <w:b/>
          <w:bCs/>
          <w:color w:val="FF0000"/>
          <w:kern w:val="2"/>
          <w:sz w:val="21"/>
          <w:szCs w:val="21"/>
        </w:rPr>
        <w:t>会重点检查。</w:t>
      </w:r>
      <w:r>
        <w:rPr>
          <w:rFonts w:hint="eastAsia"/>
          <w:kern w:val="2"/>
          <w:sz w:val="21"/>
          <w:szCs w:val="21"/>
        </w:rPr>
        <w:t>）</w:t>
      </w:r>
      <w:r w:rsidRPr="00D903B0">
        <w:rPr>
          <w:rFonts w:hint="eastAsia"/>
          <w:kern w:val="2"/>
          <w:sz w:val="21"/>
          <w:szCs w:val="21"/>
        </w:rPr>
        <w:t>学生在</w:t>
      </w:r>
      <w:r>
        <w:rPr>
          <w:rFonts w:hint="eastAsia"/>
          <w:kern w:val="2"/>
          <w:sz w:val="21"/>
          <w:szCs w:val="21"/>
        </w:rPr>
        <w:t>自述</w:t>
      </w:r>
      <w:r w:rsidRPr="00D903B0">
        <w:rPr>
          <w:rFonts w:hint="eastAsia"/>
          <w:kern w:val="2"/>
          <w:sz w:val="21"/>
          <w:szCs w:val="21"/>
        </w:rPr>
        <w:t>前可出示有关报告、图表、数据或实物；在</w:t>
      </w:r>
      <w:r>
        <w:rPr>
          <w:rFonts w:hint="eastAsia"/>
          <w:kern w:val="2"/>
          <w:sz w:val="21"/>
          <w:szCs w:val="21"/>
        </w:rPr>
        <w:t>自述</w:t>
      </w:r>
      <w:r w:rsidRPr="00D903B0">
        <w:rPr>
          <w:rFonts w:hint="eastAsia"/>
          <w:kern w:val="2"/>
          <w:sz w:val="21"/>
          <w:szCs w:val="21"/>
        </w:rPr>
        <w:t>中需阐述论文的主要内容</w:t>
      </w:r>
      <w:r w:rsidRPr="00D903B0">
        <w:rPr>
          <w:rFonts w:hint="eastAsia"/>
          <w:color w:val="000000"/>
          <w:kern w:val="2"/>
          <w:sz w:val="21"/>
          <w:szCs w:val="21"/>
        </w:rPr>
        <w:t>包括：论文综述、论文研究的背景和意义、研究方法、论文框架、论文创新点等。</w:t>
      </w:r>
      <w:r w:rsidRPr="00636950">
        <w:rPr>
          <w:rFonts w:hint="eastAsia"/>
          <w:b/>
          <w:bCs/>
          <w:color w:val="FF0000"/>
          <w:kern w:val="2"/>
          <w:sz w:val="21"/>
          <w:szCs w:val="21"/>
        </w:rPr>
        <w:t>（教务处提醒：老师问学生问题后，学生一定要在讲台上思考后回答，不能回到座位后思考很久后答题。）</w:t>
      </w:r>
    </w:p>
    <w:p w:rsidR="00B44C06" w:rsidRPr="00D903B0" w:rsidRDefault="00B44C06" w:rsidP="00DD13A1">
      <w:pPr>
        <w:pStyle w:val="a3"/>
        <w:spacing w:before="120" w:beforeAutospacing="0" w:after="120" w:afterAutospacing="0" w:line="360" w:lineRule="auto"/>
        <w:ind w:firstLine="375"/>
        <w:rPr>
          <w:rFonts w:cs="Times New Roman"/>
          <w:kern w:val="2"/>
          <w:sz w:val="21"/>
          <w:szCs w:val="21"/>
        </w:rPr>
      </w:pPr>
      <w:r w:rsidRPr="00D903B0">
        <w:rPr>
          <w:kern w:val="2"/>
          <w:sz w:val="21"/>
          <w:szCs w:val="21"/>
        </w:rPr>
        <w:t>3</w:t>
      </w:r>
      <w:r w:rsidRPr="00D903B0">
        <w:rPr>
          <w:rFonts w:hint="eastAsia"/>
          <w:kern w:val="2"/>
          <w:sz w:val="21"/>
          <w:szCs w:val="21"/>
        </w:rPr>
        <w:t>、答辩</w:t>
      </w:r>
      <w:r>
        <w:rPr>
          <w:rFonts w:hint="eastAsia"/>
          <w:kern w:val="2"/>
          <w:sz w:val="21"/>
          <w:szCs w:val="21"/>
        </w:rPr>
        <w:t>中</w:t>
      </w:r>
      <w:r w:rsidRPr="00D903B0">
        <w:rPr>
          <w:rFonts w:hint="eastAsia"/>
          <w:kern w:val="2"/>
          <w:sz w:val="21"/>
          <w:szCs w:val="21"/>
        </w:rPr>
        <w:t>的提问应围绕毕业设计课题进行。重在考核学生分析问题、解决实际问题的能力，以及对基础理论、基本知识和基本技能的掌握程度。</w:t>
      </w:r>
    </w:p>
    <w:p w:rsidR="00B44C06" w:rsidRPr="0015061E" w:rsidRDefault="00B44C06" w:rsidP="00B2150D">
      <w:pPr>
        <w:spacing w:line="360" w:lineRule="auto"/>
        <w:ind w:firstLineChars="200" w:firstLine="420"/>
        <w:rPr>
          <w:rFonts w:ascii="宋体"/>
          <w:b/>
          <w:bCs/>
          <w:color w:val="0000FF"/>
        </w:rPr>
      </w:pPr>
      <w:r w:rsidRPr="00D903B0"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、</w:t>
      </w:r>
      <w:r w:rsidRPr="00D903B0">
        <w:rPr>
          <w:rFonts w:ascii="宋体" w:hAnsi="宋体" w:cs="宋体" w:hint="eastAsia"/>
        </w:rPr>
        <w:t>答辩小组以协商或投票方式给学生评出成绩</w:t>
      </w:r>
      <w:r>
        <w:rPr>
          <w:rFonts w:ascii="宋体" w:cs="宋体"/>
        </w:rPr>
        <w:t>.</w:t>
      </w:r>
    </w:p>
    <w:p w:rsidR="00B44C06" w:rsidRPr="00D903B0" w:rsidRDefault="00B44C06" w:rsidP="00DD13A1">
      <w:pPr>
        <w:numPr>
          <w:ilvl w:val="0"/>
          <w:numId w:val="1"/>
        </w:numPr>
        <w:spacing w:line="360" w:lineRule="auto"/>
        <w:rPr>
          <w:rFonts w:ascii="宋体"/>
        </w:rPr>
      </w:pPr>
      <w:r w:rsidRPr="00375359">
        <w:rPr>
          <w:rFonts w:ascii="宋体" w:hAnsi="宋体" w:cs="宋体" w:hint="eastAsia"/>
          <w:b/>
          <w:bCs/>
          <w:color w:val="0000FF"/>
        </w:rPr>
        <w:t>各小组组长指定</w:t>
      </w:r>
      <w:r w:rsidRPr="008E573F">
        <w:rPr>
          <w:rFonts w:ascii="宋体" w:hAnsi="宋体" w:cs="宋体" w:hint="eastAsia"/>
          <w:b/>
          <w:bCs/>
          <w:color w:val="0000FF"/>
        </w:rPr>
        <w:t>一名答辩秘书</w:t>
      </w:r>
      <w:r>
        <w:rPr>
          <w:rFonts w:ascii="宋体" w:hAnsi="宋体" w:cs="宋体" w:hint="eastAsia"/>
          <w:b/>
          <w:bCs/>
          <w:color w:val="0000FF"/>
        </w:rPr>
        <w:t>写答辩记录</w:t>
      </w:r>
      <w:r w:rsidRPr="00D903B0">
        <w:rPr>
          <w:rFonts w:ascii="宋体" w:hAnsi="宋体" w:cs="宋体" w:hint="eastAsia"/>
        </w:rPr>
        <w:t>（</w:t>
      </w:r>
      <w:r>
        <w:rPr>
          <w:rFonts w:ascii="宋体" w:hAnsi="宋体" w:cs="宋体" w:hint="eastAsia"/>
        </w:rPr>
        <w:t>可以是研究生也可以是本组老师，</w:t>
      </w:r>
      <w:r w:rsidRPr="00D903B0">
        <w:rPr>
          <w:rFonts w:ascii="宋体" w:hAnsi="宋体" w:cs="宋体" w:hint="eastAsia"/>
        </w:rPr>
        <w:t>每个学生一页）。</w:t>
      </w:r>
    </w:p>
    <w:p w:rsidR="00B44C06" w:rsidRPr="008622FC" w:rsidRDefault="00B44C06" w:rsidP="00DD13A1">
      <w:pPr>
        <w:numPr>
          <w:ilvl w:val="0"/>
          <w:numId w:val="1"/>
        </w:numPr>
        <w:spacing w:line="360" w:lineRule="auto"/>
        <w:rPr>
          <w:rFonts w:ascii="宋体"/>
          <w:b/>
          <w:bCs/>
          <w:color w:val="0000FF"/>
        </w:rPr>
      </w:pPr>
      <w:r w:rsidRPr="008622FC">
        <w:rPr>
          <w:rFonts w:ascii="宋体" w:hAnsi="宋体" w:cs="宋体" w:hint="eastAsia"/>
          <w:b/>
          <w:bCs/>
          <w:color w:val="0000FF"/>
        </w:rPr>
        <w:t>认真给每个学生填写答辩小组评议意见（可先打草稿，再写入</w:t>
      </w:r>
      <w:r>
        <w:rPr>
          <w:rFonts w:ascii="宋体" w:hAnsi="宋体" w:cs="宋体" w:hint="eastAsia"/>
          <w:b/>
          <w:bCs/>
          <w:color w:val="0000FF"/>
        </w:rPr>
        <w:t>装订好的</w:t>
      </w:r>
      <w:r w:rsidRPr="008622FC">
        <w:rPr>
          <w:rFonts w:ascii="宋体" w:hAnsi="宋体" w:cs="宋体" w:hint="eastAsia"/>
          <w:b/>
          <w:bCs/>
          <w:color w:val="0000FF"/>
        </w:rPr>
        <w:t>论文</w:t>
      </w:r>
      <w:r>
        <w:rPr>
          <w:rFonts w:ascii="宋体" w:hAnsi="宋体" w:cs="宋体" w:hint="eastAsia"/>
          <w:b/>
          <w:bCs/>
          <w:color w:val="0000FF"/>
        </w:rPr>
        <w:t>相关页</w:t>
      </w:r>
      <w:r w:rsidRPr="008622FC">
        <w:rPr>
          <w:rFonts w:ascii="宋体" w:hAnsi="宋体" w:cs="宋体" w:hint="eastAsia"/>
          <w:b/>
          <w:bCs/>
          <w:color w:val="0000FF"/>
        </w:rPr>
        <w:t>中），答辩组长一定要签名、填写日期。</w:t>
      </w:r>
    </w:p>
    <w:p w:rsidR="00B44C06" w:rsidRPr="008622FC" w:rsidRDefault="00B44C06" w:rsidP="00B2150D">
      <w:pPr>
        <w:pStyle w:val="a3"/>
        <w:spacing w:before="120" w:beforeAutospacing="0" w:after="120" w:afterAutospacing="0" w:line="360" w:lineRule="auto"/>
        <w:ind w:firstLineChars="200" w:firstLine="420"/>
        <w:rPr>
          <w:rFonts w:cs="Times New Roman"/>
          <w:b/>
          <w:bCs/>
          <w:color w:val="0000FF"/>
          <w:kern w:val="2"/>
          <w:sz w:val="21"/>
          <w:szCs w:val="21"/>
        </w:rPr>
      </w:pPr>
      <w:r w:rsidRPr="00D903B0">
        <w:rPr>
          <w:kern w:val="2"/>
          <w:sz w:val="21"/>
          <w:szCs w:val="21"/>
        </w:rPr>
        <w:t>7</w:t>
      </w:r>
      <w:r w:rsidRPr="00D903B0">
        <w:rPr>
          <w:rFonts w:hint="eastAsia"/>
          <w:kern w:val="2"/>
          <w:sz w:val="21"/>
          <w:szCs w:val="21"/>
        </w:rPr>
        <w:t>、答辩小组的评分</w:t>
      </w:r>
      <w:r w:rsidRPr="00D903B0">
        <w:rPr>
          <w:kern w:val="2"/>
          <w:sz w:val="21"/>
          <w:szCs w:val="21"/>
        </w:rPr>
        <w:t xml:space="preserve">  </w:t>
      </w:r>
      <w:r w:rsidRPr="00D903B0">
        <w:rPr>
          <w:rFonts w:hint="eastAsia"/>
          <w:kern w:val="2"/>
          <w:sz w:val="21"/>
          <w:szCs w:val="21"/>
        </w:rPr>
        <w:t>由于分组答辩的学生较多，各答辩小组必须严格要求，公平评分，并认真填写答辩评议结果和答辩记录，答辩小组的采分点为：</w:t>
      </w:r>
      <w:r w:rsidRPr="00D903B0">
        <w:rPr>
          <w:rFonts w:hint="eastAsia"/>
          <w:color w:val="000000"/>
          <w:kern w:val="2"/>
          <w:sz w:val="21"/>
          <w:szCs w:val="21"/>
        </w:rPr>
        <w:t>任务难度及分量，摘要，论文</w:t>
      </w:r>
      <w:r w:rsidRPr="00D903B0">
        <w:rPr>
          <w:rFonts w:hint="eastAsia"/>
          <w:color w:val="000000"/>
          <w:kern w:val="2"/>
          <w:sz w:val="21"/>
          <w:szCs w:val="21"/>
        </w:rPr>
        <w:lastRenderedPageBreak/>
        <w:t>规范性，基本理论运用正确，资料来源充分、可信，综合运用能力，答辩表现和创造性工作评价等。</w:t>
      </w:r>
      <w:r w:rsidRPr="00D903B0">
        <w:rPr>
          <w:rFonts w:hint="eastAsia"/>
          <w:sz w:val="21"/>
          <w:szCs w:val="21"/>
        </w:rPr>
        <w:t>特别强调，打分必须客观，</w:t>
      </w:r>
      <w:r w:rsidRPr="008622FC">
        <w:rPr>
          <w:rFonts w:hint="eastAsia"/>
          <w:b/>
          <w:bCs/>
          <w:color w:val="0000FF"/>
          <w:sz w:val="21"/>
          <w:szCs w:val="21"/>
        </w:rPr>
        <w:t>不能通过的，分数应该在</w:t>
      </w:r>
      <w:r w:rsidRPr="008622FC">
        <w:rPr>
          <w:b/>
          <w:bCs/>
          <w:color w:val="0000FF"/>
          <w:sz w:val="21"/>
          <w:szCs w:val="21"/>
        </w:rPr>
        <w:t>60</w:t>
      </w:r>
      <w:r w:rsidRPr="008622FC">
        <w:rPr>
          <w:rFonts w:hint="eastAsia"/>
          <w:b/>
          <w:bCs/>
          <w:color w:val="0000FF"/>
          <w:sz w:val="21"/>
          <w:szCs w:val="21"/>
        </w:rPr>
        <w:t>分以下，经学院答辩委员会商议后组织再次答辩。</w:t>
      </w:r>
    </w:p>
    <w:p w:rsidR="00B44C06" w:rsidRPr="00D903B0" w:rsidRDefault="00B44C06" w:rsidP="00B2150D">
      <w:pPr>
        <w:spacing w:line="360" w:lineRule="auto"/>
        <w:ind w:firstLineChars="200" w:firstLine="422"/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补充</w:t>
      </w:r>
      <w:r w:rsidRPr="00D903B0">
        <w:rPr>
          <w:rFonts w:ascii="宋体" w:hAnsi="宋体" w:cs="宋体" w:hint="eastAsia"/>
          <w:b/>
          <w:bCs/>
        </w:rPr>
        <w:t>说明：</w:t>
      </w:r>
    </w:p>
    <w:p w:rsidR="00B44C06" w:rsidRPr="00D903B0" w:rsidRDefault="00B44C06" w:rsidP="00B2150D">
      <w:pPr>
        <w:spacing w:line="360" w:lineRule="auto"/>
        <w:ind w:firstLineChars="200" w:firstLine="420"/>
        <w:rPr>
          <w:rFonts w:ascii="宋体"/>
          <w:b/>
          <w:bCs/>
        </w:rPr>
      </w:pPr>
      <w:r w:rsidRPr="00D903B0">
        <w:rPr>
          <w:rFonts w:ascii="宋体" w:hAnsi="宋体" w:cs="宋体"/>
        </w:rPr>
        <w:t>1</w:t>
      </w:r>
      <w:r w:rsidRPr="00D903B0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毕设答辩是本科教学的重要环节</w:t>
      </w:r>
      <w:r w:rsidRPr="00B134CF">
        <w:rPr>
          <w:rFonts w:ascii="宋体" w:hAnsi="宋体" w:cs="宋体" w:hint="eastAsia"/>
        </w:rPr>
        <w:t>，请各位</w:t>
      </w:r>
      <w:r>
        <w:rPr>
          <w:rFonts w:ascii="宋体" w:hAnsi="宋体" w:cs="宋体" w:hint="eastAsia"/>
        </w:rPr>
        <w:t>老师务必参加</w:t>
      </w:r>
      <w:r w:rsidRPr="00D903B0">
        <w:rPr>
          <w:rFonts w:ascii="宋体" w:hAnsi="宋体" w:cs="宋体" w:hint="eastAsia"/>
        </w:rPr>
        <w:t>。</w:t>
      </w:r>
    </w:p>
    <w:p w:rsidR="00B44C06" w:rsidRPr="00D903B0" w:rsidRDefault="00B44C06" w:rsidP="00B2150D">
      <w:pPr>
        <w:spacing w:line="360" w:lineRule="auto"/>
        <w:ind w:firstLineChars="200" w:firstLine="420"/>
        <w:rPr>
          <w:rFonts w:ascii="宋体"/>
          <w:color w:val="000000"/>
        </w:rPr>
      </w:pPr>
      <w:r>
        <w:rPr>
          <w:rFonts w:ascii="宋体" w:hAnsi="宋体" w:cs="宋体"/>
          <w:color w:val="000000"/>
        </w:rPr>
        <w:t>2</w:t>
      </w:r>
      <w:r w:rsidRPr="00D903B0">
        <w:rPr>
          <w:rFonts w:ascii="宋体" w:hAnsi="宋体" w:cs="宋体" w:hint="eastAsia"/>
          <w:color w:val="000000"/>
        </w:rPr>
        <w:t>、学院为答辩教师提供水和午餐。</w:t>
      </w:r>
    </w:p>
    <w:p w:rsidR="00B44C06" w:rsidRPr="00D903B0" w:rsidRDefault="00B44C06" w:rsidP="00DD13A1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/>
        </w:rPr>
        <w:t>3</w:t>
      </w:r>
      <w:r w:rsidRPr="00D903B0">
        <w:rPr>
          <w:rFonts w:ascii="宋体" w:hAnsi="宋体" w:cs="宋体" w:hint="eastAsia"/>
        </w:rPr>
        <w:t>、所有做毕业设计（论文）的学生在</w:t>
      </w:r>
      <w:r w:rsidR="00374835">
        <w:rPr>
          <w:rFonts w:ascii="宋体" w:hAnsi="宋体" w:cs="宋体" w:hint="eastAsia"/>
        </w:rPr>
        <w:t>6</w:t>
      </w:r>
      <w:r w:rsidRPr="00D903B0">
        <w:rPr>
          <w:rFonts w:ascii="宋体" w:hAnsi="宋体" w:cs="宋体" w:hint="eastAsia"/>
        </w:rPr>
        <w:t>月</w:t>
      </w:r>
      <w:r w:rsidR="00374835"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日</w:t>
      </w:r>
      <w:r w:rsidR="0013384F">
        <w:rPr>
          <w:rFonts w:ascii="宋体" w:hAnsi="宋体" w:cs="宋体" w:hint="eastAsia"/>
        </w:rPr>
        <w:t>7:30</w:t>
      </w:r>
      <w:r w:rsidRPr="00D903B0">
        <w:rPr>
          <w:rFonts w:ascii="宋体" w:hAnsi="宋体" w:cs="宋体" w:hint="eastAsia"/>
        </w:rPr>
        <w:t>到达答辩教室，</w:t>
      </w:r>
      <w:r w:rsidR="00374835" w:rsidRPr="00374835">
        <w:rPr>
          <w:rFonts w:ascii="宋体" w:hAnsi="宋体" w:cs="宋体" w:hint="eastAsia"/>
          <w:b/>
        </w:rPr>
        <w:t>学生自己携带毕业论文</w:t>
      </w:r>
      <w:r w:rsidR="00374835">
        <w:rPr>
          <w:rFonts w:ascii="宋体" w:hAnsi="宋体" w:cs="宋体" w:hint="eastAsia"/>
        </w:rPr>
        <w:t>，</w:t>
      </w:r>
      <w:r w:rsidRPr="000B0255">
        <w:rPr>
          <w:rFonts w:ascii="宋体" w:hAnsi="宋体" w:cs="宋体" w:hint="eastAsia"/>
          <w:b/>
          <w:bCs/>
          <w:color w:val="0000FF"/>
        </w:rPr>
        <w:t>抽签决定答辩顺序（各答辩组长负责）</w:t>
      </w:r>
      <w:r w:rsidRPr="00D903B0">
        <w:rPr>
          <w:rFonts w:ascii="宋体" w:hAnsi="宋体" w:cs="宋体" w:hint="eastAsia"/>
        </w:rPr>
        <w:t>。</w:t>
      </w:r>
    </w:p>
    <w:p w:rsidR="00B44C06" w:rsidRPr="00F2468B" w:rsidRDefault="00B44C06" w:rsidP="00DD13A1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/>
        </w:rPr>
        <w:t>4</w:t>
      </w:r>
      <w:r w:rsidRPr="00D903B0">
        <w:rPr>
          <w:rFonts w:ascii="宋体" w:hAnsi="宋体" w:cs="宋体" w:hint="eastAsia"/>
        </w:rPr>
        <w:t>、答辩成绩评分除要看学生的答辩情况外，最重要的是要与论文质量结合、以论文质量为基础。</w:t>
      </w:r>
      <w:r>
        <w:rPr>
          <w:rFonts w:ascii="宋体" w:hAnsi="宋体" w:cs="宋体" w:hint="eastAsia"/>
        </w:rPr>
        <w:t>答辩分组名单和</w:t>
      </w:r>
      <w:r w:rsidRPr="00D903B0">
        <w:rPr>
          <w:rFonts w:ascii="宋体" w:hAnsi="宋体" w:cs="宋体" w:hint="eastAsia"/>
        </w:rPr>
        <w:t>学生论文</w:t>
      </w:r>
      <w:r>
        <w:rPr>
          <w:rFonts w:ascii="宋体" w:hAnsi="宋体" w:cs="宋体" w:hint="eastAsia"/>
        </w:rPr>
        <w:t>会请各组学生在答辩开始前带到相应教室，交给答辩组长</w:t>
      </w:r>
      <w:r w:rsidRPr="00F2468B">
        <w:rPr>
          <w:rFonts w:ascii="宋体" w:hAnsi="宋体" w:cs="宋体" w:hint="eastAsia"/>
        </w:rPr>
        <w:t>。</w:t>
      </w:r>
    </w:p>
    <w:p w:rsidR="00B44C06" w:rsidRPr="00D903B0" w:rsidRDefault="00B44C06" w:rsidP="00DD13A1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/>
        </w:rPr>
        <w:t>5</w:t>
      </w:r>
      <w:r w:rsidRPr="00D903B0"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</w:rPr>
        <w:t>当</w:t>
      </w:r>
      <w:r w:rsidRPr="00D903B0">
        <w:rPr>
          <w:rFonts w:ascii="宋体" w:hAnsi="宋体" w:cs="宋体" w:hint="eastAsia"/>
        </w:rPr>
        <w:t>一名学生在教室答辩</w:t>
      </w:r>
      <w:r>
        <w:rPr>
          <w:rFonts w:ascii="宋体" w:hAnsi="宋体" w:cs="宋体" w:hint="eastAsia"/>
        </w:rPr>
        <w:t>时</w:t>
      </w:r>
      <w:r w:rsidRPr="00D903B0">
        <w:rPr>
          <w:rFonts w:ascii="宋体" w:hAnsi="宋体" w:cs="宋体" w:hint="eastAsia"/>
        </w:rPr>
        <w:t>，</w:t>
      </w:r>
      <w:r w:rsidRPr="00AE57E1">
        <w:rPr>
          <w:rFonts w:ascii="宋体" w:hAnsi="宋体" w:cs="宋体" w:hint="eastAsia"/>
        </w:rPr>
        <w:t>其它学生在教室旁听</w:t>
      </w:r>
      <w:r w:rsidRPr="006C3610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要求必须保证答辩现场秩序，绝对不能</w:t>
      </w:r>
      <w:r w:rsidRPr="00D903B0">
        <w:rPr>
          <w:rFonts w:ascii="宋体" w:hAnsi="宋体" w:cs="宋体" w:hint="eastAsia"/>
        </w:rPr>
        <w:t>影响学生答辩。</w:t>
      </w:r>
    </w:p>
    <w:p w:rsidR="00B44C06" w:rsidRPr="00280CB1" w:rsidRDefault="00B44C06" w:rsidP="00DD13A1">
      <w:pPr>
        <w:spacing w:line="360" w:lineRule="auto"/>
        <w:ind w:firstLine="420"/>
        <w:rPr>
          <w:rFonts w:ascii="宋体"/>
          <w:b/>
          <w:bCs/>
          <w:color w:val="0000FF"/>
        </w:rPr>
      </w:pPr>
      <w:r>
        <w:rPr>
          <w:rFonts w:ascii="宋体" w:hAnsi="宋体" w:cs="宋体"/>
        </w:rPr>
        <w:t>6</w:t>
      </w:r>
      <w:r w:rsidRPr="00D903B0">
        <w:rPr>
          <w:rFonts w:ascii="宋体" w:hAnsi="宋体" w:cs="宋体" w:hint="eastAsia"/>
        </w:rPr>
        <w:t>、</w:t>
      </w:r>
      <w:r w:rsidRPr="004661C9">
        <w:rPr>
          <w:rFonts w:ascii="宋体" w:hAnsi="宋体" w:cs="宋体" w:hint="eastAsia"/>
          <w:b/>
          <w:bCs/>
          <w:color w:val="0000FF"/>
        </w:rPr>
        <w:t>答辩小组评议意见表在学生论文中，请按要求认真填写。</w:t>
      </w:r>
      <w:r w:rsidRPr="00D903B0">
        <w:rPr>
          <w:rFonts w:ascii="宋体" w:hAnsi="宋体" w:cs="宋体" w:hint="eastAsia"/>
        </w:rPr>
        <w:t>如果</w:t>
      </w:r>
      <w:r>
        <w:rPr>
          <w:rFonts w:ascii="宋体" w:hAnsi="宋体" w:cs="宋体" w:hint="eastAsia"/>
        </w:rPr>
        <w:t>发现</w:t>
      </w:r>
      <w:r w:rsidRPr="00D903B0">
        <w:rPr>
          <w:rFonts w:ascii="宋体" w:hAnsi="宋体" w:cs="宋体" w:hint="eastAsia"/>
        </w:rPr>
        <w:t>有的表上没有学号，</w:t>
      </w:r>
      <w:r>
        <w:rPr>
          <w:rFonts w:ascii="宋体" w:hAnsi="宋体" w:cs="宋体" w:hint="eastAsia"/>
        </w:rPr>
        <w:t>麻烦您</w:t>
      </w:r>
      <w:r w:rsidRPr="00D903B0">
        <w:rPr>
          <w:rFonts w:ascii="宋体" w:hAnsi="宋体" w:cs="宋体" w:hint="eastAsia"/>
        </w:rPr>
        <w:t>帮忙写上。所有</w:t>
      </w:r>
      <w:r w:rsidRPr="00280CB1">
        <w:rPr>
          <w:rFonts w:ascii="宋体" w:hAnsi="宋体" w:cs="宋体" w:hint="eastAsia"/>
          <w:b/>
          <w:bCs/>
          <w:color w:val="0000FF"/>
        </w:rPr>
        <w:t>论文、分组名单</w:t>
      </w:r>
      <w:r>
        <w:rPr>
          <w:rFonts w:ascii="宋体" w:hAnsi="宋体" w:cs="宋体" w:hint="eastAsia"/>
          <w:b/>
          <w:bCs/>
          <w:color w:val="0000FF"/>
        </w:rPr>
        <w:t>、</w:t>
      </w:r>
      <w:r w:rsidRPr="00280CB1">
        <w:rPr>
          <w:rFonts w:ascii="宋体" w:hAnsi="宋体" w:cs="宋体" w:hint="eastAsia"/>
          <w:b/>
          <w:bCs/>
          <w:color w:val="0000FF"/>
        </w:rPr>
        <w:t>答辩成绩表、答辩记录和</w:t>
      </w:r>
      <w:proofErr w:type="gramStart"/>
      <w:r w:rsidRPr="00280CB1">
        <w:rPr>
          <w:rFonts w:ascii="宋体" w:hAnsi="宋体" w:cs="宋体" w:hint="eastAsia"/>
          <w:b/>
          <w:bCs/>
          <w:color w:val="0000FF"/>
        </w:rPr>
        <w:t>考勤表需当天</w:t>
      </w:r>
      <w:proofErr w:type="gramEnd"/>
      <w:r w:rsidRPr="00280CB1">
        <w:rPr>
          <w:rFonts w:ascii="宋体" w:hAnsi="宋体" w:cs="宋体" w:hint="eastAsia"/>
          <w:b/>
          <w:bCs/>
          <w:color w:val="0000FF"/>
        </w:rPr>
        <w:t>（</w:t>
      </w:r>
      <w:r w:rsidR="00374835">
        <w:rPr>
          <w:rFonts w:ascii="宋体" w:hAnsi="宋体" w:cs="宋体" w:hint="eastAsia"/>
          <w:b/>
          <w:bCs/>
          <w:color w:val="0000FF"/>
        </w:rPr>
        <w:t>6</w:t>
      </w:r>
      <w:r w:rsidRPr="00280CB1">
        <w:rPr>
          <w:rFonts w:ascii="宋体" w:hAnsi="宋体" w:cs="宋体" w:hint="eastAsia"/>
          <w:b/>
          <w:bCs/>
          <w:color w:val="0000FF"/>
        </w:rPr>
        <w:t>月</w:t>
      </w:r>
      <w:r w:rsidR="00374835">
        <w:rPr>
          <w:rFonts w:ascii="宋体" w:hAnsi="宋体" w:cs="宋体" w:hint="eastAsia"/>
          <w:b/>
          <w:bCs/>
          <w:color w:val="0000FF"/>
        </w:rPr>
        <w:t>5</w:t>
      </w:r>
      <w:r>
        <w:rPr>
          <w:rFonts w:ascii="宋体" w:hAnsi="宋体" w:cs="宋体" w:hint="eastAsia"/>
          <w:b/>
          <w:bCs/>
          <w:color w:val="0000FF"/>
        </w:rPr>
        <w:t>日</w:t>
      </w:r>
      <w:r w:rsidRPr="00280CB1">
        <w:rPr>
          <w:rFonts w:ascii="宋体" w:hAnsi="宋体" w:cs="宋体" w:hint="eastAsia"/>
          <w:b/>
          <w:bCs/>
          <w:color w:val="0000FF"/>
        </w:rPr>
        <w:t>）</w:t>
      </w:r>
      <w:proofErr w:type="gramStart"/>
      <w:r>
        <w:rPr>
          <w:rFonts w:ascii="宋体" w:hAnsi="宋体" w:cs="宋体" w:hint="eastAsia"/>
          <w:b/>
          <w:bCs/>
          <w:color w:val="0000FF"/>
        </w:rPr>
        <w:t>交</w:t>
      </w:r>
      <w:r w:rsidRPr="00280CB1">
        <w:rPr>
          <w:rFonts w:ascii="宋体" w:hAnsi="宋体" w:cs="宋体" w:hint="eastAsia"/>
          <w:b/>
          <w:bCs/>
          <w:color w:val="0000FF"/>
        </w:rPr>
        <w:t>教学科</w:t>
      </w:r>
      <w:proofErr w:type="gramEnd"/>
      <w:r w:rsidRPr="00280CB1">
        <w:rPr>
          <w:rFonts w:ascii="宋体" w:hAnsi="宋体" w:cs="宋体" w:hint="eastAsia"/>
          <w:b/>
          <w:bCs/>
          <w:color w:val="0000FF"/>
        </w:rPr>
        <w:t>。</w:t>
      </w:r>
    </w:p>
    <w:p w:rsidR="00B44C06" w:rsidRDefault="00E63EC6" w:rsidP="00DD13A1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 w:hint="eastAsia"/>
        </w:rPr>
        <w:t>如有其它问题，请与教学科李金香</w:t>
      </w:r>
      <w:r w:rsidR="00B44C06">
        <w:rPr>
          <w:rFonts w:ascii="宋体" w:hAnsi="宋体" w:cs="宋体" w:hint="eastAsia"/>
        </w:rPr>
        <w:t>联系。</w:t>
      </w:r>
      <w:r w:rsidR="00B44C06">
        <w:rPr>
          <w:rFonts w:ascii="宋体" w:hAnsi="宋体" w:cs="宋体"/>
        </w:rPr>
        <w:t xml:space="preserve"> </w:t>
      </w:r>
    </w:p>
    <w:p w:rsidR="00B44C06" w:rsidRDefault="00B44C06" w:rsidP="00DD13A1">
      <w:pPr>
        <w:spacing w:line="360" w:lineRule="auto"/>
        <w:ind w:firstLine="420"/>
        <w:rPr>
          <w:rFonts w:ascii="宋体"/>
        </w:rPr>
      </w:pPr>
    </w:p>
    <w:p w:rsidR="00B44C06" w:rsidRDefault="00B44C06" w:rsidP="00DD13A1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</w:t>
      </w:r>
      <w:r>
        <w:rPr>
          <w:rFonts w:ascii="宋体" w:hAnsi="宋体" w:cs="宋体" w:hint="eastAsia"/>
        </w:rPr>
        <w:t>经管学院教学科</w:t>
      </w:r>
    </w:p>
    <w:p w:rsidR="00B44C06" w:rsidRPr="00692BF8" w:rsidRDefault="00B44C06" w:rsidP="00DD13A1">
      <w:pPr>
        <w:spacing w:line="360" w:lineRule="auto"/>
        <w:ind w:firstLine="420"/>
        <w:rPr>
          <w:rFonts w:ascii="宋体"/>
        </w:rPr>
      </w:pPr>
      <w:r>
        <w:rPr>
          <w:rFonts w:ascii="宋体" w:hAnsi="宋体" w:cs="宋体"/>
        </w:rPr>
        <w:t xml:space="preserve">                        </w:t>
      </w:r>
      <w:r w:rsidR="00374835">
        <w:rPr>
          <w:rFonts w:ascii="宋体" w:hAnsi="宋体" w:cs="宋体"/>
        </w:rPr>
        <w:t xml:space="preserve">                            </w:t>
      </w:r>
      <w:r w:rsidR="00374835">
        <w:rPr>
          <w:rFonts w:ascii="宋体" w:hAnsi="宋体" w:cs="宋体" w:hint="eastAsia"/>
        </w:rPr>
        <w:t>2017</w:t>
      </w:r>
      <w:r>
        <w:rPr>
          <w:rFonts w:ascii="宋体" w:hAnsi="宋体" w:cs="宋体" w:hint="eastAsia"/>
        </w:rPr>
        <w:t>年</w:t>
      </w:r>
      <w:r w:rsidR="00374835">
        <w:rPr>
          <w:rFonts w:ascii="宋体" w:hAnsi="宋体" w:cs="宋体" w:hint="eastAsia"/>
        </w:rPr>
        <w:t>5</w:t>
      </w:r>
      <w:r>
        <w:rPr>
          <w:rFonts w:ascii="宋体" w:hAnsi="宋体" w:cs="宋体" w:hint="eastAsia"/>
        </w:rPr>
        <w:t>月</w:t>
      </w:r>
      <w:r w:rsidR="00374835">
        <w:rPr>
          <w:rFonts w:ascii="宋体" w:hAnsi="宋体" w:cs="宋体" w:hint="eastAsia"/>
        </w:rPr>
        <w:t>27</w:t>
      </w:r>
      <w:r>
        <w:rPr>
          <w:rFonts w:ascii="宋体" w:hAnsi="宋体" w:cs="宋体" w:hint="eastAsia"/>
        </w:rPr>
        <w:t>日</w:t>
      </w:r>
    </w:p>
    <w:p w:rsidR="00B44C06" w:rsidRDefault="00B44C06" w:rsidP="00DD13A1"/>
    <w:p w:rsidR="00B44C06" w:rsidRDefault="00B44C06"/>
    <w:sectPr w:rsidR="00B44C06" w:rsidSect="00F71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9D" w:rsidRDefault="0045369D" w:rsidP="007125CF">
      <w:r>
        <w:separator/>
      </w:r>
    </w:p>
  </w:endnote>
  <w:endnote w:type="continuationSeparator" w:id="0">
    <w:p w:rsidR="0045369D" w:rsidRDefault="0045369D" w:rsidP="0071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9D" w:rsidRDefault="0045369D" w:rsidP="007125CF">
      <w:r>
        <w:separator/>
      </w:r>
    </w:p>
  </w:footnote>
  <w:footnote w:type="continuationSeparator" w:id="0">
    <w:p w:rsidR="0045369D" w:rsidRDefault="0045369D" w:rsidP="0071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71D4"/>
    <w:multiLevelType w:val="hybridMultilevel"/>
    <w:tmpl w:val="9FB8CDEA"/>
    <w:lvl w:ilvl="0" w:tplc="C0C4953C">
      <w:start w:val="5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A1"/>
    <w:rsid w:val="000000B5"/>
    <w:rsid w:val="00033F56"/>
    <w:rsid w:val="00046D9B"/>
    <w:rsid w:val="000A2CE7"/>
    <w:rsid w:val="000A3C7B"/>
    <w:rsid w:val="000B0255"/>
    <w:rsid w:val="000D6B37"/>
    <w:rsid w:val="0013384F"/>
    <w:rsid w:val="0015061E"/>
    <w:rsid w:val="00161F97"/>
    <w:rsid w:val="00191A65"/>
    <w:rsid w:val="001A35F4"/>
    <w:rsid w:val="002111FA"/>
    <w:rsid w:val="0025589F"/>
    <w:rsid w:val="00274094"/>
    <w:rsid w:val="00280CB1"/>
    <w:rsid w:val="002813C4"/>
    <w:rsid w:val="00322C7B"/>
    <w:rsid w:val="00374835"/>
    <w:rsid w:val="00375359"/>
    <w:rsid w:val="00377899"/>
    <w:rsid w:val="0045369D"/>
    <w:rsid w:val="004661C9"/>
    <w:rsid w:val="00554BDD"/>
    <w:rsid w:val="00603D95"/>
    <w:rsid w:val="00636950"/>
    <w:rsid w:val="00687F12"/>
    <w:rsid w:val="00692BF8"/>
    <w:rsid w:val="006C3610"/>
    <w:rsid w:val="006F06B4"/>
    <w:rsid w:val="007125CF"/>
    <w:rsid w:val="007600EC"/>
    <w:rsid w:val="0079495A"/>
    <w:rsid w:val="007E7A3D"/>
    <w:rsid w:val="00826795"/>
    <w:rsid w:val="008622FC"/>
    <w:rsid w:val="00867954"/>
    <w:rsid w:val="008E573F"/>
    <w:rsid w:val="009844E2"/>
    <w:rsid w:val="00A14D09"/>
    <w:rsid w:val="00A35C6C"/>
    <w:rsid w:val="00A41AA6"/>
    <w:rsid w:val="00A75718"/>
    <w:rsid w:val="00A82756"/>
    <w:rsid w:val="00AA78FD"/>
    <w:rsid w:val="00AE57E1"/>
    <w:rsid w:val="00B134CF"/>
    <w:rsid w:val="00B2150D"/>
    <w:rsid w:val="00B215C6"/>
    <w:rsid w:val="00B44C06"/>
    <w:rsid w:val="00B62BE4"/>
    <w:rsid w:val="00BC3ECC"/>
    <w:rsid w:val="00CA4CB3"/>
    <w:rsid w:val="00D903B0"/>
    <w:rsid w:val="00DD13A1"/>
    <w:rsid w:val="00E63EC6"/>
    <w:rsid w:val="00F2468B"/>
    <w:rsid w:val="00F30A78"/>
    <w:rsid w:val="00F70DDE"/>
    <w:rsid w:val="00F71A33"/>
    <w:rsid w:val="00F81850"/>
    <w:rsid w:val="00FC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A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13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712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125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12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7125C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46D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46D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2014届毕业论文答辩安排及答辩要求</dc:title>
  <dc:subject/>
  <dc:creator>zhou</dc:creator>
  <cp:keywords/>
  <dc:description/>
  <cp:lastModifiedBy>highfive</cp:lastModifiedBy>
  <cp:revision>8</cp:revision>
  <cp:lastPrinted>2014-06-06T02:10:00Z</cp:lastPrinted>
  <dcterms:created xsi:type="dcterms:W3CDTF">2014-06-06T06:18:00Z</dcterms:created>
  <dcterms:modified xsi:type="dcterms:W3CDTF">2017-05-27T09:43:00Z</dcterms:modified>
</cp:coreProperties>
</file>