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84D" w:rsidRPr="00592ED0" w:rsidRDefault="0085384D" w:rsidP="00C876A7">
      <w:pPr>
        <w:jc w:val="center"/>
        <w:rPr>
          <w:rFonts w:ascii="黑体" w:eastAsia="黑体" w:hAnsi="黑体"/>
          <w:b/>
          <w:bCs/>
          <w:sz w:val="32"/>
          <w:szCs w:val="32"/>
        </w:rPr>
      </w:pPr>
      <w:r>
        <w:rPr>
          <w:rFonts w:ascii="黑体" w:eastAsia="黑体" w:hAnsi="黑体" w:hint="eastAsia"/>
          <w:b/>
          <w:bCs/>
          <w:sz w:val="32"/>
          <w:szCs w:val="32"/>
        </w:rPr>
        <w:t>江苏</w:t>
      </w:r>
      <w:r w:rsidRPr="00592ED0">
        <w:rPr>
          <w:rFonts w:ascii="黑体" w:eastAsia="黑体" w:hAnsi="黑体" w:hint="eastAsia"/>
          <w:b/>
          <w:bCs/>
          <w:sz w:val="32"/>
          <w:szCs w:val="32"/>
        </w:rPr>
        <w:t>百盛</w:t>
      </w:r>
      <w:r>
        <w:rPr>
          <w:rFonts w:ascii="黑体" w:eastAsia="黑体" w:hAnsi="黑体" w:hint="eastAsia"/>
          <w:b/>
          <w:bCs/>
          <w:sz w:val="32"/>
          <w:szCs w:val="32"/>
        </w:rPr>
        <w:t>工程咨询有限</w:t>
      </w:r>
      <w:r w:rsidRPr="00592ED0">
        <w:rPr>
          <w:rFonts w:ascii="黑体" w:eastAsia="黑体" w:hAnsi="黑体" w:hint="eastAsia"/>
          <w:b/>
          <w:bCs/>
          <w:sz w:val="32"/>
          <w:szCs w:val="32"/>
        </w:rPr>
        <w:t>公司</w:t>
      </w:r>
      <w:r>
        <w:rPr>
          <w:rFonts w:ascii="黑体" w:eastAsia="黑体" w:hAnsi="黑体" w:hint="eastAsia"/>
          <w:b/>
          <w:bCs/>
          <w:sz w:val="32"/>
          <w:szCs w:val="32"/>
        </w:rPr>
        <w:t>招聘信息</w:t>
      </w:r>
    </w:p>
    <w:p w:rsidR="0085384D" w:rsidRDefault="0085384D" w:rsidP="0037140A">
      <w:pPr>
        <w:rPr>
          <w:rFonts w:ascii="宋体" w:eastAsia="宋体" w:hAnsi="宋体"/>
          <w:b/>
          <w:bCs/>
          <w:sz w:val="28"/>
          <w:szCs w:val="28"/>
        </w:rPr>
      </w:pPr>
      <w:r>
        <w:rPr>
          <w:rFonts w:ascii="宋体" w:eastAsia="宋体" w:hAnsi="宋体" w:hint="eastAsia"/>
          <w:b/>
          <w:bCs/>
          <w:sz w:val="28"/>
          <w:szCs w:val="28"/>
        </w:rPr>
        <w:t>一、公司简介</w:t>
      </w:r>
    </w:p>
    <w:p w:rsidR="0085384D" w:rsidRDefault="0085384D" w:rsidP="00EA70D6">
      <w:pPr>
        <w:ind w:firstLineChars="300" w:firstLine="843"/>
        <w:rPr>
          <w:rFonts w:ascii="宋体" w:eastAsia="宋体" w:hAnsi="宋体"/>
          <w:bCs/>
          <w:sz w:val="28"/>
          <w:szCs w:val="28"/>
        </w:rPr>
      </w:pPr>
      <w:r w:rsidRPr="007A4379">
        <w:rPr>
          <w:rFonts w:ascii="宋体" w:eastAsia="宋体" w:hAnsi="宋体" w:hint="eastAsia"/>
          <w:b/>
          <w:bCs/>
          <w:sz w:val="28"/>
          <w:szCs w:val="28"/>
        </w:rPr>
        <w:t>江苏百盛工程咨询有限公司</w:t>
      </w:r>
      <w:r w:rsidRPr="00812D7E">
        <w:rPr>
          <w:rFonts w:ascii="宋体" w:eastAsia="宋体" w:hAnsi="宋体" w:hint="eastAsia"/>
          <w:bCs/>
          <w:sz w:val="28"/>
          <w:szCs w:val="28"/>
        </w:rPr>
        <w:t>，</w:t>
      </w:r>
      <w:r w:rsidRPr="00C876A7">
        <w:rPr>
          <w:rFonts w:ascii="宋体" w:eastAsia="宋体" w:hAnsi="宋体" w:hint="eastAsia"/>
          <w:sz w:val="28"/>
          <w:szCs w:val="28"/>
        </w:rPr>
        <w:t>成立于</w:t>
      </w:r>
      <w:r w:rsidRPr="00C876A7">
        <w:rPr>
          <w:rFonts w:ascii="宋体" w:eastAsia="宋体" w:hAnsi="宋体"/>
          <w:sz w:val="28"/>
          <w:szCs w:val="28"/>
        </w:rPr>
        <w:t>2005</w:t>
      </w:r>
      <w:r w:rsidRPr="00C876A7">
        <w:rPr>
          <w:rFonts w:ascii="宋体" w:eastAsia="宋体" w:hAnsi="宋体" w:hint="eastAsia"/>
          <w:sz w:val="28"/>
          <w:szCs w:val="28"/>
        </w:rPr>
        <w:t>年</w:t>
      </w:r>
      <w:r w:rsidRPr="00C876A7">
        <w:rPr>
          <w:rFonts w:ascii="宋体" w:eastAsia="宋体" w:hAnsi="宋体"/>
          <w:sz w:val="28"/>
          <w:szCs w:val="28"/>
        </w:rPr>
        <w:t>7</w:t>
      </w:r>
      <w:r w:rsidRPr="00C876A7">
        <w:rPr>
          <w:rFonts w:ascii="宋体" w:eastAsia="宋体" w:hAnsi="宋体" w:hint="eastAsia"/>
          <w:sz w:val="28"/>
          <w:szCs w:val="28"/>
        </w:rPr>
        <w:t>月</w:t>
      </w:r>
      <w:r>
        <w:rPr>
          <w:rFonts w:ascii="宋体" w:eastAsia="宋体" w:hAnsi="宋体" w:hint="eastAsia"/>
          <w:sz w:val="28"/>
          <w:szCs w:val="28"/>
        </w:rPr>
        <w:t>，</w:t>
      </w:r>
      <w:r w:rsidRPr="00592ED0">
        <w:rPr>
          <w:rFonts w:ascii="宋体" w:eastAsia="宋体" w:hAnsi="宋体" w:hint="eastAsia"/>
          <w:bCs/>
          <w:sz w:val="28"/>
          <w:szCs w:val="28"/>
        </w:rPr>
        <w:t>工程咨询甲级，江苏省财政厅绩效评价入库单位、江苏省稳定风险评估促进会理事单位。公司立足交通，在交通行业建设、管理、服务三大阶段，重点致力于管理和服务。</w:t>
      </w:r>
    </w:p>
    <w:p w:rsidR="0085384D" w:rsidRDefault="0085384D" w:rsidP="00EA70D6">
      <w:pPr>
        <w:ind w:firstLineChars="300" w:firstLine="840"/>
        <w:rPr>
          <w:rFonts w:ascii="宋体" w:eastAsia="宋体" w:hAnsi="宋体"/>
          <w:bCs/>
          <w:sz w:val="28"/>
          <w:szCs w:val="28"/>
        </w:rPr>
      </w:pPr>
      <w:r w:rsidRPr="007A4379">
        <w:rPr>
          <w:rFonts w:ascii="宋体" w:eastAsia="宋体" w:hAnsi="宋体"/>
          <w:bCs/>
          <w:sz w:val="28"/>
          <w:szCs w:val="28"/>
        </w:rPr>
        <w:t>2012</w:t>
      </w:r>
      <w:r w:rsidRPr="007A4379">
        <w:rPr>
          <w:rFonts w:ascii="宋体" w:eastAsia="宋体" w:hAnsi="宋体" w:hint="eastAsia"/>
          <w:bCs/>
          <w:sz w:val="28"/>
          <w:szCs w:val="28"/>
        </w:rPr>
        <w:t>年</w:t>
      </w:r>
      <w:r w:rsidRPr="007A4379">
        <w:rPr>
          <w:rFonts w:ascii="宋体" w:eastAsia="宋体" w:hAnsi="宋体"/>
          <w:bCs/>
          <w:sz w:val="28"/>
          <w:szCs w:val="28"/>
        </w:rPr>
        <w:t>5</w:t>
      </w:r>
      <w:r w:rsidRPr="007A4379">
        <w:rPr>
          <w:rFonts w:ascii="宋体" w:eastAsia="宋体" w:hAnsi="宋体" w:hint="eastAsia"/>
          <w:bCs/>
          <w:sz w:val="28"/>
          <w:szCs w:val="28"/>
        </w:rPr>
        <w:t>月</w:t>
      </w:r>
      <w:r>
        <w:rPr>
          <w:rFonts w:ascii="宋体" w:eastAsia="宋体" w:hAnsi="宋体" w:hint="eastAsia"/>
          <w:bCs/>
          <w:sz w:val="28"/>
          <w:szCs w:val="28"/>
        </w:rPr>
        <w:t>，公司成立</w:t>
      </w:r>
      <w:r w:rsidRPr="00373ED6">
        <w:rPr>
          <w:rFonts w:ascii="宋体" w:eastAsia="宋体" w:hAnsi="宋体" w:hint="eastAsia"/>
          <w:b/>
          <w:bCs/>
          <w:sz w:val="28"/>
          <w:szCs w:val="28"/>
        </w:rPr>
        <w:t>江苏百盛信息科技股份有限公司</w:t>
      </w:r>
      <w:r>
        <w:rPr>
          <w:rFonts w:ascii="宋体" w:eastAsia="宋体" w:hAnsi="宋体" w:hint="eastAsia"/>
          <w:bCs/>
          <w:sz w:val="28"/>
          <w:szCs w:val="28"/>
        </w:rPr>
        <w:t>，提供交通信息化解决方案以及信息技术服务，具备</w:t>
      </w:r>
      <w:r w:rsidRPr="00592ED0">
        <w:rPr>
          <w:rFonts w:ascii="宋体" w:eastAsia="宋体" w:hAnsi="宋体" w:hint="eastAsia"/>
          <w:bCs/>
          <w:sz w:val="28"/>
          <w:szCs w:val="28"/>
        </w:rPr>
        <w:t>双软企业，计算机系统集成</w:t>
      </w:r>
      <w:r>
        <w:rPr>
          <w:rFonts w:ascii="宋体" w:eastAsia="宋体" w:hAnsi="宋体"/>
          <w:bCs/>
          <w:sz w:val="28"/>
          <w:szCs w:val="28"/>
        </w:rPr>
        <w:t>4</w:t>
      </w:r>
      <w:r>
        <w:rPr>
          <w:rFonts w:ascii="宋体" w:eastAsia="宋体" w:hAnsi="宋体" w:hint="eastAsia"/>
          <w:bCs/>
          <w:sz w:val="28"/>
          <w:szCs w:val="28"/>
        </w:rPr>
        <w:t>级</w:t>
      </w:r>
      <w:r w:rsidRPr="00592ED0">
        <w:rPr>
          <w:rFonts w:ascii="宋体" w:eastAsia="宋体" w:hAnsi="宋体" w:hint="eastAsia"/>
          <w:bCs/>
          <w:sz w:val="28"/>
          <w:szCs w:val="28"/>
        </w:rPr>
        <w:t>；软件著作权</w:t>
      </w:r>
      <w:r w:rsidRPr="00592ED0">
        <w:rPr>
          <w:rFonts w:ascii="宋体" w:eastAsia="宋体" w:hAnsi="宋体"/>
          <w:bCs/>
          <w:sz w:val="28"/>
          <w:szCs w:val="28"/>
        </w:rPr>
        <w:t>3</w:t>
      </w:r>
      <w:r w:rsidRPr="00592ED0">
        <w:rPr>
          <w:rFonts w:ascii="宋体" w:eastAsia="宋体" w:hAnsi="宋体" w:hint="eastAsia"/>
          <w:bCs/>
          <w:sz w:val="28"/>
          <w:szCs w:val="28"/>
        </w:rPr>
        <w:t>个，发明专利</w:t>
      </w:r>
      <w:r w:rsidRPr="00592ED0">
        <w:rPr>
          <w:rFonts w:ascii="宋体" w:eastAsia="宋体" w:hAnsi="宋体"/>
          <w:bCs/>
          <w:sz w:val="28"/>
          <w:szCs w:val="28"/>
        </w:rPr>
        <w:t>1</w:t>
      </w:r>
      <w:r w:rsidRPr="00592ED0">
        <w:rPr>
          <w:rFonts w:ascii="宋体" w:eastAsia="宋体" w:hAnsi="宋体" w:hint="eastAsia"/>
          <w:bCs/>
          <w:sz w:val="28"/>
          <w:szCs w:val="28"/>
        </w:rPr>
        <w:t>个，</w:t>
      </w:r>
      <w:r w:rsidRPr="00592ED0">
        <w:rPr>
          <w:rFonts w:ascii="宋体" w:eastAsia="宋体" w:hAnsi="宋体"/>
          <w:bCs/>
          <w:sz w:val="28"/>
          <w:szCs w:val="28"/>
        </w:rPr>
        <w:t xml:space="preserve"> </w:t>
      </w:r>
      <w:r w:rsidRPr="00592ED0">
        <w:rPr>
          <w:rFonts w:ascii="宋体" w:eastAsia="宋体" w:hAnsi="宋体" w:hint="eastAsia"/>
          <w:bCs/>
          <w:sz w:val="28"/>
          <w:szCs w:val="28"/>
        </w:rPr>
        <w:t>实用新型专利</w:t>
      </w:r>
      <w:r w:rsidRPr="00592ED0">
        <w:rPr>
          <w:rFonts w:ascii="宋体" w:eastAsia="宋体" w:hAnsi="宋体"/>
          <w:bCs/>
          <w:sz w:val="28"/>
          <w:szCs w:val="28"/>
        </w:rPr>
        <w:t>1</w:t>
      </w:r>
      <w:r w:rsidRPr="00592ED0">
        <w:rPr>
          <w:rFonts w:ascii="宋体" w:eastAsia="宋体" w:hAnsi="宋体" w:hint="eastAsia"/>
          <w:bCs/>
          <w:sz w:val="28"/>
          <w:szCs w:val="28"/>
        </w:rPr>
        <w:t>个。</w:t>
      </w:r>
      <w:r w:rsidRPr="00592ED0">
        <w:rPr>
          <w:rFonts w:ascii="宋体" w:eastAsia="宋体" w:hAnsi="宋体"/>
          <w:bCs/>
          <w:sz w:val="28"/>
          <w:szCs w:val="28"/>
        </w:rPr>
        <w:t>2012</w:t>
      </w:r>
      <w:r w:rsidRPr="00592ED0">
        <w:rPr>
          <w:rFonts w:ascii="宋体" w:eastAsia="宋体" w:hAnsi="宋体" w:hint="eastAsia"/>
          <w:bCs/>
          <w:sz w:val="28"/>
          <w:szCs w:val="28"/>
        </w:rPr>
        <w:t>年和</w:t>
      </w:r>
      <w:r w:rsidRPr="00592ED0">
        <w:rPr>
          <w:rFonts w:ascii="宋体" w:eastAsia="宋体" w:hAnsi="宋体"/>
          <w:bCs/>
          <w:sz w:val="28"/>
          <w:szCs w:val="28"/>
        </w:rPr>
        <w:t>2014</w:t>
      </w:r>
      <w:r w:rsidRPr="00592ED0">
        <w:rPr>
          <w:rFonts w:ascii="宋体" w:eastAsia="宋体" w:hAnsi="宋体" w:hint="eastAsia"/>
          <w:bCs/>
          <w:sz w:val="28"/>
          <w:szCs w:val="28"/>
        </w:rPr>
        <w:t>年，两次经江苏省交通厅推荐申报并获得江苏省物联网重点示范与推广应用项目。</w:t>
      </w:r>
    </w:p>
    <w:p w:rsidR="0085384D" w:rsidRPr="00592ED0" w:rsidRDefault="0085384D" w:rsidP="00EA70D6">
      <w:pPr>
        <w:ind w:firstLineChars="300" w:firstLine="840"/>
        <w:rPr>
          <w:rFonts w:ascii="宋体" w:eastAsia="宋体" w:hAnsi="宋体"/>
          <w:sz w:val="28"/>
          <w:szCs w:val="28"/>
        </w:rPr>
      </w:pPr>
      <w:r>
        <w:rPr>
          <w:rFonts w:ascii="宋体" w:eastAsia="宋体" w:hAnsi="宋体" w:hint="eastAsia"/>
          <w:bCs/>
          <w:sz w:val="28"/>
          <w:szCs w:val="28"/>
        </w:rPr>
        <w:t>公司发展以百</w:t>
      </w:r>
      <w:proofErr w:type="gramStart"/>
      <w:r>
        <w:rPr>
          <w:rFonts w:ascii="宋体" w:eastAsia="宋体" w:hAnsi="宋体" w:hint="eastAsia"/>
          <w:bCs/>
          <w:sz w:val="28"/>
          <w:szCs w:val="28"/>
        </w:rPr>
        <w:t>盛咨询</w:t>
      </w:r>
      <w:proofErr w:type="gramEnd"/>
      <w:r>
        <w:rPr>
          <w:rFonts w:ascii="宋体" w:eastAsia="宋体" w:hAnsi="宋体" w:hint="eastAsia"/>
          <w:bCs/>
          <w:sz w:val="28"/>
          <w:szCs w:val="28"/>
        </w:rPr>
        <w:t>为核心，</w:t>
      </w:r>
      <w:r w:rsidRPr="00592ED0">
        <w:rPr>
          <w:rFonts w:ascii="宋体" w:eastAsia="宋体" w:hAnsi="宋体" w:hint="eastAsia"/>
          <w:bCs/>
          <w:sz w:val="28"/>
          <w:szCs w:val="28"/>
        </w:rPr>
        <w:t>百</w:t>
      </w:r>
      <w:proofErr w:type="gramStart"/>
      <w:r w:rsidRPr="00592ED0">
        <w:rPr>
          <w:rFonts w:ascii="宋体" w:eastAsia="宋体" w:hAnsi="宋体" w:hint="eastAsia"/>
          <w:bCs/>
          <w:sz w:val="28"/>
          <w:szCs w:val="28"/>
        </w:rPr>
        <w:t>盛科技</w:t>
      </w:r>
      <w:proofErr w:type="gramEnd"/>
      <w:r w:rsidRPr="00592ED0">
        <w:rPr>
          <w:rFonts w:ascii="宋体" w:eastAsia="宋体" w:hAnsi="宋体" w:hint="eastAsia"/>
          <w:bCs/>
          <w:sz w:val="28"/>
          <w:szCs w:val="28"/>
        </w:rPr>
        <w:t>为应用平台</w:t>
      </w:r>
      <w:r>
        <w:rPr>
          <w:rFonts w:ascii="宋体" w:eastAsia="宋体" w:hAnsi="宋体" w:hint="eastAsia"/>
          <w:bCs/>
          <w:sz w:val="28"/>
          <w:szCs w:val="28"/>
        </w:rPr>
        <w:t>，</w:t>
      </w:r>
      <w:r w:rsidRPr="00DA56A1">
        <w:rPr>
          <w:rFonts w:ascii="宋体" w:eastAsia="宋体" w:hAnsi="宋体" w:hint="eastAsia"/>
          <w:bCs/>
          <w:sz w:val="28"/>
          <w:szCs w:val="28"/>
        </w:rPr>
        <w:t>江苏省华睿交通研究院</w:t>
      </w:r>
      <w:r>
        <w:rPr>
          <w:rFonts w:ascii="宋体" w:eastAsia="宋体" w:hAnsi="宋体" w:hint="eastAsia"/>
          <w:bCs/>
          <w:sz w:val="28"/>
          <w:szCs w:val="28"/>
        </w:rPr>
        <w:t>为智库，</w:t>
      </w:r>
      <w:r w:rsidRPr="00592ED0">
        <w:rPr>
          <w:rFonts w:ascii="宋体" w:eastAsia="宋体" w:hAnsi="宋体" w:hint="eastAsia"/>
          <w:bCs/>
          <w:sz w:val="28"/>
          <w:szCs w:val="28"/>
        </w:rPr>
        <w:t>展开各项业务。</w:t>
      </w:r>
      <w:r>
        <w:rPr>
          <w:rFonts w:ascii="宋体" w:eastAsia="宋体" w:hAnsi="宋体" w:hint="eastAsia"/>
          <w:bCs/>
          <w:sz w:val="28"/>
          <w:szCs w:val="28"/>
        </w:rPr>
        <w:t>目前员工总人数近百人，</w:t>
      </w:r>
      <w:r>
        <w:rPr>
          <w:rFonts w:ascii="宋体" w:eastAsia="宋体" w:hAnsi="宋体"/>
          <w:bCs/>
          <w:sz w:val="28"/>
          <w:szCs w:val="28"/>
        </w:rPr>
        <w:t>90%</w:t>
      </w:r>
      <w:r>
        <w:rPr>
          <w:rFonts w:ascii="宋体" w:eastAsia="宋体" w:hAnsi="宋体" w:hint="eastAsia"/>
          <w:bCs/>
          <w:sz w:val="28"/>
          <w:szCs w:val="28"/>
        </w:rPr>
        <w:t>以上是硕士研究生学历，专业涵盖广。</w:t>
      </w:r>
    </w:p>
    <w:p w:rsidR="0085384D" w:rsidRPr="00466144" w:rsidRDefault="0085384D" w:rsidP="0037140A">
      <w:pPr>
        <w:rPr>
          <w:rFonts w:ascii="宋体" w:eastAsia="宋体" w:hAnsi="宋体"/>
          <w:b/>
          <w:bCs/>
          <w:sz w:val="28"/>
          <w:szCs w:val="28"/>
        </w:rPr>
      </w:pPr>
      <w:r>
        <w:rPr>
          <w:rFonts w:ascii="宋体" w:eastAsia="宋体" w:hAnsi="宋体" w:hint="eastAsia"/>
          <w:b/>
          <w:bCs/>
          <w:sz w:val="28"/>
          <w:szCs w:val="28"/>
        </w:rPr>
        <w:t>二、</w:t>
      </w:r>
      <w:r w:rsidRPr="00466144">
        <w:rPr>
          <w:rFonts w:ascii="宋体" w:eastAsia="宋体" w:hAnsi="宋体" w:hint="eastAsia"/>
          <w:b/>
          <w:bCs/>
          <w:sz w:val="28"/>
          <w:szCs w:val="28"/>
        </w:rPr>
        <w:t>部门设置：</w:t>
      </w:r>
    </w:p>
    <w:p w:rsidR="0085384D" w:rsidRDefault="0085384D" w:rsidP="0037140A">
      <w:pPr>
        <w:rPr>
          <w:rFonts w:ascii="宋体" w:eastAsia="宋体" w:hAnsi="宋体"/>
          <w:bCs/>
          <w:sz w:val="28"/>
          <w:szCs w:val="28"/>
        </w:rPr>
      </w:pPr>
      <w:r w:rsidRPr="00592ED0">
        <w:rPr>
          <w:rFonts w:ascii="宋体" w:eastAsia="宋体" w:hAnsi="宋体" w:hint="eastAsia"/>
          <w:bCs/>
          <w:sz w:val="28"/>
          <w:szCs w:val="28"/>
        </w:rPr>
        <w:t>百盛咨询</w:t>
      </w:r>
      <w:r>
        <w:rPr>
          <w:rFonts w:ascii="宋体" w:eastAsia="宋体" w:hAnsi="宋体" w:hint="eastAsia"/>
          <w:bCs/>
          <w:sz w:val="28"/>
          <w:szCs w:val="28"/>
        </w:rPr>
        <w:t>：</w:t>
      </w:r>
    </w:p>
    <w:p w:rsidR="0085384D" w:rsidRDefault="0085384D" w:rsidP="00EA70D6">
      <w:pPr>
        <w:tabs>
          <w:tab w:val="left" w:pos="540"/>
        </w:tabs>
        <w:ind w:left="538" w:hangingChars="192" w:hanging="538"/>
        <w:rPr>
          <w:rFonts w:ascii="宋体" w:eastAsia="宋体" w:hAnsi="宋体"/>
          <w:bCs/>
          <w:sz w:val="28"/>
          <w:szCs w:val="28"/>
        </w:rPr>
      </w:pPr>
      <w:r w:rsidRPr="00592ED0">
        <w:rPr>
          <w:rFonts w:ascii="宋体" w:eastAsia="宋体" w:hAnsi="宋体" w:hint="eastAsia"/>
          <w:bCs/>
          <w:sz w:val="28"/>
          <w:szCs w:val="28"/>
        </w:rPr>
        <w:t>◆</w:t>
      </w:r>
      <w:r>
        <w:rPr>
          <w:rFonts w:ascii="宋体" w:eastAsia="宋体" w:hAnsi="宋体"/>
          <w:bCs/>
          <w:sz w:val="28"/>
          <w:szCs w:val="28"/>
        </w:rPr>
        <w:tab/>
      </w:r>
      <w:r w:rsidRPr="00592ED0">
        <w:rPr>
          <w:rFonts w:ascii="宋体" w:eastAsia="宋体" w:hAnsi="宋体" w:hint="eastAsia"/>
          <w:bCs/>
          <w:sz w:val="28"/>
          <w:szCs w:val="28"/>
        </w:rPr>
        <w:t>战略经济</w:t>
      </w:r>
      <w:r>
        <w:rPr>
          <w:rFonts w:ascii="宋体" w:eastAsia="宋体" w:hAnsi="宋体" w:hint="eastAsia"/>
          <w:bCs/>
          <w:sz w:val="28"/>
          <w:szCs w:val="28"/>
        </w:rPr>
        <w:t>研究中心</w:t>
      </w:r>
    </w:p>
    <w:p w:rsidR="0085384D" w:rsidRDefault="0085384D" w:rsidP="00EA70D6">
      <w:pPr>
        <w:tabs>
          <w:tab w:val="left" w:pos="540"/>
        </w:tabs>
        <w:ind w:left="538" w:hangingChars="192" w:hanging="538"/>
        <w:rPr>
          <w:rFonts w:ascii="宋体" w:eastAsia="宋体" w:hAnsi="宋体"/>
          <w:bCs/>
          <w:sz w:val="28"/>
          <w:szCs w:val="28"/>
        </w:rPr>
      </w:pPr>
      <w:r w:rsidRPr="00592ED0">
        <w:rPr>
          <w:rFonts w:ascii="宋体" w:eastAsia="宋体" w:hAnsi="宋体" w:hint="eastAsia"/>
          <w:bCs/>
          <w:sz w:val="28"/>
          <w:szCs w:val="28"/>
        </w:rPr>
        <w:t>◆</w:t>
      </w:r>
      <w:r>
        <w:rPr>
          <w:rFonts w:ascii="宋体" w:eastAsia="宋体" w:hAnsi="宋体"/>
          <w:bCs/>
          <w:sz w:val="28"/>
          <w:szCs w:val="28"/>
        </w:rPr>
        <w:tab/>
      </w:r>
      <w:r>
        <w:rPr>
          <w:rFonts w:ascii="宋体" w:eastAsia="宋体" w:hAnsi="宋体" w:hint="eastAsia"/>
          <w:bCs/>
          <w:sz w:val="28"/>
          <w:szCs w:val="28"/>
        </w:rPr>
        <w:t>财政金融研究中心</w:t>
      </w:r>
    </w:p>
    <w:p w:rsidR="0085384D" w:rsidRDefault="0085384D" w:rsidP="00EA70D6">
      <w:pPr>
        <w:tabs>
          <w:tab w:val="left" w:pos="540"/>
        </w:tabs>
        <w:ind w:left="538" w:hangingChars="192" w:hanging="538"/>
        <w:rPr>
          <w:rFonts w:ascii="宋体" w:eastAsia="宋体" w:hAnsi="宋体"/>
          <w:bCs/>
          <w:sz w:val="28"/>
          <w:szCs w:val="28"/>
        </w:rPr>
      </w:pPr>
      <w:r w:rsidRPr="00592ED0">
        <w:rPr>
          <w:rFonts w:ascii="宋体" w:eastAsia="宋体" w:hAnsi="宋体" w:hint="eastAsia"/>
          <w:bCs/>
          <w:sz w:val="28"/>
          <w:szCs w:val="28"/>
        </w:rPr>
        <w:t>◆</w:t>
      </w:r>
      <w:r>
        <w:rPr>
          <w:rFonts w:ascii="宋体" w:eastAsia="宋体" w:hAnsi="宋体"/>
          <w:bCs/>
          <w:sz w:val="28"/>
          <w:szCs w:val="28"/>
        </w:rPr>
        <w:tab/>
      </w:r>
      <w:r w:rsidRPr="00592ED0">
        <w:rPr>
          <w:rFonts w:ascii="宋体" w:eastAsia="宋体" w:hAnsi="宋体" w:hint="eastAsia"/>
          <w:bCs/>
          <w:sz w:val="28"/>
          <w:szCs w:val="28"/>
        </w:rPr>
        <w:t>运输规划部</w:t>
      </w:r>
    </w:p>
    <w:p w:rsidR="0085384D" w:rsidRDefault="0085384D" w:rsidP="00EA70D6">
      <w:pPr>
        <w:tabs>
          <w:tab w:val="left" w:pos="540"/>
        </w:tabs>
        <w:ind w:left="538" w:hangingChars="192" w:hanging="538"/>
        <w:rPr>
          <w:rFonts w:ascii="宋体" w:eastAsia="宋体" w:hAnsi="宋体"/>
          <w:bCs/>
          <w:sz w:val="28"/>
          <w:szCs w:val="28"/>
        </w:rPr>
      </w:pPr>
      <w:r w:rsidRPr="00592ED0">
        <w:rPr>
          <w:rFonts w:ascii="宋体" w:eastAsia="宋体" w:hAnsi="宋体" w:hint="eastAsia"/>
          <w:bCs/>
          <w:sz w:val="28"/>
          <w:szCs w:val="28"/>
        </w:rPr>
        <w:t>◆</w:t>
      </w:r>
      <w:r>
        <w:rPr>
          <w:rFonts w:ascii="宋体" w:eastAsia="宋体" w:hAnsi="宋体"/>
          <w:bCs/>
          <w:sz w:val="28"/>
          <w:szCs w:val="28"/>
        </w:rPr>
        <w:tab/>
      </w:r>
      <w:r w:rsidRPr="00592ED0">
        <w:rPr>
          <w:rFonts w:ascii="宋体" w:eastAsia="宋体" w:hAnsi="宋体" w:hint="eastAsia"/>
          <w:bCs/>
          <w:sz w:val="28"/>
          <w:szCs w:val="28"/>
        </w:rPr>
        <w:t>标准与信息研究中心</w:t>
      </w:r>
    </w:p>
    <w:p w:rsidR="0085384D" w:rsidRDefault="0085384D" w:rsidP="00EA70D6">
      <w:pPr>
        <w:tabs>
          <w:tab w:val="left" w:pos="540"/>
        </w:tabs>
        <w:ind w:left="538" w:hangingChars="192" w:hanging="538"/>
        <w:rPr>
          <w:rFonts w:ascii="宋体" w:eastAsia="宋体" w:hAnsi="宋体"/>
          <w:bCs/>
          <w:sz w:val="28"/>
          <w:szCs w:val="28"/>
        </w:rPr>
      </w:pPr>
      <w:r w:rsidRPr="00592ED0">
        <w:rPr>
          <w:rFonts w:ascii="宋体" w:eastAsia="宋体" w:hAnsi="宋体" w:hint="eastAsia"/>
          <w:bCs/>
          <w:sz w:val="28"/>
          <w:szCs w:val="28"/>
        </w:rPr>
        <w:t>◆</w:t>
      </w:r>
      <w:r>
        <w:rPr>
          <w:rFonts w:ascii="宋体" w:eastAsia="宋体" w:hAnsi="宋体"/>
          <w:bCs/>
          <w:sz w:val="28"/>
          <w:szCs w:val="28"/>
        </w:rPr>
        <w:tab/>
      </w:r>
      <w:r w:rsidRPr="00592ED0">
        <w:rPr>
          <w:rFonts w:ascii="宋体" w:eastAsia="宋体" w:hAnsi="宋体" w:hint="eastAsia"/>
          <w:bCs/>
          <w:sz w:val="28"/>
          <w:szCs w:val="28"/>
        </w:rPr>
        <w:t>物流研究中心</w:t>
      </w:r>
    </w:p>
    <w:p w:rsidR="0085384D" w:rsidRDefault="0085384D" w:rsidP="00EA70D6">
      <w:pPr>
        <w:tabs>
          <w:tab w:val="left" w:pos="540"/>
        </w:tabs>
        <w:ind w:left="538" w:hangingChars="192" w:hanging="538"/>
        <w:rPr>
          <w:rFonts w:ascii="宋体" w:eastAsia="宋体" w:hAnsi="宋体"/>
          <w:bCs/>
          <w:sz w:val="28"/>
          <w:szCs w:val="28"/>
        </w:rPr>
      </w:pPr>
      <w:r w:rsidRPr="00592ED0">
        <w:rPr>
          <w:rFonts w:ascii="宋体" w:eastAsia="宋体" w:hAnsi="宋体" w:hint="eastAsia"/>
          <w:bCs/>
          <w:sz w:val="28"/>
          <w:szCs w:val="28"/>
        </w:rPr>
        <w:t>◆</w:t>
      </w:r>
      <w:r>
        <w:rPr>
          <w:rFonts w:ascii="宋体" w:eastAsia="宋体" w:hAnsi="宋体"/>
          <w:bCs/>
          <w:sz w:val="28"/>
          <w:szCs w:val="28"/>
        </w:rPr>
        <w:tab/>
      </w:r>
      <w:r w:rsidRPr="00592ED0">
        <w:rPr>
          <w:rFonts w:ascii="宋体" w:eastAsia="宋体" w:hAnsi="宋体" w:hint="eastAsia"/>
          <w:bCs/>
          <w:sz w:val="28"/>
          <w:szCs w:val="28"/>
        </w:rPr>
        <w:t>通用航空研究中心</w:t>
      </w:r>
    </w:p>
    <w:p w:rsidR="0085384D" w:rsidRPr="00592ED0" w:rsidRDefault="0085384D" w:rsidP="00EA70D6">
      <w:pPr>
        <w:tabs>
          <w:tab w:val="left" w:pos="540"/>
        </w:tabs>
        <w:ind w:left="538" w:hangingChars="192" w:hanging="538"/>
        <w:rPr>
          <w:rFonts w:ascii="宋体" w:eastAsia="宋体" w:hAnsi="宋体"/>
          <w:sz w:val="28"/>
          <w:szCs w:val="28"/>
        </w:rPr>
      </w:pPr>
      <w:r w:rsidRPr="00592ED0">
        <w:rPr>
          <w:rFonts w:ascii="宋体" w:eastAsia="宋体" w:hAnsi="宋体" w:hint="eastAsia"/>
          <w:bCs/>
          <w:sz w:val="28"/>
          <w:szCs w:val="28"/>
        </w:rPr>
        <w:t>◆</w:t>
      </w:r>
      <w:r>
        <w:rPr>
          <w:rFonts w:ascii="宋体" w:eastAsia="宋体" w:hAnsi="宋体"/>
          <w:bCs/>
          <w:sz w:val="28"/>
          <w:szCs w:val="28"/>
        </w:rPr>
        <w:tab/>
      </w:r>
      <w:r w:rsidRPr="00592ED0">
        <w:rPr>
          <w:rFonts w:ascii="宋体" w:eastAsia="宋体" w:hAnsi="宋体" w:hint="eastAsia"/>
          <w:bCs/>
          <w:sz w:val="28"/>
          <w:szCs w:val="28"/>
        </w:rPr>
        <w:t>调查中心</w:t>
      </w:r>
    </w:p>
    <w:p w:rsidR="0085384D" w:rsidRPr="00592ED0" w:rsidRDefault="0085384D" w:rsidP="00A40EE4">
      <w:pPr>
        <w:rPr>
          <w:rFonts w:ascii="宋体" w:eastAsia="宋体" w:hAnsi="宋体"/>
          <w:bCs/>
          <w:sz w:val="28"/>
          <w:szCs w:val="28"/>
        </w:rPr>
      </w:pPr>
      <w:r w:rsidRPr="00592ED0">
        <w:rPr>
          <w:rFonts w:ascii="宋体" w:eastAsia="宋体" w:hAnsi="宋体" w:hint="eastAsia"/>
          <w:bCs/>
          <w:sz w:val="28"/>
          <w:szCs w:val="28"/>
        </w:rPr>
        <w:t>百盛科技：</w:t>
      </w:r>
    </w:p>
    <w:p w:rsidR="0085384D" w:rsidRDefault="0085384D" w:rsidP="00EA70D6">
      <w:pPr>
        <w:tabs>
          <w:tab w:val="left" w:pos="540"/>
        </w:tabs>
        <w:ind w:left="538" w:hangingChars="192" w:hanging="538"/>
        <w:rPr>
          <w:rFonts w:ascii="宋体" w:eastAsia="宋体" w:hAnsi="宋体"/>
          <w:bCs/>
          <w:sz w:val="28"/>
          <w:szCs w:val="28"/>
        </w:rPr>
      </w:pPr>
      <w:r w:rsidRPr="00592ED0">
        <w:rPr>
          <w:rFonts w:ascii="宋体" w:eastAsia="宋体" w:hAnsi="宋体" w:hint="eastAsia"/>
          <w:bCs/>
          <w:sz w:val="28"/>
          <w:szCs w:val="28"/>
        </w:rPr>
        <w:t>◆</w:t>
      </w:r>
      <w:r>
        <w:rPr>
          <w:rFonts w:ascii="宋体" w:eastAsia="宋体" w:hAnsi="宋体"/>
          <w:bCs/>
          <w:sz w:val="28"/>
          <w:szCs w:val="28"/>
        </w:rPr>
        <w:tab/>
      </w:r>
      <w:r w:rsidRPr="00592ED0">
        <w:rPr>
          <w:rFonts w:ascii="宋体" w:eastAsia="宋体" w:hAnsi="宋体" w:hint="eastAsia"/>
          <w:bCs/>
          <w:sz w:val="28"/>
          <w:szCs w:val="28"/>
        </w:rPr>
        <w:t>电子招投标部</w:t>
      </w:r>
    </w:p>
    <w:p w:rsidR="0085384D" w:rsidRDefault="0085384D" w:rsidP="00EA70D6">
      <w:pPr>
        <w:tabs>
          <w:tab w:val="left" w:pos="540"/>
        </w:tabs>
        <w:ind w:left="538" w:hangingChars="192" w:hanging="538"/>
        <w:rPr>
          <w:rFonts w:ascii="宋体" w:eastAsia="宋体" w:hAnsi="宋体"/>
          <w:bCs/>
          <w:sz w:val="28"/>
          <w:szCs w:val="28"/>
        </w:rPr>
      </w:pPr>
      <w:r w:rsidRPr="00592ED0">
        <w:rPr>
          <w:rFonts w:ascii="宋体" w:eastAsia="宋体" w:hAnsi="宋体" w:hint="eastAsia"/>
          <w:bCs/>
          <w:sz w:val="28"/>
          <w:szCs w:val="28"/>
        </w:rPr>
        <w:lastRenderedPageBreak/>
        <w:t>◆</w:t>
      </w:r>
      <w:r>
        <w:rPr>
          <w:rFonts w:ascii="宋体" w:eastAsia="宋体" w:hAnsi="宋体"/>
          <w:bCs/>
          <w:sz w:val="28"/>
          <w:szCs w:val="28"/>
        </w:rPr>
        <w:tab/>
      </w:r>
      <w:r w:rsidRPr="00592ED0">
        <w:rPr>
          <w:rFonts w:ascii="宋体" w:eastAsia="宋体" w:hAnsi="宋体" w:hint="eastAsia"/>
          <w:bCs/>
          <w:sz w:val="28"/>
          <w:szCs w:val="28"/>
        </w:rPr>
        <w:t>软件研发部</w:t>
      </w:r>
    </w:p>
    <w:p w:rsidR="0085384D" w:rsidRDefault="0085384D" w:rsidP="00EA70D6">
      <w:pPr>
        <w:tabs>
          <w:tab w:val="left" w:pos="540"/>
        </w:tabs>
        <w:ind w:left="538" w:hangingChars="192" w:hanging="538"/>
        <w:rPr>
          <w:rFonts w:ascii="宋体" w:eastAsia="宋体" w:hAnsi="宋体"/>
          <w:bCs/>
          <w:sz w:val="28"/>
          <w:szCs w:val="28"/>
        </w:rPr>
      </w:pPr>
      <w:r w:rsidRPr="00592ED0">
        <w:rPr>
          <w:rFonts w:ascii="宋体" w:eastAsia="宋体" w:hAnsi="宋体" w:hint="eastAsia"/>
          <w:bCs/>
          <w:sz w:val="28"/>
          <w:szCs w:val="28"/>
        </w:rPr>
        <w:t>◆</w:t>
      </w:r>
      <w:r>
        <w:rPr>
          <w:rFonts w:ascii="宋体" w:eastAsia="宋体" w:hAnsi="宋体"/>
          <w:bCs/>
          <w:sz w:val="28"/>
          <w:szCs w:val="28"/>
        </w:rPr>
        <w:tab/>
      </w:r>
      <w:r w:rsidRPr="00592ED0">
        <w:rPr>
          <w:rFonts w:ascii="宋体" w:eastAsia="宋体" w:hAnsi="宋体" w:hint="eastAsia"/>
          <w:bCs/>
          <w:sz w:val="28"/>
          <w:szCs w:val="28"/>
        </w:rPr>
        <w:t>系统集成部</w:t>
      </w:r>
    </w:p>
    <w:p w:rsidR="0085384D" w:rsidRDefault="0085384D" w:rsidP="00EA70D6">
      <w:pPr>
        <w:tabs>
          <w:tab w:val="left" w:pos="540"/>
        </w:tabs>
        <w:ind w:left="538" w:hangingChars="192" w:hanging="538"/>
        <w:rPr>
          <w:rFonts w:ascii="宋体" w:eastAsia="宋体" w:hAnsi="宋体"/>
          <w:bCs/>
          <w:sz w:val="28"/>
          <w:szCs w:val="28"/>
        </w:rPr>
      </w:pPr>
      <w:r w:rsidRPr="00592ED0">
        <w:rPr>
          <w:rFonts w:ascii="宋体" w:eastAsia="宋体" w:hAnsi="宋体" w:hint="eastAsia"/>
          <w:bCs/>
          <w:sz w:val="28"/>
          <w:szCs w:val="28"/>
        </w:rPr>
        <w:t>◆</w:t>
      </w:r>
      <w:r>
        <w:rPr>
          <w:rFonts w:ascii="宋体" w:eastAsia="宋体" w:hAnsi="宋体"/>
          <w:bCs/>
          <w:sz w:val="28"/>
          <w:szCs w:val="28"/>
        </w:rPr>
        <w:tab/>
      </w:r>
      <w:r w:rsidRPr="00592ED0">
        <w:rPr>
          <w:rFonts w:ascii="宋体" w:eastAsia="宋体" w:hAnsi="宋体" w:hint="eastAsia"/>
          <w:bCs/>
          <w:sz w:val="28"/>
          <w:szCs w:val="28"/>
        </w:rPr>
        <w:t>智能交通研究中心</w:t>
      </w:r>
    </w:p>
    <w:p w:rsidR="0085384D" w:rsidRPr="006D3F26" w:rsidRDefault="0085384D" w:rsidP="00EA70D6">
      <w:pPr>
        <w:tabs>
          <w:tab w:val="left" w:pos="540"/>
        </w:tabs>
        <w:ind w:left="538" w:hangingChars="192" w:hanging="538"/>
        <w:rPr>
          <w:rFonts w:ascii="宋体" w:eastAsia="宋体" w:hAnsi="宋体"/>
          <w:bCs/>
          <w:sz w:val="28"/>
          <w:szCs w:val="28"/>
        </w:rPr>
      </w:pPr>
      <w:r w:rsidRPr="00592ED0">
        <w:rPr>
          <w:rFonts w:ascii="宋体" w:eastAsia="宋体" w:hAnsi="宋体" w:hint="eastAsia"/>
          <w:bCs/>
          <w:sz w:val="28"/>
          <w:szCs w:val="28"/>
        </w:rPr>
        <w:t>◆</w:t>
      </w:r>
      <w:r>
        <w:rPr>
          <w:rFonts w:ascii="宋体" w:eastAsia="宋体" w:hAnsi="宋体"/>
          <w:bCs/>
          <w:sz w:val="28"/>
          <w:szCs w:val="28"/>
        </w:rPr>
        <w:tab/>
      </w:r>
      <w:r w:rsidRPr="00592ED0">
        <w:rPr>
          <w:rFonts w:ascii="宋体" w:eastAsia="宋体" w:hAnsi="宋体" w:hint="eastAsia"/>
          <w:bCs/>
          <w:sz w:val="28"/>
          <w:szCs w:val="28"/>
        </w:rPr>
        <w:t>数据处理与分析中心</w:t>
      </w:r>
    </w:p>
    <w:p w:rsidR="0085384D" w:rsidRPr="00FB3B7A" w:rsidRDefault="0085384D" w:rsidP="00844FFE">
      <w:pPr>
        <w:snapToGrid w:val="0"/>
        <w:spacing w:line="360" w:lineRule="auto"/>
        <w:rPr>
          <w:rFonts w:ascii="宋体" w:eastAsia="宋体" w:hAnsi="宋体"/>
          <w:b/>
          <w:bCs/>
          <w:sz w:val="28"/>
          <w:szCs w:val="28"/>
        </w:rPr>
      </w:pPr>
      <w:r w:rsidRPr="00FB3B7A">
        <w:rPr>
          <w:rFonts w:ascii="宋体" w:eastAsia="宋体" w:hAnsi="宋体" w:hint="eastAsia"/>
          <w:b/>
          <w:bCs/>
          <w:sz w:val="28"/>
          <w:szCs w:val="28"/>
        </w:rPr>
        <w:t>三、职位及薪酬待遇：</w:t>
      </w:r>
    </w:p>
    <w:p w:rsidR="0085384D" w:rsidRPr="00D079B8" w:rsidRDefault="0085384D" w:rsidP="00EA70D6">
      <w:pPr>
        <w:snapToGrid w:val="0"/>
        <w:spacing w:line="360" w:lineRule="auto"/>
        <w:ind w:firstLineChars="200" w:firstLine="560"/>
        <w:rPr>
          <w:rFonts w:ascii="宋体" w:eastAsia="宋体" w:hAnsi="宋体"/>
          <w:bCs/>
          <w:sz w:val="28"/>
          <w:szCs w:val="28"/>
        </w:rPr>
      </w:pPr>
      <w:r>
        <w:rPr>
          <w:rFonts w:ascii="宋体" w:eastAsia="宋体" w:hAnsi="宋体" w:hint="eastAsia"/>
          <w:bCs/>
          <w:sz w:val="28"/>
          <w:szCs w:val="28"/>
        </w:rPr>
        <w:t>高级助理工程师（应届硕士研究生）：</w:t>
      </w:r>
      <w:r>
        <w:rPr>
          <w:rFonts w:ascii="宋体" w:eastAsia="宋体" w:hAnsi="宋体"/>
          <w:bCs/>
          <w:sz w:val="28"/>
          <w:szCs w:val="28"/>
        </w:rPr>
        <w:t>6000</w:t>
      </w:r>
      <w:r>
        <w:rPr>
          <w:rFonts w:ascii="宋体" w:eastAsia="宋体" w:hAnsi="宋体" w:hint="eastAsia"/>
          <w:bCs/>
          <w:sz w:val="28"/>
          <w:szCs w:val="28"/>
        </w:rPr>
        <w:t>元</w:t>
      </w:r>
      <w:r>
        <w:rPr>
          <w:rFonts w:ascii="宋体" w:eastAsia="宋体" w:hAnsi="宋体"/>
          <w:bCs/>
          <w:sz w:val="28"/>
          <w:szCs w:val="28"/>
        </w:rPr>
        <w:t>/</w:t>
      </w:r>
      <w:r>
        <w:rPr>
          <w:rFonts w:ascii="宋体" w:eastAsia="宋体" w:hAnsi="宋体" w:hint="eastAsia"/>
          <w:bCs/>
          <w:sz w:val="28"/>
          <w:szCs w:val="28"/>
        </w:rPr>
        <w:t>月起，</w:t>
      </w:r>
      <w:r>
        <w:rPr>
          <w:rFonts w:ascii="宋体" w:eastAsia="宋体" w:hAnsi="宋体"/>
          <w:bCs/>
          <w:sz w:val="28"/>
          <w:szCs w:val="28"/>
        </w:rPr>
        <w:t>10</w:t>
      </w:r>
      <w:r>
        <w:rPr>
          <w:rFonts w:ascii="宋体" w:eastAsia="宋体" w:hAnsi="宋体" w:hint="eastAsia"/>
          <w:bCs/>
          <w:sz w:val="28"/>
          <w:szCs w:val="28"/>
        </w:rPr>
        <w:t>万</w:t>
      </w:r>
      <w:r>
        <w:rPr>
          <w:rFonts w:ascii="宋体" w:eastAsia="宋体" w:hAnsi="宋体"/>
          <w:bCs/>
          <w:sz w:val="28"/>
          <w:szCs w:val="28"/>
        </w:rPr>
        <w:t>/</w:t>
      </w:r>
      <w:r>
        <w:rPr>
          <w:rFonts w:ascii="宋体" w:eastAsia="宋体" w:hAnsi="宋体" w:hint="eastAsia"/>
          <w:bCs/>
          <w:sz w:val="28"/>
          <w:szCs w:val="28"/>
        </w:rPr>
        <w:t>年；</w:t>
      </w:r>
    </w:p>
    <w:p w:rsidR="0085384D" w:rsidRDefault="0085384D" w:rsidP="00EA70D6">
      <w:pPr>
        <w:snapToGrid w:val="0"/>
        <w:spacing w:line="360" w:lineRule="auto"/>
        <w:ind w:firstLineChars="200" w:firstLine="560"/>
        <w:rPr>
          <w:rFonts w:ascii="宋体" w:eastAsia="宋体" w:hAnsi="宋体"/>
          <w:bCs/>
          <w:sz w:val="28"/>
          <w:szCs w:val="28"/>
        </w:rPr>
      </w:pPr>
      <w:r>
        <w:rPr>
          <w:rFonts w:ascii="宋体" w:eastAsia="宋体" w:hAnsi="宋体" w:hint="eastAsia"/>
          <w:bCs/>
          <w:sz w:val="28"/>
          <w:szCs w:val="28"/>
        </w:rPr>
        <w:t>以下职位博士研究生优先：</w:t>
      </w:r>
    </w:p>
    <w:p w:rsidR="0085384D" w:rsidRDefault="0085384D" w:rsidP="00EA70D6">
      <w:pPr>
        <w:snapToGrid w:val="0"/>
        <w:spacing w:line="360" w:lineRule="auto"/>
        <w:ind w:firstLineChars="200" w:firstLine="560"/>
        <w:rPr>
          <w:rFonts w:ascii="宋体" w:eastAsia="宋体" w:hAnsi="宋体"/>
          <w:bCs/>
          <w:sz w:val="28"/>
          <w:szCs w:val="28"/>
        </w:rPr>
      </w:pPr>
      <w:r>
        <w:rPr>
          <w:rFonts w:ascii="宋体" w:eastAsia="宋体" w:hAnsi="宋体" w:hint="eastAsia"/>
          <w:bCs/>
          <w:sz w:val="28"/>
          <w:szCs w:val="28"/>
        </w:rPr>
        <w:t>项目经理：</w:t>
      </w:r>
      <w:r>
        <w:rPr>
          <w:rFonts w:ascii="宋体" w:eastAsia="宋体" w:hAnsi="宋体"/>
          <w:bCs/>
          <w:sz w:val="28"/>
          <w:szCs w:val="28"/>
        </w:rPr>
        <w:t>10</w:t>
      </w:r>
      <w:r>
        <w:rPr>
          <w:rFonts w:ascii="宋体" w:eastAsia="宋体" w:hAnsi="宋体" w:hint="eastAsia"/>
          <w:bCs/>
          <w:sz w:val="28"/>
          <w:szCs w:val="28"/>
        </w:rPr>
        <w:t>万</w:t>
      </w:r>
      <w:r>
        <w:rPr>
          <w:rFonts w:ascii="宋体" w:eastAsia="宋体" w:hAnsi="宋体"/>
          <w:bCs/>
          <w:sz w:val="28"/>
          <w:szCs w:val="28"/>
        </w:rPr>
        <w:t>-20</w:t>
      </w:r>
      <w:r>
        <w:rPr>
          <w:rFonts w:ascii="宋体" w:eastAsia="宋体" w:hAnsi="宋体" w:hint="eastAsia"/>
          <w:bCs/>
          <w:sz w:val="28"/>
          <w:szCs w:val="28"/>
        </w:rPr>
        <w:t>万</w:t>
      </w:r>
      <w:r>
        <w:rPr>
          <w:rFonts w:ascii="宋体" w:eastAsia="宋体" w:hAnsi="宋体"/>
          <w:bCs/>
          <w:sz w:val="28"/>
          <w:szCs w:val="28"/>
        </w:rPr>
        <w:t>/</w:t>
      </w:r>
      <w:r>
        <w:rPr>
          <w:rFonts w:ascii="宋体" w:eastAsia="宋体" w:hAnsi="宋体" w:hint="eastAsia"/>
          <w:bCs/>
          <w:sz w:val="28"/>
          <w:szCs w:val="28"/>
        </w:rPr>
        <w:t>年；</w:t>
      </w:r>
    </w:p>
    <w:p w:rsidR="0085384D" w:rsidRDefault="0085384D" w:rsidP="00EA70D6">
      <w:pPr>
        <w:snapToGrid w:val="0"/>
        <w:spacing w:line="360" w:lineRule="auto"/>
        <w:ind w:firstLineChars="200" w:firstLine="560"/>
        <w:rPr>
          <w:rFonts w:ascii="宋体" w:eastAsia="宋体" w:hAnsi="宋体"/>
          <w:bCs/>
          <w:sz w:val="28"/>
          <w:szCs w:val="28"/>
        </w:rPr>
      </w:pPr>
      <w:r>
        <w:rPr>
          <w:rFonts w:ascii="宋体" w:eastAsia="宋体" w:hAnsi="宋体" w:hint="eastAsia"/>
          <w:bCs/>
          <w:sz w:val="28"/>
          <w:szCs w:val="28"/>
        </w:rPr>
        <w:t>部门经理：</w:t>
      </w:r>
      <w:r>
        <w:rPr>
          <w:rFonts w:ascii="宋体" w:eastAsia="宋体" w:hAnsi="宋体"/>
          <w:bCs/>
          <w:sz w:val="28"/>
          <w:szCs w:val="28"/>
        </w:rPr>
        <w:t>20</w:t>
      </w:r>
      <w:r>
        <w:rPr>
          <w:rFonts w:ascii="宋体" w:eastAsia="宋体" w:hAnsi="宋体" w:hint="eastAsia"/>
          <w:bCs/>
          <w:sz w:val="28"/>
          <w:szCs w:val="28"/>
        </w:rPr>
        <w:t>万</w:t>
      </w:r>
      <w:r>
        <w:rPr>
          <w:rFonts w:ascii="宋体" w:eastAsia="宋体" w:hAnsi="宋体"/>
          <w:bCs/>
          <w:sz w:val="28"/>
          <w:szCs w:val="28"/>
        </w:rPr>
        <w:t>-30</w:t>
      </w:r>
      <w:r>
        <w:rPr>
          <w:rFonts w:ascii="宋体" w:eastAsia="宋体" w:hAnsi="宋体" w:hint="eastAsia"/>
          <w:bCs/>
          <w:sz w:val="28"/>
          <w:szCs w:val="28"/>
        </w:rPr>
        <w:t>万</w:t>
      </w:r>
      <w:r>
        <w:rPr>
          <w:rFonts w:ascii="宋体" w:eastAsia="宋体" w:hAnsi="宋体"/>
          <w:bCs/>
          <w:sz w:val="28"/>
          <w:szCs w:val="28"/>
        </w:rPr>
        <w:t>/</w:t>
      </w:r>
      <w:r>
        <w:rPr>
          <w:rFonts w:ascii="宋体" w:eastAsia="宋体" w:hAnsi="宋体" w:hint="eastAsia"/>
          <w:bCs/>
          <w:sz w:val="28"/>
          <w:szCs w:val="28"/>
        </w:rPr>
        <w:t>年；</w:t>
      </w:r>
    </w:p>
    <w:p w:rsidR="0085384D" w:rsidRDefault="0085384D" w:rsidP="00EA70D6">
      <w:pPr>
        <w:snapToGrid w:val="0"/>
        <w:spacing w:line="360" w:lineRule="auto"/>
        <w:ind w:firstLineChars="200" w:firstLine="560"/>
        <w:rPr>
          <w:rFonts w:ascii="宋体" w:eastAsia="宋体" w:hAnsi="宋体"/>
          <w:bCs/>
          <w:sz w:val="28"/>
          <w:szCs w:val="28"/>
        </w:rPr>
      </w:pPr>
      <w:r>
        <w:rPr>
          <w:rFonts w:ascii="宋体" w:eastAsia="宋体" w:hAnsi="宋体" w:hint="eastAsia"/>
          <w:bCs/>
          <w:sz w:val="28"/>
          <w:szCs w:val="28"/>
        </w:rPr>
        <w:t>副总经理：</w:t>
      </w:r>
      <w:r>
        <w:rPr>
          <w:rFonts w:ascii="宋体" w:eastAsia="宋体" w:hAnsi="宋体"/>
          <w:bCs/>
          <w:sz w:val="28"/>
          <w:szCs w:val="28"/>
        </w:rPr>
        <w:t>30</w:t>
      </w:r>
      <w:r>
        <w:rPr>
          <w:rFonts w:ascii="宋体" w:eastAsia="宋体" w:hAnsi="宋体" w:hint="eastAsia"/>
          <w:bCs/>
          <w:sz w:val="28"/>
          <w:szCs w:val="28"/>
        </w:rPr>
        <w:t>万年薪起。</w:t>
      </w:r>
    </w:p>
    <w:p w:rsidR="0085384D" w:rsidRDefault="0085384D" w:rsidP="00EA70D6">
      <w:pPr>
        <w:snapToGrid w:val="0"/>
        <w:spacing w:line="360" w:lineRule="auto"/>
        <w:ind w:firstLineChars="200" w:firstLine="560"/>
        <w:rPr>
          <w:rFonts w:ascii="宋体" w:eastAsia="宋体" w:hAnsi="宋体"/>
          <w:bCs/>
          <w:sz w:val="28"/>
          <w:szCs w:val="28"/>
        </w:rPr>
      </w:pPr>
      <w:r>
        <w:rPr>
          <w:rFonts w:ascii="宋体" w:eastAsia="宋体" w:hAnsi="宋体" w:hint="eastAsia"/>
          <w:bCs/>
          <w:sz w:val="28"/>
          <w:szCs w:val="28"/>
        </w:rPr>
        <w:t>相关福利：五险</w:t>
      </w:r>
      <w:proofErr w:type="gramStart"/>
      <w:r>
        <w:rPr>
          <w:rFonts w:ascii="宋体" w:eastAsia="宋体" w:hAnsi="宋体" w:hint="eastAsia"/>
          <w:bCs/>
          <w:sz w:val="28"/>
          <w:szCs w:val="28"/>
        </w:rPr>
        <w:t>一</w:t>
      </w:r>
      <w:proofErr w:type="gramEnd"/>
      <w:r>
        <w:rPr>
          <w:rFonts w:ascii="宋体" w:eastAsia="宋体" w:hAnsi="宋体" w:hint="eastAsia"/>
          <w:bCs/>
          <w:sz w:val="28"/>
          <w:szCs w:val="28"/>
        </w:rPr>
        <w:t>金、餐补、通讯补贴、过节福利、外出考察学习。</w:t>
      </w:r>
    </w:p>
    <w:p w:rsidR="0085384D" w:rsidRPr="005F51DD" w:rsidRDefault="0085384D" w:rsidP="00EA70D6">
      <w:pPr>
        <w:snapToGrid w:val="0"/>
        <w:spacing w:line="360" w:lineRule="auto"/>
        <w:ind w:firstLineChars="200" w:firstLine="560"/>
        <w:rPr>
          <w:rFonts w:ascii="宋体" w:eastAsia="宋体" w:hAnsi="宋体"/>
          <w:bCs/>
          <w:sz w:val="28"/>
          <w:szCs w:val="28"/>
        </w:rPr>
      </w:pPr>
      <w:r w:rsidRPr="00592ED0">
        <w:rPr>
          <w:rFonts w:ascii="宋体" w:eastAsia="宋体" w:hAnsi="宋体" w:hint="eastAsia"/>
          <w:bCs/>
          <w:sz w:val="28"/>
          <w:szCs w:val="28"/>
        </w:rPr>
        <w:t>公司将于年底迁入南京江北新区产业技术</w:t>
      </w:r>
      <w:proofErr w:type="gramStart"/>
      <w:r w:rsidRPr="00592ED0">
        <w:rPr>
          <w:rFonts w:ascii="宋体" w:eastAsia="宋体" w:hAnsi="宋体" w:hint="eastAsia"/>
          <w:bCs/>
          <w:sz w:val="28"/>
          <w:szCs w:val="28"/>
        </w:rPr>
        <w:t>研创园</w:t>
      </w:r>
      <w:proofErr w:type="gramEnd"/>
      <w:r w:rsidRPr="00592ED0">
        <w:rPr>
          <w:rFonts w:ascii="宋体" w:eastAsia="宋体" w:hAnsi="宋体" w:hint="eastAsia"/>
          <w:bCs/>
          <w:sz w:val="28"/>
          <w:szCs w:val="28"/>
        </w:rPr>
        <w:t>的全新办公房，</w:t>
      </w:r>
      <w:r w:rsidRPr="005F51DD">
        <w:rPr>
          <w:rFonts w:ascii="宋体" w:eastAsia="宋体" w:hAnsi="宋体" w:hint="eastAsia"/>
          <w:bCs/>
          <w:sz w:val="28"/>
          <w:szCs w:val="28"/>
        </w:rPr>
        <w:t>园区配套食堂、人才公寓、地铁班车、健身房、阅览室、咖啡厅等。</w:t>
      </w:r>
    </w:p>
    <w:p w:rsidR="0085384D" w:rsidRPr="00F4357E" w:rsidRDefault="0085384D" w:rsidP="00EA70D6">
      <w:pPr>
        <w:snapToGrid w:val="0"/>
        <w:spacing w:line="360" w:lineRule="auto"/>
        <w:ind w:firstLineChars="200" w:firstLine="560"/>
        <w:rPr>
          <w:rFonts w:ascii="宋体" w:eastAsia="宋体" w:hAnsi="宋体"/>
          <w:bCs/>
          <w:sz w:val="28"/>
          <w:szCs w:val="28"/>
        </w:rPr>
      </w:pPr>
      <w:r w:rsidRPr="00F4357E">
        <w:rPr>
          <w:rFonts w:ascii="宋体" w:eastAsia="宋体" w:hAnsi="宋体" w:hint="eastAsia"/>
          <w:bCs/>
          <w:sz w:val="28"/>
          <w:szCs w:val="28"/>
        </w:rPr>
        <w:t>我们是一个为你搭建平台祝你成功的企业，在这里寻找属于你自己的舞台</w:t>
      </w:r>
      <w:r>
        <w:rPr>
          <w:rFonts w:ascii="宋体" w:eastAsia="宋体" w:hAnsi="宋体" w:hint="eastAsia"/>
          <w:bCs/>
          <w:sz w:val="28"/>
          <w:szCs w:val="28"/>
        </w:rPr>
        <w:t>！</w:t>
      </w:r>
      <w:r w:rsidRPr="005F51DD">
        <w:rPr>
          <w:rFonts w:ascii="宋体" w:eastAsia="宋体" w:hAnsi="宋体" w:hint="eastAsia"/>
          <w:bCs/>
          <w:sz w:val="28"/>
          <w:szCs w:val="28"/>
        </w:rPr>
        <w:t>寻志同道合之人、寻竭忠尽智之人、寻深思远虑之人、寻勤恳至诚之人</w:t>
      </w:r>
      <w:r>
        <w:rPr>
          <w:rFonts w:ascii="宋体" w:eastAsia="宋体" w:hAnsi="宋体" w:hint="eastAsia"/>
          <w:bCs/>
          <w:sz w:val="28"/>
          <w:szCs w:val="28"/>
        </w:rPr>
        <w:t>！</w:t>
      </w:r>
      <w:r w:rsidRPr="00F4357E">
        <w:rPr>
          <w:rFonts w:ascii="宋体" w:eastAsia="宋体" w:hAnsi="宋体" w:hint="eastAsia"/>
          <w:bCs/>
          <w:sz w:val="28"/>
          <w:szCs w:val="28"/>
        </w:rPr>
        <w:t>无限的发展空间，我们的成长邀请你一同参与！</w:t>
      </w:r>
    </w:p>
    <w:p w:rsidR="0085384D" w:rsidRDefault="0085384D" w:rsidP="00F4357E">
      <w:pPr>
        <w:snapToGrid w:val="0"/>
        <w:spacing w:line="360" w:lineRule="auto"/>
        <w:rPr>
          <w:rFonts w:ascii="宋体" w:eastAsia="宋体" w:hAnsi="宋体"/>
          <w:bCs/>
          <w:sz w:val="28"/>
          <w:szCs w:val="28"/>
        </w:rPr>
      </w:pPr>
      <w:r>
        <w:rPr>
          <w:rFonts w:ascii="宋体" w:eastAsia="宋体" w:hAnsi="宋体"/>
          <w:bCs/>
          <w:sz w:val="28"/>
          <w:szCs w:val="28"/>
        </w:rPr>
        <w:t xml:space="preserve">    </w:t>
      </w:r>
      <w:r>
        <w:rPr>
          <w:rFonts w:ascii="宋体" w:eastAsia="宋体" w:hAnsi="宋体" w:hint="eastAsia"/>
          <w:bCs/>
          <w:sz w:val="28"/>
          <w:szCs w:val="28"/>
        </w:rPr>
        <w:t>欢迎来电咨询面谈！</w:t>
      </w:r>
    </w:p>
    <w:p w:rsidR="0085384D" w:rsidRPr="00B74C60" w:rsidRDefault="0085384D" w:rsidP="00F4357E">
      <w:pPr>
        <w:snapToGrid w:val="0"/>
        <w:spacing w:line="360" w:lineRule="auto"/>
        <w:rPr>
          <w:rFonts w:ascii="宋体" w:eastAsia="宋体" w:hAnsi="宋体"/>
          <w:b/>
          <w:bCs/>
          <w:sz w:val="28"/>
          <w:szCs w:val="28"/>
        </w:rPr>
      </w:pPr>
      <w:r w:rsidRPr="00B74C60">
        <w:rPr>
          <w:rFonts w:ascii="宋体" w:eastAsia="宋体" w:hAnsi="宋体" w:hint="eastAsia"/>
          <w:b/>
          <w:bCs/>
          <w:sz w:val="28"/>
          <w:szCs w:val="28"/>
        </w:rPr>
        <w:t>四、应聘流程</w:t>
      </w:r>
    </w:p>
    <w:p w:rsidR="0085384D" w:rsidRDefault="0085384D" w:rsidP="006D3F26">
      <w:pPr>
        <w:tabs>
          <w:tab w:val="left" w:pos="360"/>
        </w:tabs>
        <w:snapToGrid w:val="0"/>
        <w:spacing w:line="360" w:lineRule="auto"/>
        <w:rPr>
          <w:rFonts w:ascii="宋体" w:eastAsia="宋体" w:hAnsi="宋体"/>
          <w:bCs/>
          <w:sz w:val="28"/>
          <w:szCs w:val="28"/>
        </w:rPr>
      </w:pPr>
      <w:r w:rsidRPr="00E70B36">
        <w:rPr>
          <w:rFonts w:ascii="宋体" w:eastAsia="宋体" w:hAnsi="宋体"/>
          <w:b/>
          <w:bCs/>
          <w:sz w:val="28"/>
          <w:szCs w:val="28"/>
        </w:rPr>
        <w:t>1</w:t>
      </w:r>
      <w:r w:rsidRPr="00E70B36">
        <w:rPr>
          <w:rFonts w:ascii="宋体" w:eastAsia="宋体" w:hAnsi="宋体" w:hint="eastAsia"/>
          <w:b/>
          <w:bCs/>
          <w:sz w:val="28"/>
          <w:szCs w:val="28"/>
        </w:rPr>
        <w:t>、投递简历：</w:t>
      </w:r>
      <w:r>
        <w:rPr>
          <w:rFonts w:ascii="宋体" w:eastAsia="宋体" w:hAnsi="宋体" w:hint="eastAsia"/>
          <w:bCs/>
          <w:sz w:val="28"/>
          <w:szCs w:val="28"/>
        </w:rPr>
        <w:t>简历发送至邮箱：</w:t>
      </w:r>
      <w:r>
        <w:rPr>
          <w:rFonts w:ascii="宋体" w:cs="宋体"/>
          <w:color w:val="000000"/>
          <w:sz w:val="28"/>
          <w:szCs w:val="28"/>
        </w:rPr>
        <w:t>752831245@qq.com</w:t>
      </w:r>
      <w:r>
        <w:rPr>
          <w:rFonts w:ascii="宋体" w:eastAsia="宋体" w:hAnsi="宋体" w:hint="eastAsia"/>
          <w:bCs/>
          <w:sz w:val="28"/>
          <w:szCs w:val="28"/>
        </w:rPr>
        <w:t>；</w:t>
      </w:r>
    </w:p>
    <w:p w:rsidR="0085384D" w:rsidRDefault="0085384D" w:rsidP="006D3F26">
      <w:pPr>
        <w:tabs>
          <w:tab w:val="left" w:pos="360"/>
        </w:tabs>
        <w:snapToGrid w:val="0"/>
        <w:spacing w:line="360" w:lineRule="auto"/>
        <w:rPr>
          <w:rFonts w:ascii="宋体" w:eastAsia="宋体" w:hAnsi="宋体"/>
          <w:bCs/>
          <w:sz w:val="28"/>
          <w:szCs w:val="28"/>
        </w:rPr>
      </w:pPr>
      <w:r w:rsidRPr="00E70B36">
        <w:rPr>
          <w:rFonts w:ascii="宋体" w:eastAsia="宋体" w:hAnsi="宋体"/>
          <w:b/>
          <w:bCs/>
          <w:sz w:val="28"/>
          <w:szCs w:val="28"/>
        </w:rPr>
        <w:t>2</w:t>
      </w:r>
      <w:r>
        <w:rPr>
          <w:rFonts w:ascii="宋体" w:eastAsia="宋体" w:hAnsi="宋体" w:hint="eastAsia"/>
          <w:b/>
          <w:bCs/>
          <w:sz w:val="28"/>
          <w:szCs w:val="28"/>
        </w:rPr>
        <w:t>、电话面试</w:t>
      </w:r>
      <w:r w:rsidRPr="00E70B36">
        <w:rPr>
          <w:rFonts w:ascii="宋体" w:eastAsia="宋体" w:hAnsi="宋体" w:hint="eastAsia"/>
          <w:b/>
          <w:bCs/>
          <w:sz w:val="28"/>
          <w:szCs w:val="28"/>
        </w:rPr>
        <w:t>：</w:t>
      </w:r>
      <w:r w:rsidRPr="00810930">
        <w:rPr>
          <w:rFonts w:ascii="宋体" w:eastAsia="宋体" w:hAnsi="宋体" w:hint="eastAsia"/>
          <w:bCs/>
          <w:sz w:val="28"/>
          <w:szCs w:val="28"/>
        </w:rPr>
        <w:t>人事经理与符合要求者</w:t>
      </w:r>
      <w:r>
        <w:rPr>
          <w:rFonts w:ascii="宋体" w:eastAsia="宋体" w:hAnsi="宋体" w:hint="eastAsia"/>
          <w:bCs/>
          <w:sz w:val="28"/>
          <w:szCs w:val="28"/>
        </w:rPr>
        <w:t>进行电话面试</w:t>
      </w:r>
    </w:p>
    <w:p w:rsidR="0085384D" w:rsidRDefault="0085384D" w:rsidP="00810930">
      <w:pPr>
        <w:snapToGrid w:val="0"/>
        <w:spacing w:line="360" w:lineRule="auto"/>
        <w:rPr>
          <w:rFonts w:ascii="宋体" w:eastAsia="宋体" w:hAnsi="宋体"/>
          <w:bCs/>
          <w:sz w:val="28"/>
          <w:szCs w:val="28"/>
        </w:rPr>
      </w:pPr>
      <w:r>
        <w:rPr>
          <w:rFonts w:ascii="宋体" w:eastAsia="宋体" w:hAnsi="宋体"/>
          <w:b/>
          <w:bCs/>
          <w:sz w:val="28"/>
          <w:szCs w:val="28"/>
        </w:rPr>
        <w:t>3</w:t>
      </w:r>
      <w:r w:rsidRPr="00E70B36">
        <w:rPr>
          <w:rFonts w:ascii="宋体" w:eastAsia="宋体" w:hAnsi="宋体" w:hint="eastAsia"/>
          <w:b/>
          <w:bCs/>
          <w:sz w:val="28"/>
          <w:szCs w:val="28"/>
        </w:rPr>
        <w:t>、</w:t>
      </w:r>
      <w:r>
        <w:rPr>
          <w:rFonts w:ascii="宋体" w:eastAsia="宋体" w:hAnsi="宋体" w:hint="eastAsia"/>
          <w:b/>
          <w:bCs/>
          <w:sz w:val="28"/>
          <w:szCs w:val="28"/>
        </w:rPr>
        <w:t>复</w:t>
      </w:r>
      <w:r w:rsidRPr="00E70B36">
        <w:rPr>
          <w:rFonts w:ascii="宋体" w:eastAsia="宋体" w:hAnsi="宋体" w:hint="eastAsia"/>
          <w:b/>
          <w:bCs/>
          <w:sz w:val="28"/>
          <w:szCs w:val="28"/>
        </w:rPr>
        <w:t>试：</w:t>
      </w:r>
      <w:r>
        <w:rPr>
          <w:rFonts w:ascii="宋体" w:eastAsia="宋体" w:hAnsi="宋体" w:hint="eastAsia"/>
          <w:bCs/>
          <w:sz w:val="28"/>
          <w:szCs w:val="28"/>
        </w:rPr>
        <w:t>电话面试后，筛选有意愿继续应聘者，进入复试（面试）；</w:t>
      </w:r>
    </w:p>
    <w:p w:rsidR="0085384D" w:rsidRPr="00502060" w:rsidRDefault="0085384D" w:rsidP="00F4357E">
      <w:pPr>
        <w:snapToGrid w:val="0"/>
        <w:spacing w:line="360" w:lineRule="auto"/>
        <w:rPr>
          <w:rFonts w:ascii="宋体" w:eastAsia="宋体" w:hAnsi="宋体"/>
          <w:bCs/>
          <w:sz w:val="28"/>
          <w:szCs w:val="28"/>
        </w:rPr>
      </w:pPr>
      <w:r>
        <w:rPr>
          <w:rFonts w:ascii="宋体" w:eastAsia="宋体" w:hAnsi="宋体"/>
          <w:b/>
          <w:bCs/>
          <w:sz w:val="28"/>
          <w:szCs w:val="28"/>
        </w:rPr>
        <w:t>4</w:t>
      </w:r>
      <w:r w:rsidRPr="00E70B36">
        <w:rPr>
          <w:rFonts w:ascii="宋体" w:eastAsia="宋体" w:hAnsi="宋体" w:hint="eastAsia"/>
          <w:b/>
          <w:bCs/>
          <w:sz w:val="28"/>
          <w:szCs w:val="28"/>
        </w:rPr>
        <w:t>、录用</w:t>
      </w:r>
      <w:r>
        <w:rPr>
          <w:rFonts w:ascii="宋体" w:eastAsia="宋体" w:hAnsi="宋体" w:hint="eastAsia"/>
          <w:b/>
          <w:bCs/>
          <w:sz w:val="28"/>
          <w:szCs w:val="28"/>
        </w:rPr>
        <w:t>与签约</w:t>
      </w:r>
      <w:r w:rsidRPr="00E70B36">
        <w:rPr>
          <w:rFonts w:ascii="宋体" w:eastAsia="宋体" w:hAnsi="宋体" w:hint="eastAsia"/>
          <w:b/>
          <w:bCs/>
          <w:sz w:val="28"/>
          <w:szCs w:val="28"/>
        </w:rPr>
        <w:t>：</w:t>
      </w:r>
      <w:r>
        <w:rPr>
          <w:rFonts w:ascii="宋体" w:eastAsia="宋体" w:hAnsi="宋体" w:hint="eastAsia"/>
          <w:bCs/>
          <w:sz w:val="28"/>
          <w:szCs w:val="28"/>
        </w:rPr>
        <w:t>复试通过，签订三方协议。</w:t>
      </w:r>
    </w:p>
    <w:p w:rsidR="0085384D" w:rsidRDefault="0085384D" w:rsidP="00F4357E">
      <w:pPr>
        <w:snapToGrid w:val="0"/>
        <w:spacing w:line="360" w:lineRule="auto"/>
        <w:rPr>
          <w:rFonts w:ascii="宋体" w:eastAsia="宋体" w:hAnsi="宋体"/>
          <w:bCs/>
          <w:sz w:val="28"/>
          <w:szCs w:val="28"/>
        </w:rPr>
      </w:pPr>
      <w:r>
        <w:rPr>
          <w:rFonts w:ascii="宋体" w:eastAsia="宋体" w:hAnsi="宋体" w:hint="eastAsia"/>
          <w:bCs/>
          <w:sz w:val="28"/>
          <w:szCs w:val="28"/>
        </w:rPr>
        <w:t>应聘联系人：</w:t>
      </w:r>
      <w:smartTag w:uri="urn:schemas-microsoft-com:office:smarttags" w:element="PersonName">
        <w:smartTagPr>
          <w:attr w:name="ProductID" w:val="谢乐天"/>
        </w:smartTagPr>
        <w:r>
          <w:rPr>
            <w:rFonts w:ascii="宋体" w:eastAsia="宋体" w:hAnsi="宋体" w:hint="eastAsia"/>
            <w:bCs/>
            <w:sz w:val="28"/>
            <w:szCs w:val="28"/>
          </w:rPr>
          <w:t>谢乐天</w:t>
        </w:r>
      </w:smartTag>
      <w:r>
        <w:rPr>
          <w:rFonts w:ascii="宋体" w:eastAsia="宋体" w:hAnsi="宋体" w:hint="eastAsia"/>
          <w:bCs/>
          <w:sz w:val="28"/>
          <w:szCs w:val="28"/>
        </w:rPr>
        <w:t>女士</w:t>
      </w:r>
      <w:r>
        <w:rPr>
          <w:rFonts w:ascii="宋体" w:eastAsia="宋体" w:hAnsi="宋体"/>
          <w:bCs/>
          <w:sz w:val="28"/>
          <w:szCs w:val="28"/>
        </w:rPr>
        <w:t xml:space="preserve">   </w:t>
      </w:r>
      <w:r>
        <w:rPr>
          <w:rFonts w:ascii="宋体" w:eastAsia="宋体" w:hAnsi="宋体" w:hint="eastAsia"/>
          <w:bCs/>
          <w:sz w:val="28"/>
          <w:szCs w:val="28"/>
        </w:rPr>
        <w:t>何珍</w:t>
      </w:r>
      <w:proofErr w:type="gramStart"/>
      <w:r>
        <w:rPr>
          <w:rFonts w:ascii="宋体" w:eastAsia="宋体" w:hAnsi="宋体" w:hint="eastAsia"/>
          <w:bCs/>
          <w:sz w:val="28"/>
          <w:szCs w:val="28"/>
        </w:rPr>
        <w:t>珍</w:t>
      </w:r>
      <w:proofErr w:type="gramEnd"/>
      <w:r>
        <w:rPr>
          <w:rFonts w:ascii="宋体" w:eastAsia="宋体" w:hAnsi="宋体" w:hint="eastAsia"/>
          <w:bCs/>
          <w:sz w:val="28"/>
          <w:szCs w:val="28"/>
        </w:rPr>
        <w:t>女士</w:t>
      </w:r>
    </w:p>
    <w:p w:rsidR="0085384D" w:rsidRDefault="0085384D" w:rsidP="00B05F9B">
      <w:pPr>
        <w:snapToGrid w:val="0"/>
        <w:spacing w:line="360" w:lineRule="auto"/>
        <w:rPr>
          <w:rFonts w:ascii="宋体" w:eastAsia="宋体" w:hAnsi="宋体"/>
          <w:bCs/>
          <w:sz w:val="28"/>
          <w:szCs w:val="28"/>
        </w:rPr>
      </w:pPr>
      <w:r>
        <w:rPr>
          <w:rFonts w:ascii="宋体" w:eastAsia="宋体" w:hAnsi="宋体" w:hint="eastAsia"/>
          <w:bCs/>
          <w:sz w:val="28"/>
          <w:szCs w:val="28"/>
        </w:rPr>
        <w:t>联系电</w:t>
      </w:r>
      <w:r w:rsidRPr="00B74C60">
        <w:rPr>
          <w:rFonts w:ascii="宋体" w:eastAsia="宋体" w:hAnsi="宋体" w:hint="eastAsia"/>
          <w:bCs/>
          <w:sz w:val="28"/>
          <w:szCs w:val="28"/>
        </w:rPr>
        <w:t>话：</w:t>
      </w:r>
      <w:r w:rsidRPr="00B74C60">
        <w:rPr>
          <w:rFonts w:ascii="宋体" w:eastAsia="宋体" w:hAnsi="宋体"/>
          <w:bCs/>
          <w:sz w:val="28"/>
          <w:szCs w:val="28"/>
        </w:rPr>
        <w:t>18136483912 13645187405</w:t>
      </w:r>
    </w:p>
    <w:p w:rsidR="0085384D" w:rsidRDefault="0085384D" w:rsidP="00B05F9B">
      <w:pPr>
        <w:snapToGrid w:val="0"/>
        <w:spacing w:line="360" w:lineRule="auto"/>
        <w:rPr>
          <w:rFonts w:ascii="宋体" w:eastAsia="宋体" w:hAnsi="宋体"/>
          <w:bCs/>
          <w:sz w:val="28"/>
          <w:szCs w:val="28"/>
        </w:rPr>
      </w:pPr>
    </w:p>
    <w:p w:rsidR="0085384D" w:rsidRDefault="0085384D" w:rsidP="00B05F9B">
      <w:pPr>
        <w:snapToGrid w:val="0"/>
        <w:spacing w:line="360" w:lineRule="auto"/>
        <w:rPr>
          <w:rFonts w:ascii="宋体" w:eastAsia="宋体" w:hAnsi="宋体"/>
          <w:bCs/>
          <w:sz w:val="28"/>
          <w:szCs w:val="28"/>
        </w:rPr>
      </w:pPr>
    </w:p>
    <w:p w:rsidR="0085384D" w:rsidRDefault="0085384D" w:rsidP="00B05F9B">
      <w:pPr>
        <w:snapToGrid w:val="0"/>
        <w:spacing w:line="360" w:lineRule="auto"/>
        <w:rPr>
          <w:rFonts w:ascii="宋体" w:eastAsia="宋体" w:hAnsi="宋体"/>
          <w:bCs/>
          <w:sz w:val="28"/>
          <w:szCs w:val="28"/>
        </w:rPr>
        <w:sectPr w:rsidR="0085384D" w:rsidSect="005950A0">
          <w:headerReference w:type="even" r:id="rId7"/>
          <w:headerReference w:type="default" r:id="rId8"/>
          <w:footerReference w:type="even" r:id="rId9"/>
          <w:footerReference w:type="default" r:id="rId10"/>
          <w:headerReference w:type="first" r:id="rId11"/>
          <w:footerReference w:type="first" r:id="rId12"/>
          <w:pgSz w:w="11906" w:h="16838"/>
          <w:pgMar w:top="737" w:right="1304" w:bottom="737" w:left="1304" w:header="851" w:footer="992" w:gutter="0"/>
          <w:cols w:space="425"/>
          <w:docGrid w:type="lines" w:linePitch="312"/>
        </w:sectPr>
      </w:pPr>
    </w:p>
    <w:tbl>
      <w:tblPr>
        <w:tblpPr w:leftFromText="180" w:rightFromText="180" w:vertAnchor="page" w:horzAnchor="margin" w:tblpY="3046"/>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3078"/>
        <w:gridCol w:w="2001"/>
        <w:gridCol w:w="1952"/>
        <w:gridCol w:w="5803"/>
        <w:gridCol w:w="1501"/>
      </w:tblGrid>
      <w:tr w:rsidR="0085384D" w:rsidTr="00E04042">
        <w:trPr>
          <w:trHeight w:val="577"/>
        </w:trPr>
        <w:tc>
          <w:tcPr>
            <w:tcW w:w="3535" w:type="dxa"/>
            <w:gridSpan w:val="2"/>
            <w:vAlign w:val="center"/>
          </w:tcPr>
          <w:p w:rsidR="0085384D" w:rsidRPr="00360E6D" w:rsidRDefault="0085384D" w:rsidP="00E04042">
            <w:pPr>
              <w:jc w:val="center"/>
              <w:rPr>
                <w:rFonts w:ascii="宋体"/>
                <w:b/>
                <w:bCs/>
                <w:sz w:val="24"/>
              </w:rPr>
            </w:pPr>
            <w:r w:rsidRPr="00360E6D">
              <w:rPr>
                <w:rFonts w:ascii="宋体" w:hAnsi="宋体" w:hint="eastAsia"/>
                <w:b/>
                <w:bCs/>
                <w:sz w:val="24"/>
              </w:rPr>
              <w:lastRenderedPageBreak/>
              <w:t>需求专业名称</w:t>
            </w:r>
          </w:p>
        </w:tc>
        <w:tc>
          <w:tcPr>
            <w:tcW w:w="2001" w:type="dxa"/>
            <w:vAlign w:val="center"/>
          </w:tcPr>
          <w:p w:rsidR="0085384D" w:rsidRPr="00360E6D" w:rsidRDefault="0085384D" w:rsidP="00E04042">
            <w:pPr>
              <w:jc w:val="center"/>
              <w:rPr>
                <w:rFonts w:ascii="宋体"/>
                <w:b/>
                <w:bCs/>
                <w:sz w:val="24"/>
              </w:rPr>
            </w:pPr>
            <w:r w:rsidRPr="00360E6D">
              <w:rPr>
                <w:rFonts w:ascii="宋体" w:hAnsi="宋体" w:hint="eastAsia"/>
                <w:b/>
                <w:bCs/>
                <w:sz w:val="24"/>
              </w:rPr>
              <w:t>层次（本</w:t>
            </w:r>
            <w:r w:rsidRPr="00360E6D">
              <w:rPr>
                <w:rFonts w:ascii="宋体" w:hAnsi="宋体"/>
                <w:b/>
                <w:bCs/>
                <w:sz w:val="24"/>
              </w:rPr>
              <w:t>/</w:t>
            </w:r>
            <w:r w:rsidRPr="00360E6D">
              <w:rPr>
                <w:rFonts w:ascii="宋体" w:hAnsi="宋体" w:hint="eastAsia"/>
                <w:b/>
                <w:bCs/>
                <w:sz w:val="24"/>
              </w:rPr>
              <w:t>硕</w:t>
            </w:r>
            <w:r w:rsidRPr="00360E6D">
              <w:rPr>
                <w:rFonts w:ascii="宋体" w:hAnsi="宋体"/>
                <w:b/>
                <w:bCs/>
                <w:sz w:val="24"/>
              </w:rPr>
              <w:t>/</w:t>
            </w:r>
            <w:r w:rsidRPr="00360E6D">
              <w:rPr>
                <w:rFonts w:ascii="宋体" w:hAnsi="宋体" w:hint="eastAsia"/>
                <w:b/>
                <w:bCs/>
                <w:sz w:val="24"/>
              </w:rPr>
              <w:t>博）</w:t>
            </w:r>
          </w:p>
        </w:tc>
        <w:tc>
          <w:tcPr>
            <w:tcW w:w="1952" w:type="dxa"/>
            <w:vAlign w:val="center"/>
          </w:tcPr>
          <w:p w:rsidR="0085384D" w:rsidRPr="00360E6D" w:rsidRDefault="0085384D" w:rsidP="00E04042">
            <w:pPr>
              <w:jc w:val="center"/>
              <w:rPr>
                <w:rFonts w:ascii="宋体"/>
                <w:b/>
                <w:bCs/>
                <w:sz w:val="24"/>
              </w:rPr>
            </w:pPr>
            <w:r w:rsidRPr="00360E6D">
              <w:rPr>
                <w:rFonts w:ascii="宋体" w:hAnsi="宋体" w:hint="eastAsia"/>
                <w:b/>
                <w:bCs/>
                <w:sz w:val="24"/>
              </w:rPr>
              <w:t>招聘人数</w:t>
            </w:r>
          </w:p>
        </w:tc>
        <w:tc>
          <w:tcPr>
            <w:tcW w:w="5803" w:type="dxa"/>
            <w:vAlign w:val="center"/>
          </w:tcPr>
          <w:p w:rsidR="0085384D" w:rsidRPr="00F21E93" w:rsidRDefault="0085384D" w:rsidP="00E04042">
            <w:pPr>
              <w:jc w:val="center"/>
              <w:rPr>
                <w:rFonts w:ascii="宋体"/>
                <w:b/>
                <w:bCs/>
                <w:sz w:val="24"/>
              </w:rPr>
            </w:pPr>
            <w:r w:rsidRPr="00F21E93">
              <w:rPr>
                <w:rFonts w:ascii="宋体" w:hAnsi="宋体" w:hint="eastAsia"/>
                <w:b/>
                <w:bCs/>
                <w:sz w:val="24"/>
              </w:rPr>
              <w:t>招聘要求</w:t>
            </w:r>
          </w:p>
        </w:tc>
        <w:tc>
          <w:tcPr>
            <w:tcW w:w="1501" w:type="dxa"/>
            <w:vAlign w:val="center"/>
          </w:tcPr>
          <w:p w:rsidR="0085384D" w:rsidRPr="00360E6D" w:rsidRDefault="0085384D" w:rsidP="00E04042">
            <w:pPr>
              <w:jc w:val="center"/>
              <w:rPr>
                <w:rFonts w:ascii="宋体"/>
                <w:b/>
                <w:bCs/>
                <w:sz w:val="24"/>
              </w:rPr>
            </w:pPr>
            <w:r w:rsidRPr="00360E6D">
              <w:rPr>
                <w:rFonts w:ascii="宋体" w:hAnsi="宋体" w:hint="eastAsia"/>
                <w:b/>
                <w:bCs/>
                <w:sz w:val="24"/>
              </w:rPr>
              <w:t>备注</w:t>
            </w:r>
          </w:p>
        </w:tc>
      </w:tr>
      <w:tr w:rsidR="0085384D" w:rsidTr="00E04042">
        <w:trPr>
          <w:trHeight w:val="624"/>
        </w:trPr>
        <w:tc>
          <w:tcPr>
            <w:tcW w:w="457" w:type="dxa"/>
            <w:vAlign w:val="center"/>
          </w:tcPr>
          <w:p w:rsidR="0085384D" w:rsidRPr="00DA60DF" w:rsidRDefault="0085384D" w:rsidP="00E04042">
            <w:pPr>
              <w:rPr>
                <w:rFonts w:ascii="宋体"/>
                <w:bCs/>
                <w:sz w:val="24"/>
              </w:rPr>
            </w:pPr>
            <w:r w:rsidRPr="00DA60DF">
              <w:rPr>
                <w:rFonts w:ascii="宋体" w:hAnsi="宋体"/>
                <w:bCs/>
                <w:sz w:val="24"/>
              </w:rPr>
              <w:t>1</w:t>
            </w:r>
          </w:p>
        </w:tc>
        <w:tc>
          <w:tcPr>
            <w:tcW w:w="3078" w:type="dxa"/>
            <w:vAlign w:val="center"/>
          </w:tcPr>
          <w:p w:rsidR="0085384D" w:rsidRPr="00E04042" w:rsidRDefault="00B533CA" w:rsidP="00E04042">
            <w:pPr>
              <w:rPr>
                <w:rFonts w:ascii="宋体"/>
                <w:bCs/>
                <w:sz w:val="24"/>
              </w:rPr>
            </w:pPr>
            <w:r w:rsidRPr="00B533CA">
              <w:rPr>
                <w:rFonts w:ascii="宋体" w:hint="eastAsia"/>
                <w:bCs/>
                <w:sz w:val="24"/>
              </w:rPr>
              <w:t>应用经济学</w:t>
            </w:r>
          </w:p>
        </w:tc>
        <w:tc>
          <w:tcPr>
            <w:tcW w:w="2001" w:type="dxa"/>
            <w:vAlign w:val="center"/>
          </w:tcPr>
          <w:p w:rsidR="0085384D" w:rsidRPr="00B57DDB" w:rsidRDefault="0085384D" w:rsidP="00E04042">
            <w:pPr>
              <w:rPr>
                <w:rFonts w:ascii="宋体"/>
                <w:bCs/>
                <w:sz w:val="24"/>
              </w:rPr>
            </w:pPr>
            <w:r w:rsidRPr="00B57DDB">
              <w:rPr>
                <w:rFonts w:ascii="宋体" w:hint="eastAsia"/>
                <w:bCs/>
                <w:sz w:val="24"/>
              </w:rPr>
              <w:t>硕</w:t>
            </w:r>
            <w:r w:rsidRPr="00B57DDB">
              <w:rPr>
                <w:rFonts w:ascii="宋体"/>
                <w:bCs/>
                <w:sz w:val="24"/>
              </w:rPr>
              <w:t>/</w:t>
            </w:r>
            <w:r w:rsidRPr="00B57DDB">
              <w:rPr>
                <w:rFonts w:ascii="宋体" w:hint="eastAsia"/>
                <w:bCs/>
                <w:sz w:val="24"/>
              </w:rPr>
              <w:t>博</w:t>
            </w:r>
          </w:p>
        </w:tc>
        <w:tc>
          <w:tcPr>
            <w:tcW w:w="1952" w:type="dxa"/>
            <w:vAlign w:val="center"/>
          </w:tcPr>
          <w:p w:rsidR="0085384D" w:rsidRPr="00DA60DF" w:rsidRDefault="0085384D" w:rsidP="00E04042">
            <w:pPr>
              <w:rPr>
                <w:rFonts w:ascii="宋体"/>
                <w:bCs/>
                <w:sz w:val="24"/>
              </w:rPr>
            </w:pPr>
            <w:r>
              <w:rPr>
                <w:rFonts w:ascii="宋体" w:hint="eastAsia"/>
                <w:bCs/>
                <w:sz w:val="24"/>
              </w:rPr>
              <w:t>若干</w:t>
            </w:r>
          </w:p>
        </w:tc>
        <w:tc>
          <w:tcPr>
            <w:tcW w:w="5803" w:type="dxa"/>
            <w:vAlign w:val="center"/>
          </w:tcPr>
          <w:p w:rsidR="0085384D" w:rsidRPr="00F21E93" w:rsidRDefault="0085384D" w:rsidP="00E04042">
            <w:pPr>
              <w:rPr>
                <w:rFonts w:ascii="宋体"/>
                <w:bCs/>
                <w:sz w:val="24"/>
              </w:rPr>
            </w:pPr>
            <w:r w:rsidRPr="00F21E93">
              <w:rPr>
                <w:rFonts w:ascii="宋体" w:cs="宋体" w:hint="eastAsia"/>
                <w:bCs/>
                <w:color w:val="000000"/>
                <w:sz w:val="24"/>
              </w:rPr>
              <w:t>有相关实习和项目经验者优先</w:t>
            </w:r>
          </w:p>
        </w:tc>
        <w:tc>
          <w:tcPr>
            <w:tcW w:w="1501" w:type="dxa"/>
            <w:vAlign w:val="center"/>
          </w:tcPr>
          <w:p w:rsidR="0085384D" w:rsidRPr="00DA60DF" w:rsidRDefault="0085384D" w:rsidP="00E04042">
            <w:pPr>
              <w:rPr>
                <w:rFonts w:ascii="宋体"/>
                <w:bCs/>
                <w:sz w:val="24"/>
              </w:rPr>
            </w:pPr>
          </w:p>
        </w:tc>
      </w:tr>
      <w:tr w:rsidR="0085384D" w:rsidTr="00E04042">
        <w:trPr>
          <w:trHeight w:val="624"/>
        </w:trPr>
        <w:tc>
          <w:tcPr>
            <w:tcW w:w="457" w:type="dxa"/>
            <w:vAlign w:val="center"/>
          </w:tcPr>
          <w:p w:rsidR="0085384D" w:rsidRPr="00DA60DF" w:rsidRDefault="0085384D" w:rsidP="00E04042">
            <w:pPr>
              <w:rPr>
                <w:rFonts w:ascii="宋体"/>
                <w:bCs/>
                <w:sz w:val="24"/>
              </w:rPr>
            </w:pPr>
            <w:r w:rsidRPr="00DA60DF">
              <w:rPr>
                <w:rFonts w:ascii="宋体" w:hAnsi="宋体"/>
                <w:bCs/>
                <w:sz w:val="24"/>
              </w:rPr>
              <w:t>2</w:t>
            </w:r>
          </w:p>
        </w:tc>
        <w:tc>
          <w:tcPr>
            <w:tcW w:w="3078" w:type="dxa"/>
            <w:vAlign w:val="center"/>
          </w:tcPr>
          <w:p w:rsidR="0085384D" w:rsidRPr="00E04042" w:rsidRDefault="00B533CA" w:rsidP="00E04042">
            <w:pPr>
              <w:rPr>
                <w:rFonts w:ascii="宋体"/>
                <w:bCs/>
                <w:sz w:val="24"/>
              </w:rPr>
            </w:pPr>
            <w:r w:rsidRPr="00B533CA">
              <w:rPr>
                <w:rFonts w:ascii="宋体" w:hint="eastAsia"/>
                <w:bCs/>
                <w:sz w:val="24"/>
              </w:rPr>
              <w:t>产业经济学</w:t>
            </w:r>
          </w:p>
        </w:tc>
        <w:tc>
          <w:tcPr>
            <w:tcW w:w="2001" w:type="dxa"/>
            <w:vAlign w:val="center"/>
          </w:tcPr>
          <w:p w:rsidR="0085384D" w:rsidRPr="00B57DDB" w:rsidRDefault="0085384D" w:rsidP="00E04042">
            <w:pPr>
              <w:rPr>
                <w:rFonts w:ascii="宋体"/>
                <w:bCs/>
                <w:sz w:val="24"/>
              </w:rPr>
            </w:pPr>
            <w:r w:rsidRPr="00B57DDB">
              <w:rPr>
                <w:rFonts w:ascii="宋体" w:hint="eastAsia"/>
                <w:bCs/>
                <w:sz w:val="24"/>
              </w:rPr>
              <w:t>硕</w:t>
            </w:r>
            <w:r w:rsidRPr="00B57DDB">
              <w:rPr>
                <w:rFonts w:ascii="宋体"/>
                <w:bCs/>
                <w:sz w:val="24"/>
              </w:rPr>
              <w:t>/</w:t>
            </w:r>
            <w:r w:rsidRPr="00B57DDB">
              <w:rPr>
                <w:rFonts w:ascii="宋体" w:hint="eastAsia"/>
                <w:bCs/>
                <w:sz w:val="24"/>
              </w:rPr>
              <w:t>博</w:t>
            </w:r>
          </w:p>
        </w:tc>
        <w:tc>
          <w:tcPr>
            <w:tcW w:w="1952" w:type="dxa"/>
            <w:vAlign w:val="center"/>
          </w:tcPr>
          <w:p w:rsidR="0085384D" w:rsidRDefault="0085384D" w:rsidP="00E04042">
            <w:r w:rsidRPr="00AD65A0">
              <w:rPr>
                <w:rFonts w:ascii="宋体" w:hint="eastAsia"/>
                <w:bCs/>
                <w:sz w:val="24"/>
              </w:rPr>
              <w:t>若干</w:t>
            </w:r>
          </w:p>
        </w:tc>
        <w:tc>
          <w:tcPr>
            <w:tcW w:w="5803" w:type="dxa"/>
            <w:vAlign w:val="center"/>
          </w:tcPr>
          <w:p w:rsidR="0085384D" w:rsidRPr="00F21E93" w:rsidRDefault="0085384D" w:rsidP="00E04042">
            <w:pPr>
              <w:rPr>
                <w:rFonts w:ascii="宋体"/>
                <w:bCs/>
                <w:sz w:val="24"/>
              </w:rPr>
            </w:pPr>
            <w:r w:rsidRPr="00F21E93">
              <w:rPr>
                <w:rFonts w:ascii="宋体" w:cs="宋体" w:hint="eastAsia"/>
                <w:bCs/>
                <w:color w:val="000000"/>
                <w:sz w:val="24"/>
              </w:rPr>
              <w:t>有相关实习和项目经验者优先</w:t>
            </w:r>
          </w:p>
        </w:tc>
        <w:tc>
          <w:tcPr>
            <w:tcW w:w="1501" w:type="dxa"/>
            <w:vAlign w:val="center"/>
          </w:tcPr>
          <w:p w:rsidR="0085384D" w:rsidRPr="00DA60DF" w:rsidRDefault="0085384D" w:rsidP="00E04042">
            <w:pPr>
              <w:rPr>
                <w:rFonts w:ascii="宋体"/>
                <w:bCs/>
                <w:sz w:val="24"/>
              </w:rPr>
            </w:pPr>
          </w:p>
        </w:tc>
      </w:tr>
      <w:tr w:rsidR="0085384D" w:rsidTr="00E04042">
        <w:trPr>
          <w:trHeight w:val="624"/>
        </w:trPr>
        <w:tc>
          <w:tcPr>
            <w:tcW w:w="457" w:type="dxa"/>
            <w:vAlign w:val="center"/>
          </w:tcPr>
          <w:p w:rsidR="0085384D" w:rsidRPr="00DA60DF" w:rsidRDefault="0085384D" w:rsidP="00E04042">
            <w:pPr>
              <w:rPr>
                <w:rFonts w:ascii="宋体"/>
                <w:bCs/>
                <w:sz w:val="24"/>
              </w:rPr>
            </w:pPr>
            <w:r w:rsidRPr="00DA60DF">
              <w:rPr>
                <w:rFonts w:ascii="宋体" w:hAnsi="宋体"/>
                <w:bCs/>
                <w:sz w:val="24"/>
              </w:rPr>
              <w:t>3</w:t>
            </w:r>
          </w:p>
        </w:tc>
        <w:tc>
          <w:tcPr>
            <w:tcW w:w="3078" w:type="dxa"/>
            <w:vAlign w:val="center"/>
          </w:tcPr>
          <w:p w:rsidR="0085384D" w:rsidRPr="006F6BFC" w:rsidRDefault="00B533CA" w:rsidP="00E04042">
            <w:pPr>
              <w:rPr>
                <w:rFonts w:ascii="宋体"/>
                <w:bCs/>
                <w:sz w:val="24"/>
              </w:rPr>
            </w:pPr>
            <w:r w:rsidRPr="00B533CA">
              <w:rPr>
                <w:rFonts w:ascii="宋体" w:hint="eastAsia"/>
                <w:bCs/>
                <w:sz w:val="24"/>
              </w:rPr>
              <w:t>企业管理</w:t>
            </w:r>
          </w:p>
        </w:tc>
        <w:tc>
          <w:tcPr>
            <w:tcW w:w="2001" w:type="dxa"/>
            <w:vAlign w:val="center"/>
          </w:tcPr>
          <w:p w:rsidR="0085384D" w:rsidRPr="00DA60DF" w:rsidRDefault="0085384D" w:rsidP="00E04042">
            <w:pPr>
              <w:rPr>
                <w:rFonts w:ascii="宋体"/>
                <w:bCs/>
                <w:sz w:val="24"/>
              </w:rPr>
            </w:pPr>
            <w:r w:rsidRPr="00B57DDB">
              <w:rPr>
                <w:rFonts w:ascii="宋体" w:hint="eastAsia"/>
                <w:bCs/>
                <w:sz w:val="24"/>
              </w:rPr>
              <w:t>硕</w:t>
            </w:r>
            <w:r w:rsidRPr="00B57DDB">
              <w:rPr>
                <w:rFonts w:ascii="宋体"/>
                <w:bCs/>
                <w:sz w:val="24"/>
              </w:rPr>
              <w:t>/</w:t>
            </w:r>
            <w:r w:rsidRPr="00B57DDB">
              <w:rPr>
                <w:rFonts w:ascii="宋体" w:hint="eastAsia"/>
                <w:bCs/>
                <w:sz w:val="24"/>
              </w:rPr>
              <w:t>博</w:t>
            </w:r>
          </w:p>
        </w:tc>
        <w:tc>
          <w:tcPr>
            <w:tcW w:w="1952" w:type="dxa"/>
            <w:vAlign w:val="center"/>
          </w:tcPr>
          <w:p w:rsidR="0085384D" w:rsidRDefault="0085384D" w:rsidP="00E04042">
            <w:r w:rsidRPr="00AD65A0">
              <w:rPr>
                <w:rFonts w:ascii="宋体" w:hint="eastAsia"/>
                <w:bCs/>
                <w:sz w:val="24"/>
              </w:rPr>
              <w:t>若干</w:t>
            </w:r>
          </w:p>
        </w:tc>
        <w:tc>
          <w:tcPr>
            <w:tcW w:w="5803" w:type="dxa"/>
            <w:vAlign w:val="center"/>
          </w:tcPr>
          <w:p w:rsidR="0085384D" w:rsidRPr="00F21E93" w:rsidRDefault="0085384D" w:rsidP="00E04042">
            <w:pPr>
              <w:rPr>
                <w:rFonts w:ascii="宋体"/>
                <w:bCs/>
                <w:sz w:val="24"/>
              </w:rPr>
            </w:pPr>
            <w:r w:rsidRPr="00F21E93">
              <w:rPr>
                <w:rFonts w:ascii="宋体" w:cs="宋体" w:hint="eastAsia"/>
                <w:bCs/>
                <w:color w:val="000000"/>
                <w:sz w:val="24"/>
              </w:rPr>
              <w:t>有相关实习和项目经验者优先</w:t>
            </w:r>
          </w:p>
        </w:tc>
        <w:tc>
          <w:tcPr>
            <w:tcW w:w="1501" w:type="dxa"/>
            <w:vAlign w:val="center"/>
          </w:tcPr>
          <w:p w:rsidR="0085384D" w:rsidRPr="00DA60DF" w:rsidRDefault="0085384D" w:rsidP="00E04042">
            <w:pPr>
              <w:rPr>
                <w:rFonts w:ascii="宋体"/>
                <w:bCs/>
                <w:sz w:val="24"/>
              </w:rPr>
            </w:pPr>
          </w:p>
        </w:tc>
      </w:tr>
      <w:tr w:rsidR="0085384D" w:rsidTr="00E04042">
        <w:trPr>
          <w:trHeight w:val="624"/>
        </w:trPr>
        <w:tc>
          <w:tcPr>
            <w:tcW w:w="457" w:type="dxa"/>
            <w:vAlign w:val="center"/>
          </w:tcPr>
          <w:p w:rsidR="0085384D" w:rsidRPr="00DA60DF" w:rsidRDefault="0085384D" w:rsidP="00774869">
            <w:pPr>
              <w:rPr>
                <w:rFonts w:ascii="宋体" w:eastAsia="宋体"/>
                <w:bCs/>
                <w:sz w:val="24"/>
              </w:rPr>
            </w:pPr>
            <w:r>
              <w:rPr>
                <w:rFonts w:ascii="宋体" w:hAnsi="宋体"/>
                <w:bCs/>
                <w:sz w:val="24"/>
              </w:rPr>
              <w:t>4</w:t>
            </w:r>
          </w:p>
        </w:tc>
        <w:tc>
          <w:tcPr>
            <w:tcW w:w="3078" w:type="dxa"/>
            <w:vAlign w:val="center"/>
          </w:tcPr>
          <w:p w:rsidR="0085384D" w:rsidRPr="006F6BFC" w:rsidRDefault="00B533CA" w:rsidP="00774869">
            <w:pPr>
              <w:rPr>
                <w:rFonts w:ascii="宋体"/>
                <w:bCs/>
                <w:sz w:val="24"/>
              </w:rPr>
            </w:pPr>
            <w:r w:rsidRPr="00B533CA">
              <w:rPr>
                <w:rFonts w:ascii="宋体" w:hint="eastAsia"/>
                <w:bCs/>
                <w:sz w:val="24"/>
              </w:rPr>
              <w:t>物流管理</w:t>
            </w:r>
          </w:p>
        </w:tc>
        <w:tc>
          <w:tcPr>
            <w:tcW w:w="2001" w:type="dxa"/>
            <w:vAlign w:val="center"/>
          </w:tcPr>
          <w:p w:rsidR="0085384D" w:rsidRPr="00DA60DF" w:rsidRDefault="0085384D" w:rsidP="00774869">
            <w:pPr>
              <w:rPr>
                <w:rFonts w:ascii="宋体"/>
                <w:bCs/>
                <w:sz w:val="24"/>
              </w:rPr>
            </w:pPr>
            <w:r w:rsidRPr="00B57DDB">
              <w:rPr>
                <w:rFonts w:ascii="宋体" w:hint="eastAsia"/>
                <w:bCs/>
                <w:sz w:val="24"/>
              </w:rPr>
              <w:t>硕</w:t>
            </w:r>
            <w:r w:rsidRPr="00B57DDB">
              <w:rPr>
                <w:rFonts w:ascii="宋体"/>
                <w:bCs/>
                <w:sz w:val="24"/>
              </w:rPr>
              <w:t>/</w:t>
            </w:r>
            <w:r w:rsidRPr="00B57DDB">
              <w:rPr>
                <w:rFonts w:ascii="宋体" w:hint="eastAsia"/>
                <w:bCs/>
                <w:sz w:val="24"/>
              </w:rPr>
              <w:t>博</w:t>
            </w:r>
          </w:p>
        </w:tc>
        <w:tc>
          <w:tcPr>
            <w:tcW w:w="1952" w:type="dxa"/>
            <w:vAlign w:val="center"/>
          </w:tcPr>
          <w:p w:rsidR="0085384D" w:rsidRDefault="0085384D" w:rsidP="00774869">
            <w:r w:rsidRPr="00AD65A0">
              <w:rPr>
                <w:rFonts w:ascii="宋体" w:hint="eastAsia"/>
                <w:bCs/>
                <w:sz w:val="24"/>
              </w:rPr>
              <w:t>若干</w:t>
            </w:r>
          </w:p>
        </w:tc>
        <w:tc>
          <w:tcPr>
            <w:tcW w:w="5803" w:type="dxa"/>
            <w:vAlign w:val="center"/>
          </w:tcPr>
          <w:p w:rsidR="0085384D" w:rsidRPr="00F21E93" w:rsidRDefault="0085384D" w:rsidP="00774869">
            <w:pPr>
              <w:rPr>
                <w:rFonts w:ascii="宋体"/>
                <w:bCs/>
                <w:sz w:val="24"/>
              </w:rPr>
            </w:pPr>
            <w:r w:rsidRPr="00F21E93">
              <w:rPr>
                <w:rFonts w:ascii="宋体" w:cs="宋体" w:hint="eastAsia"/>
                <w:bCs/>
                <w:color w:val="000000"/>
                <w:sz w:val="24"/>
              </w:rPr>
              <w:t>有相关实习和项目经验者优先</w:t>
            </w:r>
          </w:p>
        </w:tc>
        <w:tc>
          <w:tcPr>
            <w:tcW w:w="1501" w:type="dxa"/>
            <w:vAlign w:val="center"/>
          </w:tcPr>
          <w:p w:rsidR="0085384D" w:rsidRPr="00DA60DF" w:rsidRDefault="0085384D" w:rsidP="00774869">
            <w:pPr>
              <w:rPr>
                <w:rFonts w:ascii="宋体"/>
                <w:bCs/>
                <w:sz w:val="24"/>
              </w:rPr>
            </w:pPr>
          </w:p>
        </w:tc>
      </w:tr>
    </w:tbl>
    <w:p w:rsidR="0085384D" w:rsidRPr="005459A6" w:rsidRDefault="0085384D" w:rsidP="005459A6">
      <w:pPr>
        <w:tabs>
          <w:tab w:val="left" w:pos="8100"/>
          <w:tab w:val="left" w:pos="8280"/>
          <w:tab w:val="left" w:pos="8460"/>
        </w:tabs>
        <w:jc w:val="center"/>
        <w:rPr>
          <w:rFonts w:ascii="黑体" w:eastAsia="黑体"/>
          <w:sz w:val="30"/>
          <w:szCs w:val="30"/>
        </w:rPr>
      </w:pPr>
      <w:r w:rsidRPr="00E04042">
        <w:rPr>
          <w:rFonts w:ascii="黑体" w:eastAsia="黑体" w:hint="eastAsia"/>
          <w:sz w:val="30"/>
          <w:szCs w:val="30"/>
        </w:rPr>
        <w:t>北京交通大学</w:t>
      </w:r>
      <w:r w:rsidRPr="00E04042">
        <w:rPr>
          <w:rFonts w:ascii="黑体" w:eastAsia="黑体"/>
          <w:sz w:val="30"/>
          <w:szCs w:val="30"/>
        </w:rPr>
        <w:t>201</w:t>
      </w:r>
      <w:bookmarkStart w:id="0" w:name="_GoBack"/>
      <w:bookmarkEnd w:id="0"/>
      <w:r w:rsidRPr="00E04042">
        <w:rPr>
          <w:rFonts w:ascii="黑体" w:eastAsia="黑体"/>
          <w:sz w:val="30"/>
          <w:szCs w:val="30"/>
        </w:rPr>
        <w:t>7</w:t>
      </w:r>
      <w:r w:rsidRPr="00E04042">
        <w:rPr>
          <w:rFonts w:ascii="黑体" w:eastAsia="黑体" w:hint="eastAsia"/>
          <w:sz w:val="30"/>
          <w:szCs w:val="30"/>
        </w:rPr>
        <w:t>届毕业生需求信息表</w:t>
      </w:r>
    </w:p>
    <w:sectPr w:rsidR="0085384D" w:rsidRPr="005459A6" w:rsidSect="00E04042">
      <w:pgSz w:w="16838" w:h="11906" w:orient="landscape"/>
      <w:pgMar w:top="1797" w:right="1134" w:bottom="1797"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E51" w:rsidRDefault="00E43E51">
      <w:r>
        <w:separator/>
      </w:r>
    </w:p>
  </w:endnote>
  <w:endnote w:type="continuationSeparator" w:id="0">
    <w:p w:rsidR="00E43E51" w:rsidRDefault="00E43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宋体"/>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84D" w:rsidRDefault="0085384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84D" w:rsidRDefault="0085384D">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84D" w:rsidRDefault="0085384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E51" w:rsidRDefault="00E43E51">
      <w:r>
        <w:separator/>
      </w:r>
    </w:p>
  </w:footnote>
  <w:footnote w:type="continuationSeparator" w:id="0">
    <w:p w:rsidR="00E43E51" w:rsidRDefault="00E43E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84D" w:rsidRDefault="0085384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84D" w:rsidRDefault="0085384D" w:rsidP="00B533CA">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384D" w:rsidRDefault="0085384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40A"/>
    <w:rsid w:val="000145FC"/>
    <w:rsid w:val="00070176"/>
    <w:rsid w:val="000C05CD"/>
    <w:rsid w:val="000D04A1"/>
    <w:rsid w:val="000E79C4"/>
    <w:rsid w:val="00126B0B"/>
    <w:rsid w:val="00161537"/>
    <w:rsid w:val="00175EC5"/>
    <w:rsid w:val="00196C51"/>
    <w:rsid w:val="001C5F1D"/>
    <w:rsid w:val="002124B3"/>
    <w:rsid w:val="002502D6"/>
    <w:rsid w:val="0029729C"/>
    <w:rsid w:val="002B706B"/>
    <w:rsid w:val="00360E6D"/>
    <w:rsid w:val="0037140A"/>
    <w:rsid w:val="00373ED6"/>
    <w:rsid w:val="0038176A"/>
    <w:rsid w:val="003B7F0E"/>
    <w:rsid w:val="004130FE"/>
    <w:rsid w:val="00445A27"/>
    <w:rsid w:val="00466144"/>
    <w:rsid w:val="00474A5C"/>
    <w:rsid w:val="004C59D1"/>
    <w:rsid w:val="0050096C"/>
    <w:rsid w:val="00502060"/>
    <w:rsid w:val="00524E14"/>
    <w:rsid w:val="00535EAD"/>
    <w:rsid w:val="005459A6"/>
    <w:rsid w:val="00553813"/>
    <w:rsid w:val="00576B63"/>
    <w:rsid w:val="005905FF"/>
    <w:rsid w:val="00592ED0"/>
    <w:rsid w:val="005950A0"/>
    <w:rsid w:val="005A25F1"/>
    <w:rsid w:val="005A2DD6"/>
    <w:rsid w:val="005F51DD"/>
    <w:rsid w:val="00625B63"/>
    <w:rsid w:val="0064510B"/>
    <w:rsid w:val="006A5D86"/>
    <w:rsid w:val="006D3F26"/>
    <w:rsid w:val="006F6BFC"/>
    <w:rsid w:val="00731F6D"/>
    <w:rsid w:val="00757DCD"/>
    <w:rsid w:val="00774869"/>
    <w:rsid w:val="007A4379"/>
    <w:rsid w:val="00810930"/>
    <w:rsid w:val="00812D7E"/>
    <w:rsid w:val="00844FFE"/>
    <w:rsid w:val="00853636"/>
    <w:rsid w:val="0085384D"/>
    <w:rsid w:val="00871C34"/>
    <w:rsid w:val="008770E4"/>
    <w:rsid w:val="008B2FAD"/>
    <w:rsid w:val="008C2066"/>
    <w:rsid w:val="008E1495"/>
    <w:rsid w:val="00900F57"/>
    <w:rsid w:val="00A40EE4"/>
    <w:rsid w:val="00A767CF"/>
    <w:rsid w:val="00AB7295"/>
    <w:rsid w:val="00AD65A0"/>
    <w:rsid w:val="00B05F9B"/>
    <w:rsid w:val="00B42FAE"/>
    <w:rsid w:val="00B533CA"/>
    <w:rsid w:val="00B57DDB"/>
    <w:rsid w:val="00B71DCB"/>
    <w:rsid w:val="00B74C60"/>
    <w:rsid w:val="00B84677"/>
    <w:rsid w:val="00BE1B7D"/>
    <w:rsid w:val="00BE388D"/>
    <w:rsid w:val="00C35EFE"/>
    <w:rsid w:val="00C5727D"/>
    <w:rsid w:val="00C83A07"/>
    <w:rsid w:val="00C876A7"/>
    <w:rsid w:val="00CB1218"/>
    <w:rsid w:val="00CC1ED0"/>
    <w:rsid w:val="00D079B8"/>
    <w:rsid w:val="00D35F89"/>
    <w:rsid w:val="00D86CDA"/>
    <w:rsid w:val="00D907E5"/>
    <w:rsid w:val="00DA56A1"/>
    <w:rsid w:val="00DA60DF"/>
    <w:rsid w:val="00E04042"/>
    <w:rsid w:val="00E14867"/>
    <w:rsid w:val="00E27479"/>
    <w:rsid w:val="00E43E51"/>
    <w:rsid w:val="00E55005"/>
    <w:rsid w:val="00E57A2C"/>
    <w:rsid w:val="00E7035F"/>
    <w:rsid w:val="00E70B36"/>
    <w:rsid w:val="00E864C2"/>
    <w:rsid w:val="00EA70D6"/>
    <w:rsid w:val="00EB43D3"/>
    <w:rsid w:val="00F21E93"/>
    <w:rsid w:val="00F4141C"/>
    <w:rsid w:val="00F4357E"/>
    <w:rsid w:val="00FB3B7A"/>
    <w:rsid w:val="00FF6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C51"/>
    <w:pPr>
      <w:widowControl w:val="0"/>
      <w:jc w:val="both"/>
    </w:pPr>
    <w:rPr>
      <w:kern w:val="2"/>
      <w:sz w:val="21"/>
      <w:szCs w:val="22"/>
    </w:rPr>
  </w:style>
  <w:style w:type="paragraph" w:styleId="3">
    <w:name w:val="heading 3"/>
    <w:basedOn w:val="a"/>
    <w:link w:val="3Char"/>
    <w:uiPriority w:val="99"/>
    <w:qFormat/>
    <w:locked/>
    <w:rsid w:val="006D3F26"/>
    <w:pPr>
      <w:widowControl/>
      <w:spacing w:before="100" w:beforeAutospacing="1" w:after="100" w:afterAutospacing="1"/>
      <w:jc w:val="left"/>
      <w:outlineLvl w:val="2"/>
    </w:pPr>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uiPriority w:val="99"/>
    <w:semiHidden/>
    <w:locked/>
    <w:rsid w:val="00D907E5"/>
    <w:rPr>
      <w:rFonts w:cs="Times New Roman"/>
      <w:b/>
      <w:bCs/>
      <w:sz w:val="32"/>
      <w:szCs w:val="32"/>
    </w:rPr>
  </w:style>
  <w:style w:type="paragraph" w:customStyle="1" w:styleId="reader-word-layer">
    <w:name w:val="reader-word-layer"/>
    <w:basedOn w:val="a"/>
    <w:uiPriority w:val="99"/>
    <w:rsid w:val="00F4357E"/>
    <w:pPr>
      <w:widowControl/>
      <w:spacing w:before="100" w:beforeAutospacing="1" w:after="100" w:afterAutospacing="1"/>
      <w:jc w:val="left"/>
    </w:pPr>
    <w:rPr>
      <w:rFonts w:ascii="宋体" w:eastAsia="宋体" w:hAnsi="宋体" w:cs="宋体"/>
      <w:kern w:val="0"/>
      <w:sz w:val="24"/>
      <w:szCs w:val="24"/>
    </w:rPr>
  </w:style>
  <w:style w:type="paragraph" w:styleId="a3">
    <w:name w:val="header"/>
    <w:basedOn w:val="a"/>
    <w:link w:val="Char"/>
    <w:uiPriority w:val="99"/>
    <w:rsid w:val="000D04A1"/>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E27479"/>
    <w:rPr>
      <w:rFonts w:cs="Times New Roman"/>
      <w:sz w:val="18"/>
      <w:szCs w:val="18"/>
    </w:rPr>
  </w:style>
  <w:style w:type="paragraph" w:styleId="a4">
    <w:name w:val="footer"/>
    <w:basedOn w:val="a"/>
    <w:link w:val="Char0"/>
    <w:uiPriority w:val="99"/>
    <w:rsid w:val="000D04A1"/>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E27479"/>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335129">
      <w:marLeft w:val="0"/>
      <w:marRight w:val="0"/>
      <w:marTop w:val="0"/>
      <w:marBottom w:val="0"/>
      <w:divBdr>
        <w:top w:val="none" w:sz="0" w:space="0" w:color="auto"/>
        <w:left w:val="none" w:sz="0" w:space="0" w:color="auto"/>
        <w:bottom w:val="none" w:sz="0" w:space="0" w:color="auto"/>
        <w:right w:val="none" w:sz="0" w:space="0" w:color="auto"/>
      </w:divBdr>
    </w:div>
    <w:div w:id="1207335130">
      <w:marLeft w:val="0"/>
      <w:marRight w:val="0"/>
      <w:marTop w:val="0"/>
      <w:marBottom w:val="0"/>
      <w:divBdr>
        <w:top w:val="none" w:sz="0" w:space="0" w:color="auto"/>
        <w:left w:val="none" w:sz="0" w:space="0" w:color="auto"/>
        <w:bottom w:val="none" w:sz="0" w:space="0" w:color="auto"/>
        <w:right w:val="none" w:sz="0" w:space="0" w:color="auto"/>
      </w:divBdr>
    </w:div>
    <w:div w:id="1207335131">
      <w:marLeft w:val="0"/>
      <w:marRight w:val="0"/>
      <w:marTop w:val="0"/>
      <w:marBottom w:val="0"/>
      <w:divBdr>
        <w:top w:val="none" w:sz="0" w:space="0" w:color="auto"/>
        <w:left w:val="none" w:sz="0" w:space="0" w:color="auto"/>
        <w:bottom w:val="none" w:sz="0" w:space="0" w:color="auto"/>
        <w:right w:val="none" w:sz="0" w:space="0" w:color="auto"/>
      </w:divBdr>
    </w:div>
    <w:div w:id="1207335132">
      <w:marLeft w:val="0"/>
      <w:marRight w:val="0"/>
      <w:marTop w:val="0"/>
      <w:marBottom w:val="0"/>
      <w:divBdr>
        <w:top w:val="none" w:sz="0" w:space="0" w:color="auto"/>
        <w:left w:val="none" w:sz="0" w:space="0" w:color="auto"/>
        <w:bottom w:val="none" w:sz="0" w:space="0" w:color="auto"/>
        <w:right w:val="none" w:sz="0" w:space="0" w:color="auto"/>
      </w:divBdr>
    </w:div>
    <w:div w:id="1207335133">
      <w:marLeft w:val="0"/>
      <w:marRight w:val="0"/>
      <w:marTop w:val="0"/>
      <w:marBottom w:val="0"/>
      <w:divBdr>
        <w:top w:val="none" w:sz="0" w:space="0" w:color="auto"/>
        <w:left w:val="none" w:sz="0" w:space="0" w:color="auto"/>
        <w:bottom w:val="none" w:sz="0" w:space="0" w:color="auto"/>
        <w:right w:val="none" w:sz="0" w:space="0" w:color="auto"/>
      </w:divBdr>
    </w:div>
    <w:div w:id="1207335139">
      <w:marLeft w:val="0"/>
      <w:marRight w:val="0"/>
      <w:marTop w:val="0"/>
      <w:marBottom w:val="0"/>
      <w:divBdr>
        <w:top w:val="none" w:sz="0" w:space="0" w:color="auto"/>
        <w:left w:val="none" w:sz="0" w:space="0" w:color="auto"/>
        <w:bottom w:val="none" w:sz="0" w:space="0" w:color="auto"/>
        <w:right w:val="none" w:sz="0" w:space="0" w:color="auto"/>
      </w:divBdr>
      <w:divsChild>
        <w:div w:id="1207335140">
          <w:marLeft w:val="0"/>
          <w:marRight w:val="0"/>
          <w:marTop w:val="0"/>
          <w:marBottom w:val="0"/>
          <w:divBdr>
            <w:top w:val="none" w:sz="0" w:space="0" w:color="auto"/>
            <w:left w:val="none" w:sz="0" w:space="0" w:color="auto"/>
            <w:bottom w:val="none" w:sz="0" w:space="0" w:color="auto"/>
            <w:right w:val="none" w:sz="0" w:space="0" w:color="auto"/>
          </w:divBdr>
          <w:divsChild>
            <w:div w:id="1207335134">
              <w:marLeft w:val="0"/>
              <w:marRight w:val="0"/>
              <w:marTop w:val="0"/>
              <w:marBottom w:val="0"/>
              <w:divBdr>
                <w:top w:val="single" w:sz="12" w:space="0" w:color="3696D6"/>
                <w:left w:val="single" w:sz="6" w:space="0" w:color="E1E2E4"/>
                <w:bottom w:val="single" w:sz="6" w:space="0" w:color="E1E2E4"/>
                <w:right w:val="single" w:sz="6" w:space="0" w:color="E1E2E4"/>
              </w:divBdr>
              <w:divsChild>
                <w:div w:id="1207335138">
                  <w:marLeft w:val="1410"/>
                  <w:marRight w:val="0"/>
                  <w:marTop w:val="300"/>
                  <w:marBottom w:val="0"/>
                  <w:divBdr>
                    <w:top w:val="none" w:sz="0" w:space="0" w:color="auto"/>
                    <w:left w:val="none" w:sz="0" w:space="0" w:color="auto"/>
                    <w:bottom w:val="none" w:sz="0" w:space="0" w:color="auto"/>
                    <w:right w:val="none" w:sz="0" w:space="0" w:color="auto"/>
                  </w:divBdr>
                  <w:divsChild>
                    <w:div w:id="1207335135">
                      <w:marLeft w:val="0"/>
                      <w:marRight w:val="0"/>
                      <w:marTop w:val="150"/>
                      <w:marBottom w:val="0"/>
                      <w:divBdr>
                        <w:top w:val="none" w:sz="0" w:space="0" w:color="auto"/>
                        <w:left w:val="none" w:sz="0" w:space="0" w:color="auto"/>
                        <w:bottom w:val="none" w:sz="0" w:space="0" w:color="auto"/>
                        <w:right w:val="none" w:sz="0" w:space="0" w:color="auto"/>
                      </w:divBdr>
                      <w:divsChild>
                        <w:div w:id="1207335137">
                          <w:marLeft w:val="0"/>
                          <w:marRight w:val="0"/>
                          <w:marTop w:val="0"/>
                          <w:marBottom w:val="0"/>
                          <w:divBdr>
                            <w:top w:val="none" w:sz="0" w:space="0" w:color="auto"/>
                            <w:left w:val="none" w:sz="0" w:space="0" w:color="auto"/>
                            <w:bottom w:val="none" w:sz="0" w:space="0" w:color="auto"/>
                            <w:right w:val="none" w:sz="0" w:space="0" w:color="auto"/>
                          </w:divBdr>
                          <w:divsChild>
                            <w:div w:id="120733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286</TotalTime>
  <Pages>3</Pages>
  <Words>165</Words>
  <Characters>943</Characters>
  <Application>Microsoft Office Word</Application>
  <DocSecurity>0</DocSecurity>
  <Lines>7</Lines>
  <Paragraphs>2</Paragraphs>
  <ScaleCrop>false</ScaleCrop>
  <Company/>
  <LinksUpToDate>false</LinksUpToDate>
  <CharactersWithSpaces>1106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何珍珍</dc:creator>
  <cp:keywords/>
  <dc:description/>
  <cp:lastModifiedBy>User</cp:lastModifiedBy>
  <cp:revision>56</cp:revision>
  <dcterms:created xsi:type="dcterms:W3CDTF">2016-09-30T06:30:00Z</dcterms:created>
  <dcterms:modified xsi:type="dcterms:W3CDTF">2016-11-09T06:29:00Z</dcterms:modified>
</cp:coreProperties>
</file>