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5D" w:rsidRPr="00080528" w:rsidRDefault="00F97C5D" w:rsidP="00214CFB">
      <w:pPr>
        <w:spacing w:afterLines="10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工程管理专业(双学位)招生简章</w:t>
      </w:r>
    </w:p>
    <w:p w:rsidR="00F97C5D" w:rsidRPr="00D8663C" w:rsidRDefault="00F97C5D" w:rsidP="00F97C5D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EA32BA">
        <w:rPr>
          <w:rFonts w:ascii="黑体" w:eastAsia="黑体" w:hAnsi="黑体" w:hint="eastAsia"/>
          <w:sz w:val="28"/>
          <w:szCs w:val="28"/>
        </w:rPr>
        <w:t>一、专业介绍</w:t>
      </w:r>
    </w:p>
    <w:p w:rsidR="00F97C5D" w:rsidRPr="0010441E" w:rsidRDefault="00F97C5D" w:rsidP="0010441E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10441E">
        <w:rPr>
          <w:rFonts w:asciiTheme="minorEastAsia" w:eastAsiaTheme="minorEastAsia" w:hAnsiTheme="minorEastAsia" w:hint="eastAsia"/>
          <w:szCs w:val="24"/>
        </w:rPr>
        <w:t>工程管理专业已通过住房和城乡建设部评估，并与美、英等国互认，依托北京市重点建设学科，旨在培养具备管理学、经济学和土木工程技术的基本知识，掌握现代管理科学的理论、方法和手段，在工程建设领域从事工程项目管理、房地产开发与经营、工程造价管理、建筑企业管理等的复合型高级管理人才。</w:t>
      </w:r>
    </w:p>
    <w:p w:rsidR="00F97C5D" w:rsidRPr="0010441E" w:rsidRDefault="00F97C5D" w:rsidP="0010441E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10441E">
        <w:rPr>
          <w:rFonts w:asciiTheme="minorEastAsia" w:eastAsiaTheme="minorEastAsia" w:hAnsiTheme="minorEastAsia" w:hint="eastAsia"/>
          <w:szCs w:val="24"/>
        </w:rPr>
        <w:t>主要课程包括管理学、经济学、运筹学和管理信息系统等经济管理类基础课程，工程力学、土木工程概论、建筑施工等土木工程技术课程，以及建设项目管理、工程造价管理、建筑企业管理、房地产开发与经营、工程招投标与合同管理和房地产估价等专业课程，通过案例分析、专题研究及其他形式的研究性教学过程，训练与提升学生的自主学习与创新实践能力。</w:t>
      </w:r>
    </w:p>
    <w:p w:rsidR="00F97C5D" w:rsidRPr="0010441E" w:rsidRDefault="00F97C5D" w:rsidP="0010441E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10441E">
        <w:rPr>
          <w:rFonts w:asciiTheme="minorEastAsia" w:eastAsiaTheme="minorEastAsia" w:hAnsiTheme="minorEastAsia" w:hint="eastAsia"/>
          <w:szCs w:val="24"/>
        </w:rPr>
        <w:t>工程管理专业毕业生就业率在经济管理学院各类专业中名列前茅。毕业生可在工程建设、咨询、监理、设计、施工等单位从事咨询、招投标、造价管理、合同管理、项目管理、国际工程管理及在房地产开发公司从事房地产开发与项目管理工作，也可在政府机构从事行业规划与管理工作，还可在高等学校、科研及其他企事业单位从事教学、科研、管理工作</w:t>
      </w:r>
      <w:r w:rsidR="0010441E">
        <w:rPr>
          <w:rFonts w:asciiTheme="minorEastAsia" w:eastAsiaTheme="minorEastAsia" w:hAnsiTheme="minorEastAsia" w:hint="eastAsia"/>
          <w:szCs w:val="24"/>
        </w:rPr>
        <w:t>，</w:t>
      </w:r>
      <w:r w:rsidRPr="0010441E">
        <w:rPr>
          <w:rFonts w:asciiTheme="minorEastAsia" w:eastAsiaTheme="minorEastAsia" w:hAnsiTheme="minorEastAsia" w:hint="eastAsia"/>
          <w:szCs w:val="24"/>
        </w:rPr>
        <w:t>本专业还设有海外项目经理方向研究生班，获得免试推荐资格的优秀学生可通过“</w:t>
      </w:r>
      <w:r w:rsidRPr="0010441E">
        <w:rPr>
          <w:rFonts w:asciiTheme="minorEastAsia" w:eastAsiaTheme="minorEastAsia" w:hAnsiTheme="minorEastAsia"/>
          <w:szCs w:val="24"/>
        </w:rPr>
        <w:t>3+1+2</w:t>
      </w:r>
      <w:r w:rsidRPr="0010441E">
        <w:rPr>
          <w:rFonts w:asciiTheme="minorEastAsia" w:eastAsiaTheme="minorEastAsia" w:hAnsiTheme="minorEastAsia" w:hint="eastAsia"/>
          <w:szCs w:val="24"/>
        </w:rPr>
        <w:t>”项目攻读海外项目经理方向硕士学位。</w:t>
      </w:r>
    </w:p>
    <w:p w:rsidR="00F97C5D" w:rsidRPr="00EA32BA" w:rsidRDefault="00F97C5D" w:rsidP="00F97C5D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EA32BA">
        <w:rPr>
          <w:rFonts w:ascii="黑体" w:eastAsia="黑体" w:hAnsi="黑体" w:hint="eastAsia"/>
          <w:sz w:val="28"/>
          <w:szCs w:val="28"/>
        </w:rPr>
        <w:t>二、招生名额</w:t>
      </w:r>
    </w:p>
    <w:p w:rsidR="00F97C5D" w:rsidRPr="005A705E" w:rsidRDefault="007523C5" w:rsidP="0010441E">
      <w:pPr>
        <w:ind w:firstLineChars="250" w:firstLine="525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最少30人，最多60人</w:t>
      </w:r>
    </w:p>
    <w:p w:rsidR="00F97C5D" w:rsidRPr="003E03E2" w:rsidRDefault="00F97C5D" w:rsidP="00F97C5D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3E03E2">
        <w:rPr>
          <w:rFonts w:ascii="黑体" w:eastAsia="黑体" w:hAnsi="黑体" w:hint="eastAsia"/>
          <w:sz w:val="28"/>
          <w:szCs w:val="28"/>
        </w:rPr>
        <w:t>三、招收条件</w:t>
      </w:r>
    </w:p>
    <w:p w:rsidR="000C6436" w:rsidRPr="007C6FED" w:rsidRDefault="000C6436" w:rsidP="000C6436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7C6FED">
        <w:rPr>
          <w:rFonts w:asciiTheme="minorEastAsia" w:eastAsiaTheme="minorEastAsia" w:hAnsiTheme="minorEastAsia" w:hint="eastAsia"/>
          <w:kern w:val="0"/>
          <w:sz w:val="24"/>
          <w:szCs w:val="24"/>
        </w:rPr>
        <w:t>1.</w:t>
      </w:r>
      <w:r w:rsidRPr="007C6FED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品行端正，遵纪守法，未有因考试作弊等学术诚信原因受过纪律处分；</w:t>
      </w:r>
    </w:p>
    <w:p w:rsidR="000C6436" w:rsidRPr="00231646" w:rsidRDefault="000C6436" w:rsidP="000C6436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2.</w:t>
      </w: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 w:rsidR="0010441E">
        <w:rPr>
          <w:rFonts w:asciiTheme="minorEastAsia" w:eastAsiaTheme="minorEastAsia" w:hAnsiTheme="minorEastAsia" w:hint="eastAsia"/>
          <w:kern w:val="0"/>
          <w:sz w:val="24"/>
          <w:szCs w:val="24"/>
        </w:rPr>
        <w:t>学有余力，未受</w:t>
      </w: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到过学业警示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0C6436" w:rsidRPr="00C73BF2" w:rsidRDefault="000C6436" w:rsidP="000C6436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>3.</w:t>
      </w:r>
      <w:r w:rsidRPr="00231646">
        <w:rPr>
          <w:rFonts w:asciiTheme="minorEastAsia" w:eastAsiaTheme="minorEastAsia" w:hAnsiTheme="minorEastAsia" w:hint="eastAsia"/>
          <w:kern w:val="0"/>
          <w:sz w:val="24"/>
          <w:szCs w:val="24"/>
        </w:rPr>
        <w:tab/>
        <w:t>主修专业各学期累计课程平均学分绩点在2.0以上；</w:t>
      </w:r>
    </w:p>
    <w:p w:rsidR="00F97C5D" w:rsidRPr="0010441E" w:rsidRDefault="00F97C5D" w:rsidP="00F97C5D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 w:rsidRPr="0010441E">
        <w:rPr>
          <w:rFonts w:ascii="黑体" w:eastAsia="黑体" w:hAnsi="黑体" w:hint="eastAsia"/>
          <w:sz w:val="28"/>
          <w:szCs w:val="28"/>
        </w:rPr>
        <w:t>四、宣讲会时间及地点</w:t>
      </w:r>
    </w:p>
    <w:p w:rsidR="00F97C5D" w:rsidRDefault="00F97C5D" w:rsidP="00F97C5D">
      <w:pPr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7946F9">
        <w:rPr>
          <w:rFonts w:asciiTheme="minorEastAsia" w:eastAsiaTheme="minorEastAsia" w:hAnsiTheme="minorEastAsia" w:hint="eastAsia"/>
          <w:kern w:val="0"/>
          <w:sz w:val="24"/>
          <w:szCs w:val="24"/>
        </w:rPr>
        <w:t>时间：</w:t>
      </w:r>
      <w:r w:rsidRPr="007946F9">
        <w:rPr>
          <w:rFonts w:asciiTheme="minorEastAsia" w:eastAsiaTheme="minorEastAsia" w:hAnsiTheme="minorEastAsia"/>
          <w:kern w:val="0"/>
          <w:sz w:val="24"/>
          <w:szCs w:val="24"/>
        </w:rPr>
        <w:t>2015年</w:t>
      </w:r>
      <w:r w:rsidR="006C5564"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 w:rsidRPr="007946F9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6C5564">
        <w:rPr>
          <w:rFonts w:asciiTheme="minorEastAsia" w:eastAsiaTheme="minorEastAsia" w:hAnsiTheme="minorEastAsia" w:hint="eastAsia"/>
          <w:kern w:val="0"/>
          <w:sz w:val="24"/>
          <w:szCs w:val="24"/>
        </w:rPr>
        <w:t>15</w:t>
      </w:r>
      <w:r w:rsidRPr="007946F9">
        <w:rPr>
          <w:rFonts w:asciiTheme="minorEastAsia" w:eastAsiaTheme="minorEastAsia" w:hAnsiTheme="minorEastAsia"/>
          <w:kern w:val="0"/>
          <w:sz w:val="24"/>
          <w:szCs w:val="24"/>
        </w:rPr>
        <w:t>日</w:t>
      </w:r>
      <w:r w:rsidRPr="007946F9">
        <w:rPr>
          <w:rFonts w:asciiTheme="minorEastAsia" w:eastAsiaTheme="minorEastAsia" w:hAnsiTheme="minorEastAsia" w:hint="eastAsia"/>
          <w:kern w:val="0"/>
          <w:sz w:val="24"/>
          <w:szCs w:val="24"/>
        </w:rPr>
        <w:t>12:30；</w:t>
      </w:r>
      <w:r w:rsidR="006416A0">
        <w:rPr>
          <w:rFonts w:asciiTheme="minorEastAsia" w:eastAsiaTheme="minorEastAsia" w:hAnsiTheme="minorEastAsia" w:hint="eastAsia"/>
          <w:kern w:val="0"/>
          <w:sz w:val="24"/>
          <w:szCs w:val="24"/>
        </w:rPr>
        <w:t>地点：</w:t>
      </w:r>
      <w:r w:rsidR="007E3485">
        <w:rPr>
          <w:rFonts w:asciiTheme="minorEastAsia" w:eastAsiaTheme="minorEastAsia" w:hAnsiTheme="minorEastAsia" w:hint="eastAsia"/>
          <w:kern w:val="0"/>
          <w:sz w:val="24"/>
          <w:szCs w:val="24"/>
        </w:rPr>
        <w:t>思源107</w:t>
      </w:r>
      <w:r w:rsidR="007E3485"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</w:p>
    <w:p w:rsidR="00F97C5D" w:rsidRPr="00EA32BA" w:rsidRDefault="00F97C5D" w:rsidP="00F97C5D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Pr="00EA32BA">
        <w:rPr>
          <w:rFonts w:ascii="黑体" w:eastAsia="黑体" w:hAnsi="黑体" w:hint="eastAsia"/>
          <w:sz w:val="28"/>
          <w:szCs w:val="28"/>
        </w:rPr>
        <w:t>、培养方案</w:t>
      </w:r>
    </w:p>
    <w:p w:rsidR="00F97C5D" w:rsidRDefault="00F97C5D" w:rsidP="00F97C5D">
      <w:pPr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工程管理（双学位）培养方案</w:t>
      </w:r>
    </w:p>
    <w:p w:rsidR="00F97C5D" w:rsidRPr="00645981" w:rsidRDefault="00F97C5D" w:rsidP="00F97C5D">
      <w:pPr>
        <w:pStyle w:val="a5"/>
        <w:numPr>
          <w:ilvl w:val="0"/>
          <w:numId w:val="1"/>
        </w:numPr>
        <w:spacing w:after="0" w:line="300" w:lineRule="auto"/>
        <w:ind w:leftChars="0"/>
        <w:rPr>
          <w:rFonts w:ascii="仿宋" w:eastAsia="仿宋" w:hAnsi="仿宋"/>
          <w:b/>
          <w:color w:val="FF0000"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专业定位</w:t>
      </w:r>
    </w:p>
    <w:p w:rsidR="00F97C5D" w:rsidRPr="0010441E" w:rsidRDefault="00F97C5D" w:rsidP="0010441E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10441E">
        <w:rPr>
          <w:rFonts w:asciiTheme="minorEastAsia" w:eastAsiaTheme="minorEastAsia" w:hAnsiTheme="minorEastAsia" w:hint="eastAsia"/>
          <w:szCs w:val="24"/>
        </w:rPr>
        <w:t>工程管理专业的双学位专业定位是：与主修专业良好对接，培养学生掌握经济管理与工程建设领域的综合型知识，并注重实践能力和创新精神的共同培养，强调知识、能力与素质全面发展。</w:t>
      </w:r>
    </w:p>
    <w:p w:rsidR="00F97C5D" w:rsidRPr="0010441E" w:rsidRDefault="00F97C5D" w:rsidP="0010441E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10441E">
        <w:rPr>
          <w:rFonts w:asciiTheme="minorEastAsia" w:eastAsiaTheme="minorEastAsia" w:hAnsiTheme="minorEastAsia" w:hint="eastAsia"/>
          <w:szCs w:val="24"/>
        </w:rPr>
        <w:t>本专业主要学习的内容既包括经济管理学院特色的管理学、经济学原理、应用统计等专业平台课，也包括工程经济、建设项目管理、工程造价管理等专业课程，以及项目管理综合实验等实践类课程。通过课程设置，突出厚基础、强能力、求创新的教学特点，强调在全面的理论知识学习基础上，注重实训实践能力和创新创业精神的培养和训练，力求使培养的学生具有较强的理论基础和实践能力。</w:t>
      </w:r>
    </w:p>
    <w:p w:rsidR="00F97C5D" w:rsidRPr="003619CF" w:rsidRDefault="00F97C5D" w:rsidP="00F97C5D">
      <w:pPr>
        <w:pStyle w:val="a5"/>
        <w:numPr>
          <w:ilvl w:val="0"/>
          <w:numId w:val="1"/>
        </w:numPr>
        <w:spacing w:after="0" w:line="300" w:lineRule="auto"/>
        <w:ind w:leftChars="0"/>
        <w:rPr>
          <w:rFonts w:ascii="仿宋" w:eastAsia="仿宋" w:hAnsi="仿宋"/>
          <w:b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培养目标</w:t>
      </w:r>
    </w:p>
    <w:p w:rsidR="00F97C5D" w:rsidRPr="0010441E" w:rsidRDefault="00F97C5D" w:rsidP="0010441E">
      <w:pPr>
        <w:pStyle w:val="a5"/>
        <w:spacing w:after="0" w:line="360" w:lineRule="auto"/>
        <w:ind w:leftChars="0" w:left="0" w:firstLineChars="200" w:firstLine="480"/>
        <w:rPr>
          <w:rFonts w:asciiTheme="minorEastAsia" w:eastAsiaTheme="minorEastAsia" w:hAnsiTheme="minorEastAsia"/>
          <w:szCs w:val="24"/>
        </w:rPr>
      </w:pPr>
      <w:r w:rsidRPr="0010441E">
        <w:rPr>
          <w:rFonts w:asciiTheme="minorEastAsia" w:eastAsiaTheme="minorEastAsia" w:hAnsiTheme="minorEastAsia" w:hint="eastAsia"/>
          <w:szCs w:val="24"/>
        </w:rPr>
        <w:t>工程管理本科双学位的培养目标是：立足经济管理基础知识，综合工程项目管理、建筑企业管理、建设工程监理、房地产开发与经营、工程造价管理等方面的专业知识，围绕工程建设全过程管理，为工程建设单位（包括房地产开发商）、咨询机构、建筑企业及政府部门、科研机构培养技术基础扎实、知识结构合理、具有创新精神和实践能力的复合型高级管理人才。</w:t>
      </w:r>
    </w:p>
    <w:p w:rsidR="00F97C5D" w:rsidRDefault="00F97C5D" w:rsidP="0010441E">
      <w:pPr>
        <w:pStyle w:val="a5"/>
        <w:numPr>
          <w:ilvl w:val="0"/>
          <w:numId w:val="1"/>
        </w:numPr>
        <w:spacing w:after="0" w:line="300" w:lineRule="auto"/>
        <w:ind w:leftChars="0"/>
        <w:rPr>
          <w:rFonts w:ascii="仿宋" w:eastAsia="仿宋" w:hAnsi="仿宋"/>
          <w:b/>
          <w:szCs w:val="24"/>
        </w:rPr>
      </w:pPr>
      <w:r w:rsidRPr="00BF6E85">
        <w:rPr>
          <w:rFonts w:ascii="仿宋" w:eastAsia="仿宋" w:hAnsi="仿宋" w:hint="eastAsia"/>
          <w:b/>
          <w:szCs w:val="24"/>
        </w:rPr>
        <w:t>学位授予</w:t>
      </w:r>
      <w:r>
        <w:rPr>
          <w:rFonts w:ascii="仿宋" w:eastAsia="仿宋" w:hAnsi="仿宋" w:hint="eastAsia"/>
          <w:b/>
          <w:szCs w:val="24"/>
        </w:rPr>
        <w:t>及标准</w:t>
      </w:r>
    </w:p>
    <w:p w:rsidR="0010441E" w:rsidRDefault="0010441E" w:rsidP="0010441E">
      <w:pPr>
        <w:pStyle w:val="a5"/>
        <w:tabs>
          <w:tab w:val="left" w:pos="2640"/>
        </w:tabs>
        <w:spacing w:after="0" w:line="360" w:lineRule="auto"/>
        <w:ind w:leftChars="0" w:left="0" w:firstLineChars="150" w:firstLine="3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（1）</w:t>
      </w:r>
      <w:r w:rsidRPr="0010441E">
        <w:rPr>
          <w:rFonts w:asciiTheme="minorEastAsia" w:eastAsiaTheme="minorEastAsia" w:hAnsiTheme="minorEastAsia" w:hint="eastAsia"/>
          <w:szCs w:val="24"/>
        </w:rPr>
        <w:t>学位授予：</w:t>
      </w:r>
    </w:p>
    <w:p w:rsidR="00F97C5D" w:rsidRPr="0010441E" w:rsidRDefault="00F97C5D" w:rsidP="00C5588A">
      <w:pPr>
        <w:pStyle w:val="a5"/>
        <w:tabs>
          <w:tab w:val="left" w:pos="2640"/>
        </w:tabs>
        <w:spacing w:after="0" w:line="360" w:lineRule="auto"/>
        <w:ind w:leftChars="0" w:left="0" w:firstLineChars="150" w:firstLine="360"/>
        <w:rPr>
          <w:rFonts w:asciiTheme="minorEastAsia" w:eastAsiaTheme="minorEastAsia" w:hAnsiTheme="minorEastAsia"/>
          <w:szCs w:val="24"/>
        </w:rPr>
      </w:pPr>
      <w:r w:rsidRPr="00C5588A">
        <w:rPr>
          <w:rFonts w:asciiTheme="minorEastAsia" w:eastAsiaTheme="minorEastAsia" w:hAnsiTheme="minorEastAsia" w:hint="eastAsia"/>
          <w:szCs w:val="24"/>
        </w:rPr>
        <w:t>北京交通大学工程管理（双学位）</w:t>
      </w:r>
      <w:r w:rsidR="00C5588A" w:rsidRPr="00C5588A">
        <w:rPr>
          <w:rFonts w:asciiTheme="minorEastAsia" w:eastAsiaTheme="minorEastAsia" w:hAnsiTheme="minorEastAsia" w:hint="eastAsia"/>
          <w:szCs w:val="24"/>
        </w:rPr>
        <w:t>专业</w:t>
      </w:r>
      <w:r w:rsidR="00557B5F">
        <w:rPr>
          <w:rFonts w:asciiTheme="minorEastAsia" w:eastAsiaTheme="minorEastAsia" w:hAnsiTheme="minorEastAsia" w:hint="eastAsia"/>
          <w:szCs w:val="24"/>
        </w:rPr>
        <w:t>管理学</w:t>
      </w:r>
      <w:r w:rsidR="00C5588A" w:rsidRPr="00C5588A">
        <w:rPr>
          <w:rFonts w:asciiTheme="minorEastAsia" w:eastAsiaTheme="minorEastAsia" w:hAnsiTheme="minorEastAsia" w:hint="eastAsia"/>
          <w:szCs w:val="24"/>
        </w:rPr>
        <w:t>学士学位</w:t>
      </w:r>
    </w:p>
    <w:p w:rsidR="00F97C5D" w:rsidRPr="0010441E" w:rsidRDefault="0010441E" w:rsidP="0010441E">
      <w:pPr>
        <w:pStyle w:val="a5"/>
        <w:tabs>
          <w:tab w:val="left" w:pos="2640"/>
        </w:tabs>
        <w:spacing w:after="0" w:line="360" w:lineRule="auto"/>
        <w:ind w:leftChars="0" w:left="0" w:firstLineChars="150" w:firstLine="360"/>
        <w:rPr>
          <w:rFonts w:asciiTheme="minorEastAsia" w:eastAsiaTheme="minorEastAsia" w:hAnsiTheme="minorEastAsia"/>
          <w:szCs w:val="24"/>
        </w:rPr>
      </w:pPr>
      <w:r w:rsidRPr="0010441E">
        <w:rPr>
          <w:rFonts w:asciiTheme="minorEastAsia" w:eastAsiaTheme="minorEastAsia" w:hAnsiTheme="minorEastAsia" w:hint="eastAsia"/>
          <w:szCs w:val="24"/>
        </w:rPr>
        <w:t>（2）</w:t>
      </w:r>
      <w:r w:rsidR="00F97C5D" w:rsidRPr="0010441E">
        <w:rPr>
          <w:rFonts w:asciiTheme="minorEastAsia" w:eastAsiaTheme="minorEastAsia" w:hAnsiTheme="minorEastAsia" w:hint="eastAsia"/>
          <w:szCs w:val="24"/>
        </w:rPr>
        <w:t>授予标准：</w:t>
      </w:r>
      <w:r>
        <w:rPr>
          <w:rFonts w:asciiTheme="minorEastAsia" w:eastAsiaTheme="minorEastAsia" w:hAnsiTheme="minorEastAsia"/>
          <w:szCs w:val="24"/>
        </w:rPr>
        <w:tab/>
      </w:r>
    </w:p>
    <w:p w:rsidR="00F97C5D" w:rsidRPr="0010441E" w:rsidRDefault="00F97C5D" w:rsidP="0010441E">
      <w:pPr>
        <w:pStyle w:val="a5"/>
        <w:spacing w:after="0" w:line="360" w:lineRule="auto"/>
        <w:ind w:leftChars="0"/>
        <w:rPr>
          <w:rFonts w:ascii="宋体" w:hAnsi="宋体" w:cs="Arial"/>
          <w:szCs w:val="21"/>
        </w:rPr>
      </w:pPr>
      <w:r w:rsidRPr="0010441E">
        <w:rPr>
          <w:rFonts w:ascii="宋体" w:hAnsi="宋体" w:cs="Arial" w:hint="eastAsia"/>
          <w:szCs w:val="21"/>
        </w:rPr>
        <w:t>1.</w:t>
      </w:r>
      <w:r w:rsidR="00877F0A" w:rsidRPr="0010441E">
        <w:rPr>
          <w:rFonts w:ascii="宋体" w:hAnsi="宋体" w:cs="Arial" w:hint="eastAsia"/>
          <w:szCs w:val="21"/>
        </w:rPr>
        <w:t>在规定的年限内修满</w:t>
      </w:r>
      <w:r w:rsidR="00060BF4">
        <w:rPr>
          <w:rFonts w:ascii="宋体" w:hAnsi="宋体" w:cs="Arial" w:hint="eastAsia"/>
          <w:szCs w:val="21"/>
        </w:rPr>
        <w:t>双学位教学计划规定的课程和学分；</w:t>
      </w:r>
    </w:p>
    <w:p w:rsidR="00F97C5D" w:rsidRPr="0010441E" w:rsidRDefault="00877F0A" w:rsidP="00877F0A">
      <w:pPr>
        <w:pStyle w:val="a5"/>
        <w:spacing w:after="0" w:line="360" w:lineRule="auto"/>
        <w:ind w:leftChars="0"/>
        <w:rPr>
          <w:rFonts w:ascii="宋体" w:hAnsi="宋体" w:cs="Arial"/>
          <w:szCs w:val="21"/>
        </w:rPr>
      </w:pPr>
      <w:r w:rsidRPr="0010441E">
        <w:rPr>
          <w:rFonts w:ascii="宋体" w:hAnsi="宋体" w:cs="Arial" w:hint="eastAsia"/>
          <w:szCs w:val="21"/>
        </w:rPr>
        <w:t>2</w:t>
      </w:r>
      <w:r w:rsidR="00F97C5D" w:rsidRPr="0010441E">
        <w:rPr>
          <w:rFonts w:ascii="宋体" w:hAnsi="宋体" w:cs="Arial" w:hint="eastAsia"/>
          <w:szCs w:val="21"/>
        </w:rPr>
        <w:t>.</w:t>
      </w:r>
      <w:r w:rsidR="00060BF4">
        <w:rPr>
          <w:rFonts w:ascii="宋体" w:hAnsi="宋体" w:cs="Arial" w:hint="eastAsia"/>
          <w:szCs w:val="21"/>
        </w:rPr>
        <w:t>未受到</w:t>
      </w:r>
      <w:r w:rsidR="001C28F5">
        <w:rPr>
          <w:rFonts w:ascii="宋体" w:hAnsi="宋体" w:cs="Arial" w:hint="eastAsia"/>
          <w:szCs w:val="21"/>
        </w:rPr>
        <w:t>过</w:t>
      </w:r>
      <w:r w:rsidR="00060BF4">
        <w:rPr>
          <w:rFonts w:ascii="宋体" w:hAnsi="宋体" w:cs="Arial" w:hint="eastAsia"/>
          <w:szCs w:val="21"/>
        </w:rPr>
        <w:t>学校纪律处分。</w:t>
      </w:r>
    </w:p>
    <w:p w:rsidR="00F97C5D" w:rsidRDefault="00F97C5D" w:rsidP="00F97C5D">
      <w:pPr>
        <w:pStyle w:val="a5"/>
        <w:spacing w:after="0" w:line="300" w:lineRule="auto"/>
        <w:ind w:leftChars="0" w:left="0" w:firstLineChars="200" w:firstLine="482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  <w:b/>
          <w:szCs w:val="24"/>
        </w:rPr>
        <w:t>（四）</w:t>
      </w:r>
      <w:r w:rsidRPr="00BF6E85">
        <w:rPr>
          <w:rFonts w:ascii="仿宋" w:eastAsia="仿宋" w:hAnsi="仿宋" w:hint="eastAsia"/>
          <w:b/>
          <w:szCs w:val="24"/>
        </w:rPr>
        <w:t>学分要求及课程设置</w:t>
      </w:r>
    </w:p>
    <w:p w:rsidR="00502B28" w:rsidRPr="009943C2" w:rsidRDefault="00502B28" w:rsidP="00502B28">
      <w:pPr>
        <w:pStyle w:val="a5"/>
        <w:spacing w:line="300" w:lineRule="auto"/>
        <w:ind w:leftChars="0" w:left="0" w:firstLineChars="200" w:firstLine="480"/>
        <w:jc w:val="left"/>
        <w:rPr>
          <w:rFonts w:ascii="宋体" w:hAnsi="宋体" w:cs="Arial"/>
          <w:szCs w:val="21"/>
        </w:rPr>
      </w:pPr>
      <w:r w:rsidRPr="00502B28">
        <w:rPr>
          <w:rFonts w:ascii="宋体" w:hAnsi="宋体" w:cs="Arial" w:hint="eastAsia"/>
          <w:szCs w:val="21"/>
        </w:rPr>
        <w:t>总学分要求：</w:t>
      </w:r>
      <w:r w:rsidRPr="009943C2">
        <w:rPr>
          <w:rFonts w:ascii="宋体" w:hAnsi="宋体" w:cs="Arial" w:hint="eastAsia"/>
          <w:szCs w:val="21"/>
        </w:rPr>
        <w:t>46学分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6"/>
        <w:gridCol w:w="1602"/>
        <w:gridCol w:w="1072"/>
        <w:gridCol w:w="439"/>
        <w:gridCol w:w="439"/>
        <w:gridCol w:w="512"/>
        <w:gridCol w:w="428"/>
        <w:gridCol w:w="429"/>
        <w:gridCol w:w="572"/>
        <w:gridCol w:w="428"/>
        <w:gridCol w:w="428"/>
        <w:gridCol w:w="629"/>
        <w:gridCol w:w="1010"/>
        <w:gridCol w:w="567"/>
        <w:gridCol w:w="448"/>
      </w:tblGrid>
      <w:tr w:rsidR="00F97C5D" w:rsidTr="00F6338A">
        <w:trPr>
          <w:trHeight w:val="1465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课程体系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课程类别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课程名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课程号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必修/选修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理论/实践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学分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总学时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理论学时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实践学时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上机学时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考试/考查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记分方式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先修课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建议学期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pStyle w:val="a5"/>
              <w:ind w:leftChars="0" w:left="0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 w:rsidRPr="0010441E">
              <w:rPr>
                <w:rFonts w:ascii="宋体" w:hAnsi="宋体" w:hint="eastAsia"/>
                <w:kern w:val="2"/>
                <w:sz w:val="18"/>
                <w:szCs w:val="18"/>
              </w:rPr>
              <w:t>要求学分</w:t>
            </w:r>
          </w:p>
        </w:tc>
      </w:tr>
      <w:tr w:rsidR="00F97C5D" w:rsidTr="00F6338A">
        <w:trPr>
          <w:trHeight w:val="1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pStyle w:val="a5"/>
              <w:spacing w:after="0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cs="宋体" w:hint="eastAsia"/>
                <w:kern w:val="2"/>
                <w:sz w:val="18"/>
                <w:szCs w:val="18"/>
              </w:rPr>
              <w:t>专业类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cs="宋体" w:hint="eastAsia"/>
                <w:kern w:val="2"/>
                <w:sz w:val="18"/>
                <w:szCs w:val="18"/>
              </w:rPr>
              <w:t>专业基</w:t>
            </w:r>
            <w:r>
              <w:rPr>
                <w:rFonts w:ascii="宋体" w:cs="宋体" w:hint="eastAsia"/>
                <w:kern w:val="2"/>
                <w:sz w:val="18"/>
                <w:szCs w:val="18"/>
              </w:rPr>
              <w:lastRenderedPageBreak/>
              <w:t>础课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AF264C" w:rsidRDefault="00F97C5D" w:rsidP="00F6338A">
            <w:pPr>
              <w:rPr>
                <w:rFonts w:ascii="宋体"/>
                <w:sz w:val="18"/>
                <w:szCs w:val="18"/>
              </w:rPr>
            </w:pPr>
            <w:r w:rsidRPr="00AF264C">
              <w:rPr>
                <w:rFonts w:ascii="宋体" w:cs="宋体" w:hint="eastAsia"/>
                <w:sz w:val="18"/>
                <w:szCs w:val="18"/>
              </w:rPr>
              <w:lastRenderedPageBreak/>
              <w:t>管理学原理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40L237Q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1D7CDA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9943C2" w:rsidRDefault="00F97C5D" w:rsidP="00F6338A">
            <w:pPr>
              <w:jc w:val="center"/>
              <w:rPr>
                <w:rFonts w:ascii="宋体"/>
                <w:sz w:val="18"/>
                <w:szCs w:val="18"/>
              </w:rPr>
            </w:pPr>
            <w:r w:rsidRPr="009943C2">
              <w:rPr>
                <w:rFonts w:ascii="宋体" w:cs="宋体" w:hint="eastAsia"/>
                <w:sz w:val="18"/>
                <w:szCs w:val="18"/>
              </w:rPr>
              <w:t>16</w:t>
            </w:r>
          </w:p>
        </w:tc>
      </w:tr>
      <w:tr w:rsidR="00F97C5D" w:rsidTr="00F6338A">
        <w:trPr>
          <w:trHeight w:val="41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AF264C" w:rsidRDefault="00F97C5D" w:rsidP="00F6338A">
            <w:pPr>
              <w:rPr>
                <w:rFonts w:ascii="宋体"/>
                <w:sz w:val="18"/>
                <w:szCs w:val="18"/>
              </w:rPr>
            </w:pPr>
            <w:r w:rsidRPr="00AF264C">
              <w:rPr>
                <w:rFonts w:ascii="宋体" w:cs="宋体" w:hint="eastAsia"/>
                <w:sz w:val="18"/>
                <w:szCs w:val="18"/>
              </w:rPr>
              <w:t>应用统计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40L244Q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C5D" w:rsidRDefault="00F97C5D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概率与数理统计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1D7CDA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F97C5D" w:rsidTr="00F6338A">
        <w:trPr>
          <w:trHeight w:val="41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AF264C" w:rsidRDefault="00F97C5D" w:rsidP="00F6338A">
            <w:pPr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cs="宋体" w:hint="eastAsia"/>
                <w:sz w:val="18"/>
                <w:szCs w:val="18"/>
              </w:rPr>
              <w:t>会计学原理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40L238Q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D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C5D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5D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1D7CDA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5301" w:rsidTr="00F6338A">
        <w:trPr>
          <w:trHeight w:val="28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rPr>
                <w:rFonts w:ascii="宋体"/>
                <w:sz w:val="18"/>
                <w:szCs w:val="18"/>
              </w:rPr>
            </w:pPr>
            <w:r w:rsidRPr="00AF264C">
              <w:rPr>
                <w:rFonts w:ascii="宋体" w:cs="宋体" w:hint="eastAsia"/>
                <w:sz w:val="18"/>
                <w:szCs w:val="18"/>
              </w:rPr>
              <w:t>经济学原理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40L167Q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5301" w:rsidTr="00F6338A">
        <w:trPr>
          <w:trHeight w:val="56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cs="宋体" w:hint="eastAsia"/>
                <w:sz w:val="18"/>
                <w:szCs w:val="18"/>
              </w:rPr>
              <w:t>管理信息系统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40L245Q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5301" w:rsidTr="00F633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pStyle w:val="a5"/>
              <w:ind w:leftChars="0" w:left="0"/>
              <w:jc w:val="center"/>
              <w:rPr>
                <w:rFonts w:ascii="宋体"/>
                <w:kern w:val="2"/>
                <w:sz w:val="18"/>
                <w:szCs w:val="18"/>
              </w:rPr>
            </w:pPr>
            <w:r>
              <w:rPr>
                <w:rFonts w:ascii="宋体" w:cs="宋体" w:hint="eastAsia"/>
                <w:kern w:val="2"/>
                <w:sz w:val="18"/>
                <w:szCs w:val="18"/>
              </w:rPr>
              <w:t>专业课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cs="宋体" w:hint="eastAsia"/>
                <w:sz w:val="18"/>
                <w:szCs w:val="18"/>
              </w:rPr>
              <w:t>管理运筹学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40L338Q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1" w:rsidRDefault="003B5301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3B5301" w:rsidRDefault="003B5301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3B5301" w:rsidRDefault="003B5301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3B5301" w:rsidRDefault="003B5301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3B5301" w:rsidRDefault="003B5301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3B5301" w:rsidRDefault="003B5301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25</w:t>
            </w:r>
          </w:p>
        </w:tc>
      </w:tr>
      <w:tr w:rsidR="003B5301" w:rsidTr="00F633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hAnsi="Times New Roman" w:cs="宋体" w:hint="eastAsia"/>
                <w:sz w:val="18"/>
                <w:szCs w:val="18"/>
              </w:rPr>
              <w:t>工程经济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40L107Q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5301" w:rsidTr="00F633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hAnsi="Times New Roman" w:cs="宋体" w:hint="eastAsia"/>
                <w:sz w:val="18"/>
                <w:szCs w:val="18"/>
              </w:rPr>
              <w:t>建设项目管理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40L317Q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5301" w:rsidTr="00F633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hAnsi="Times New Roman" w:cs="宋体" w:hint="eastAsia"/>
                <w:sz w:val="18"/>
                <w:szCs w:val="18"/>
              </w:rPr>
              <w:t>工程质量控制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40L306Q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选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5301" w:rsidTr="00F633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hAnsi="Times New Roman" w:cs="宋体" w:hint="eastAsia"/>
                <w:sz w:val="18"/>
                <w:szCs w:val="18"/>
              </w:rPr>
              <w:t>施工技术与组织学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40L436Q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5301" w:rsidTr="00F633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hAnsi="Times New Roman" w:cs="宋体" w:hint="eastAsia"/>
                <w:sz w:val="18"/>
                <w:szCs w:val="18"/>
              </w:rPr>
              <w:t>工程造价管理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40L250Q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5301" w:rsidTr="00F633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hAnsi="Times New Roman" w:cs="宋体" w:hint="eastAsia"/>
                <w:sz w:val="18"/>
                <w:szCs w:val="18"/>
              </w:rPr>
              <w:t>房地产开发与经营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40L328Q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5301" w:rsidTr="00F633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hAnsi="Times New Roman" w:cs="宋体" w:hint="eastAsia"/>
                <w:sz w:val="18"/>
                <w:szCs w:val="18"/>
              </w:rPr>
              <w:t>建设工程监理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40L303Q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5301" w:rsidTr="00F633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hAnsi="Times New Roman" w:cs="宋体" w:hint="eastAsia"/>
                <w:sz w:val="18"/>
                <w:szCs w:val="18"/>
              </w:rPr>
              <w:t>招投标与合同管理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40L437Q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理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试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5301" w:rsidTr="00F633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实习实践训练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hAnsi="Times New Roman" w:cs="宋体" w:hint="eastAsia"/>
                <w:sz w:val="18"/>
                <w:szCs w:val="18"/>
              </w:rPr>
              <w:t>工程造价管理软件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40S313Q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实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01" w:rsidRDefault="003B5301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3B5301" w:rsidRDefault="003B5301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3B5301" w:rsidRDefault="003B5301" w:rsidP="00F6338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3B5301" w:rsidRDefault="003B5301" w:rsidP="00F6338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5</w:t>
            </w:r>
          </w:p>
        </w:tc>
      </w:tr>
      <w:tr w:rsidR="003B5301" w:rsidTr="00F633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hAnsi="Times New Roman" w:cs="宋体" w:hint="eastAsia"/>
                <w:sz w:val="18"/>
                <w:szCs w:val="18"/>
              </w:rPr>
              <w:t>房地产项目策划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40S219Q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实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3B5301" w:rsidTr="00F6338A">
        <w:trPr>
          <w:trHeight w:val="29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AF264C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  <w:r w:rsidRPr="00AF264C">
              <w:rPr>
                <w:rFonts w:ascii="Times New Roman" w:hAnsi="Times New Roman" w:cs="宋体" w:hint="eastAsia"/>
                <w:sz w:val="18"/>
                <w:szCs w:val="18"/>
              </w:rPr>
              <w:t>工程项目管理综合实验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40S218Q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实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百分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F6338A">
            <w:pPr>
              <w:widowControl/>
              <w:spacing w:beforeAutospacing="1" w:afterAutospacing="1"/>
              <w:jc w:val="left"/>
              <w:rPr>
                <w:rFonts w:ascii="宋体"/>
                <w:sz w:val="18"/>
                <w:szCs w:val="18"/>
              </w:rPr>
            </w:pPr>
          </w:p>
        </w:tc>
      </w:tr>
    </w:tbl>
    <w:p w:rsidR="00853783" w:rsidRDefault="00853783" w:rsidP="003B5301">
      <w:pPr>
        <w:tabs>
          <w:tab w:val="left" w:pos="1140"/>
        </w:tabs>
        <w:jc w:val="left"/>
        <w:rPr>
          <w:rFonts w:cs="宋体"/>
          <w:sz w:val="24"/>
          <w:szCs w:val="24"/>
        </w:rPr>
      </w:pPr>
    </w:p>
    <w:p w:rsidR="00214CFB" w:rsidRDefault="00214CFB" w:rsidP="00214CFB">
      <w:pPr>
        <w:pStyle w:val="a5"/>
        <w:spacing w:after="0" w:line="300" w:lineRule="auto"/>
        <w:ind w:leftChars="0" w:left="0"/>
        <w:rPr>
          <w:rFonts w:ascii="Calibri" w:hAnsi="Calibri" w:cs="宋体"/>
          <w:kern w:val="2"/>
          <w:szCs w:val="24"/>
        </w:rPr>
      </w:pPr>
      <w:r w:rsidRPr="009943C2">
        <w:rPr>
          <w:rFonts w:ascii="Calibri" w:hAnsi="Calibri" w:cs="宋体" w:hint="eastAsia"/>
          <w:kern w:val="2"/>
          <w:szCs w:val="24"/>
        </w:rPr>
        <w:t>注：在主修专业中已修过经济学原理的同学，可选择本科生培养方案中的中级宏观经济学</w:t>
      </w:r>
      <w:r>
        <w:rPr>
          <w:rFonts w:ascii="Calibri" w:hAnsi="Calibri" w:cs="宋体" w:hint="eastAsia"/>
          <w:kern w:val="2"/>
          <w:szCs w:val="24"/>
        </w:rPr>
        <w:t>替代经济学原理课程</w:t>
      </w:r>
      <w:r w:rsidRPr="009943C2">
        <w:rPr>
          <w:rFonts w:ascii="Calibri" w:hAnsi="Calibri" w:cs="宋体" w:hint="eastAsia"/>
          <w:kern w:val="2"/>
          <w:szCs w:val="24"/>
        </w:rPr>
        <w:t>或</w:t>
      </w:r>
      <w:r w:rsidRPr="009943C2">
        <w:rPr>
          <w:rFonts w:ascii="Calibri" w:hAnsi="Calibri" w:cs="宋体"/>
          <w:kern w:val="2"/>
          <w:szCs w:val="24"/>
        </w:rPr>
        <w:t>中央银行学</w:t>
      </w:r>
      <w:r w:rsidRPr="009943C2">
        <w:rPr>
          <w:rFonts w:ascii="Calibri" w:hAnsi="Calibri" w:cs="宋体" w:hint="eastAsia"/>
          <w:kern w:val="2"/>
          <w:szCs w:val="24"/>
        </w:rPr>
        <w:t>、</w:t>
      </w:r>
      <w:r w:rsidRPr="009943C2">
        <w:rPr>
          <w:rFonts w:ascii="Calibri" w:hAnsi="Calibri" w:cs="宋体"/>
          <w:kern w:val="2"/>
          <w:szCs w:val="24"/>
        </w:rPr>
        <w:t>固定收益证券</w:t>
      </w:r>
      <w:r w:rsidRPr="009943C2">
        <w:rPr>
          <w:rFonts w:ascii="Calibri" w:hAnsi="Calibri" w:cs="宋体" w:hint="eastAsia"/>
          <w:kern w:val="2"/>
          <w:szCs w:val="24"/>
        </w:rPr>
        <w:t>、</w:t>
      </w:r>
      <w:r w:rsidRPr="009943C2">
        <w:rPr>
          <w:rFonts w:ascii="Calibri" w:hAnsi="Calibri" w:cs="宋体"/>
          <w:kern w:val="2"/>
          <w:szCs w:val="24"/>
        </w:rPr>
        <w:t>投资银行学</w:t>
      </w:r>
      <w:r w:rsidRPr="009943C2">
        <w:rPr>
          <w:rFonts w:ascii="Calibri" w:hAnsi="Calibri" w:cs="宋体" w:hint="eastAsia"/>
          <w:kern w:val="2"/>
          <w:szCs w:val="24"/>
        </w:rPr>
        <w:t>之中的两门课</w:t>
      </w:r>
      <w:r w:rsidRPr="009943C2">
        <w:rPr>
          <w:rFonts w:ascii="Calibri" w:hAnsi="Calibri" w:cs="宋体" w:hint="eastAsia"/>
          <w:kern w:val="2"/>
          <w:szCs w:val="24"/>
        </w:rPr>
        <w:t>(</w:t>
      </w:r>
      <w:r w:rsidRPr="009943C2">
        <w:rPr>
          <w:rFonts w:ascii="Calibri" w:hAnsi="Calibri" w:cs="宋体" w:hint="eastAsia"/>
          <w:kern w:val="2"/>
          <w:szCs w:val="24"/>
        </w:rPr>
        <w:t>共</w:t>
      </w:r>
      <w:r w:rsidRPr="009943C2">
        <w:rPr>
          <w:rFonts w:ascii="Calibri" w:hAnsi="Calibri" w:cs="宋体" w:hint="eastAsia"/>
          <w:kern w:val="2"/>
          <w:szCs w:val="24"/>
        </w:rPr>
        <w:t>4</w:t>
      </w:r>
      <w:r w:rsidRPr="009943C2">
        <w:rPr>
          <w:rFonts w:ascii="Calibri" w:hAnsi="Calibri" w:cs="宋体" w:hint="eastAsia"/>
          <w:kern w:val="2"/>
          <w:szCs w:val="24"/>
        </w:rPr>
        <w:t>学分</w:t>
      </w:r>
      <w:r w:rsidRPr="009943C2">
        <w:rPr>
          <w:rFonts w:ascii="Calibri" w:hAnsi="Calibri" w:cs="宋体" w:hint="eastAsia"/>
          <w:kern w:val="2"/>
          <w:szCs w:val="24"/>
        </w:rPr>
        <w:t>)</w:t>
      </w:r>
      <w:r w:rsidRPr="009943C2">
        <w:rPr>
          <w:rFonts w:ascii="Calibri" w:hAnsi="Calibri" w:cs="宋体" w:hint="eastAsia"/>
          <w:kern w:val="2"/>
          <w:szCs w:val="24"/>
        </w:rPr>
        <w:t>替代经济学原理课程</w:t>
      </w:r>
      <w:r>
        <w:rPr>
          <w:rFonts w:ascii="Calibri" w:hAnsi="Calibri" w:cs="宋体" w:hint="eastAsia"/>
          <w:kern w:val="2"/>
          <w:szCs w:val="24"/>
        </w:rPr>
        <w:t>。</w:t>
      </w:r>
    </w:p>
    <w:p w:rsidR="00214CFB" w:rsidRPr="00543584" w:rsidRDefault="00214CFB" w:rsidP="00214CFB">
      <w:pPr>
        <w:pStyle w:val="a5"/>
        <w:spacing w:after="0" w:line="300" w:lineRule="auto"/>
        <w:ind w:leftChars="0" w:left="0"/>
        <w:rPr>
          <w:rFonts w:ascii="Calibri" w:hAnsi="Calibri" w:cs="宋体"/>
          <w:kern w:val="2"/>
          <w:szCs w:val="24"/>
        </w:rPr>
      </w:pPr>
      <w:r>
        <w:rPr>
          <w:rFonts w:ascii="Calibri" w:hAnsi="Calibri" w:cs="宋体" w:hint="eastAsia"/>
          <w:kern w:val="2"/>
          <w:szCs w:val="24"/>
        </w:rPr>
        <w:t xml:space="preserve">   </w:t>
      </w:r>
    </w:p>
    <w:p w:rsidR="0010441E" w:rsidRPr="00214CFB" w:rsidRDefault="0010441E" w:rsidP="00F97C5D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</w:p>
    <w:p w:rsidR="00C94AB2" w:rsidRDefault="00C94AB2" w:rsidP="00ED0DFA">
      <w:pPr>
        <w:pStyle w:val="a5"/>
        <w:spacing w:after="0" w:line="300" w:lineRule="auto"/>
        <w:ind w:leftChars="0" w:left="0"/>
        <w:rPr>
          <w:rFonts w:ascii="黑体" w:eastAsia="黑体" w:hAnsi="黑体"/>
          <w:sz w:val="28"/>
          <w:szCs w:val="28"/>
        </w:rPr>
      </w:pPr>
    </w:p>
    <w:p w:rsidR="009943C2" w:rsidRDefault="009943C2" w:rsidP="00ED0DFA">
      <w:pPr>
        <w:pStyle w:val="a5"/>
        <w:spacing w:after="0" w:line="300" w:lineRule="auto"/>
        <w:ind w:leftChars="0" w:left="0"/>
        <w:rPr>
          <w:rFonts w:ascii="黑体" w:eastAsia="黑体" w:hAnsi="黑体"/>
          <w:sz w:val="28"/>
          <w:szCs w:val="28"/>
        </w:rPr>
      </w:pPr>
    </w:p>
    <w:p w:rsidR="00F97C5D" w:rsidRPr="00EA32BA" w:rsidRDefault="00F97C5D" w:rsidP="00F97C5D">
      <w:pPr>
        <w:pStyle w:val="a5"/>
        <w:spacing w:after="0" w:line="300" w:lineRule="auto"/>
        <w:ind w:leftChars="0" w:left="0"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Pr="00EA32BA">
        <w:rPr>
          <w:rFonts w:ascii="黑体" w:eastAsia="黑体" w:hAnsi="黑体" w:hint="eastAsia"/>
          <w:sz w:val="28"/>
          <w:szCs w:val="28"/>
        </w:rPr>
        <w:t>、执行方案</w:t>
      </w:r>
    </w:p>
    <w:p w:rsidR="00F97C5D" w:rsidRPr="00BF6E85" w:rsidRDefault="00F97C5D" w:rsidP="00214CFB">
      <w:pPr>
        <w:pStyle w:val="a5"/>
        <w:spacing w:afterLines="50" w:line="300" w:lineRule="auto"/>
        <w:ind w:leftChars="0" w:left="0" w:firstLineChars="200" w:firstLine="562"/>
        <w:jc w:val="center"/>
        <w:rPr>
          <w:rFonts w:ascii="黑体" w:eastAsia="黑体" w:hAnsi="黑体"/>
          <w:b/>
          <w:szCs w:val="24"/>
        </w:rPr>
      </w:pPr>
      <w:r>
        <w:rPr>
          <w:rFonts w:ascii="仿宋" w:eastAsia="仿宋" w:hAnsi="仿宋" w:hint="eastAsia"/>
          <w:b/>
          <w:sz w:val="28"/>
        </w:rPr>
        <w:t>工程管理专业</w:t>
      </w:r>
      <w:r w:rsidRPr="00BF6E85">
        <w:rPr>
          <w:rFonts w:ascii="仿宋" w:eastAsia="仿宋" w:hAnsi="仿宋" w:hint="eastAsia"/>
          <w:b/>
          <w:sz w:val="28"/>
        </w:rPr>
        <w:t>（双学位）执行计划</w:t>
      </w:r>
    </w:p>
    <w:p w:rsidR="00F97C5D" w:rsidRDefault="00F97C5D" w:rsidP="00F97C5D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 w:hint="eastAsia"/>
          <w:b/>
          <w:color w:val="000000"/>
        </w:rPr>
        <w:t>第一学期</w:t>
      </w:r>
    </w:p>
    <w:tbl>
      <w:tblPr>
        <w:tblW w:w="9829" w:type="dxa"/>
        <w:jc w:val="center"/>
        <w:tblInd w:w="-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5"/>
        <w:gridCol w:w="1282"/>
        <w:gridCol w:w="849"/>
        <w:gridCol w:w="1432"/>
        <w:gridCol w:w="1432"/>
        <w:gridCol w:w="1439"/>
      </w:tblGrid>
      <w:tr w:rsidR="00F97C5D" w:rsidTr="0010441E">
        <w:trPr>
          <w:trHeight w:val="542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考试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记分方式</w:t>
            </w:r>
          </w:p>
        </w:tc>
      </w:tr>
      <w:tr w:rsidR="00F97C5D" w:rsidTr="0010441E">
        <w:trPr>
          <w:trHeight w:val="455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Default="00F97C5D" w:rsidP="00F6338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40L237Q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67A43" w:rsidRDefault="00F97C5D" w:rsidP="00267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A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F97C5D" w:rsidTr="0010441E">
        <w:trPr>
          <w:trHeight w:val="33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Default="00F97C5D" w:rsidP="00F6338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40L238Q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67A43" w:rsidRDefault="00F97C5D" w:rsidP="00267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A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F97C5D" w:rsidTr="0010441E">
        <w:trPr>
          <w:trHeight w:val="158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</w:t>
            </w:r>
            <w:r w:rsidR="004A3136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Default="00F97C5D" w:rsidP="00F6338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40L244Q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67A43" w:rsidRDefault="00F97C5D" w:rsidP="00267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A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</w:tbl>
    <w:p w:rsidR="00F97C5D" w:rsidRDefault="004A3136" w:rsidP="00F97C5D">
      <w:pPr>
        <w:spacing w:after="120" w:line="30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hint="eastAsia"/>
          <w:b/>
          <w:color w:val="000000"/>
        </w:rPr>
        <w:t xml:space="preserve">  </w:t>
      </w:r>
    </w:p>
    <w:p w:rsidR="00F97C5D" w:rsidRDefault="00F97C5D" w:rsidP="00F97C5D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 w:hint="eastAsia"/>
          <w:b/>
          <w:color w:val="000000"/>
        </w:rPr>
        <w:t>第二学期</w:t>
      </w:r>
    </w:p>
    <w:tbl>
      <w:tblPr>
        <w:tblW w:w="9805" w:type="dxa"/>
        <w:jc w:val="center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1321"/>
        <w:gridCol w:w="882"/>
        <w:gridCol w:w="1432"/>
        <w:gridCol w:w="1503"/>
        <w:gridCol w:w="1332"/>
      </w:tblGrid>
      <w:tr w:rsidR="00F97C5D" w:rsidTr="0010441E">
        <w:trPr>
          <w:trHeight w:val="542"/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考试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记分方式</w:t>
            </w:r>
          </w:p>
        </w:tc>
      </w:tr>
      <w:tr w:rsidR="00F97C5D" w:rsidTr="0010441E">
        <w:trPr>
          <w:trHeight w:val="405"/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经济学原理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40L167Q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3B5301" w:rsidTr="0010441E">
        <w:trPr>
          <w:trHeight w:val="359"/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301" w:rsidRPr="0010441E" w:rsidRDefault="003B5301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40L245Q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10441E" w:rsidRDefault="003B5301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10441E" w:rsidRDefault="003B5301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2C4D67" w:rsidRDefault="003B5301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2C4D67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3B5301" w:rsidTr="0010441E">
        <w:trPr>
          <w:trHeight w:val="294"/>
          <w:jc w:val="center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Default="003B5301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管理运筹学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301" w:rsidRPr="0010441E" w:rsidRDefault="003B5301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40L338Q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10441E" w:rsidRDefault="003B5301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10441E" w:rsidRDefault="003B5301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2C4D67" w:rsidRDefault="003B5301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01" w:rsidRPr="002C4D67" w:rsidRDefault="003B5301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</w:tbl>
    <w:p w:rsidR="00F97C5D" w:rsidRDefault="00F97C5D" w:rsidP="00F97C5D">
      <w:pPr>
        <w:spacing w:after="120" w:line="300" w:lineRule="auto"/>
        <w:rPr>
          <w:rFonts w:ascii="Times New Roman" w:hAnsi="Times New Roman"/>
          <w:b/>
          <w:color w:val="000000"/>
        </w:rPr>
      </w:pPr>
    </w:p>
    <w:p w:rsidR="00F97C5D" w:rsidRDefault="00F97C5D" w:rsidP="00F97C5D">
      <w:pPr>
        <w:spacing w:after="120" w:line="30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hint="eastAsia"/>
          <w:b/>
          <w:color w:val="000000"/>
        </w:rPr>
        <w:t>第三学期</w:t>
      </w:r>
    </w:p>
    <w:tbl>
      <w:tblPr>
        <w:tblW w:w="9775" w:type="dxa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1"/>
        <w:gridCol w:w="1330"/>
        <w:gridCol w:w="868"/>
        <w:gridCol w:w="1441"/>
        <w:gridCol w:w="1519"/>
        <w:gridCol w:w="1306"/>
      </w:tblGrid>
      <w:tr w:rsidR="00F97C5D" w:rsidTr="0010441E">
        <w:trPr>
          <w:trHeight w:val="542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考试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记分方式</w:t>
            </w:r>
          </w:p>
        </w:tc>
      </w:tr>
      <w:tr w:rsidR="00F97C5D" w:rsidTr="0010441E">
        <w:trPr>
          <w:trHeight w:val="225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工程经济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40L107Q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F97C5D" w:rsidTr="0010441E">
        <w:trPr>
          <w:trHeight w:val="225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建设项目管理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40L317Q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F97C5D" w:rsidTr="0010441E">
        <w:trPr>
          <w:trHeight w:val="225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工程质量控制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40L306Q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考查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</w:tbl>
    <w:p w:rsidR="00F97C5D" w:rsidRDefault="00F97C5D" w:rsidP="00F97C5D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</w:p>
    <w:p w:rsidR="00F97C5D" w:rsidRDefault="00F97C5D" w:rsidP="00F97C5D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 w:hint="eastAsia"/>
          <w:b/>
          <w:color w:val="000000"/>
        </w:rPr>
        <w:t>第四学期</w:t>
      </w:r>
    </w:p>
    <w:tbl>
      <w:tblPr>
        <w:tblW w:w="9776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5"/>
        <w:gridCol w:w="1330"/>
        <w:gridCol w:w="854"/>
        <w:gridCol w:w="1441"/>
        <w:gridCol w:w="1498"/>
        <w:gridCol w:w="1328"/>
      </w:tblGrid>
      <w:tr w:rsidR="00F97C5D" w:rsidTr="0010441E">
        <w:trPr>
          <w:trHeight w:val="542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考试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记分方式</w:t>
            </w:r>
          </w:p>
        </w:tc>
      </w:tr>
      <w:tr w:rsidR="00F97C5D" w:rsidRPr="002C4D67" w:rsidTr="0010441E">
        <w:trPr>
          <w:trHeight w:val="225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C4D67">
              <w:rPr>
                <w:rFonts w:hint="eastAsia"/>
                <w:sz w:val="18"/>
                <w:szCs w:val="18"/>
              </w:rPr>
              <w:t>施工技术与组织学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40L436Q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F97C5D" w:rsidRPr="002C4D67" w:rsidTr="0010441E">
        <w:trPr>
          <w:trHeight w:val="225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C4D67"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40L250Q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F97C5D" w:rsidRPr="002C4D67" w:rsidTr="0010441E">
        <w:trPr>
          <w:trHeight w:val="225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C4D67">
              <w:rPr>
                <w:rFonts w:hint="eastAsia"/>
                <w:sz w:val="18"/>
                <w:szCs w:val="18"/>
              </w:rPr>
              <w:t>房地产开发与经营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40L328Q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</w:tbl>
    <w:p w:rsidR="00F97C5D" w:rsidRPr="002C4D67" w:rsidRDefault="00F97C5D" w:rsidP="00F97C5D">
      <w:pPr>
        <w:spacing w:after="120" w:line="300" w:lineRule="auto"/>
        <w:rPr>
          <w:rFonts w:ascii="Times New Roman" w:hAnsi="Times New Roman"/>
          <w:b/>
          <w:szCs w:val="21"/>
        </w:rPr>
      </w:pPr>
    </w:p>
    <w:p w:rsidR="00F97C5D" w:rsidRDefault="00F97C5D" w:rsidP="00F97C5D">
      <w:pPr>
        <w:spacing w:after="120" w:line="300" w:lineRule="auto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 w:hint="eastAsia"/>
          <w:b/>
          <w:color w:val="000000"/>
        </w:rPr>
        <w:t>第五学期</w:t>
      </w:r>
    </w:p>
    <w:tbl>
      <w:tblPr>
        <w:tblW w:w="9487" w:type="dxa"/>
        <w:jc w:val="center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3"/>
        <w:gridCol w:w="1322"/>
        <w:gridCol w:w="840"/>
        <w:gridCol w:w="1441"/>
        <w:gridCol w:w="1498"/>
        <w:gridCol w:w="1183"/>
      </w:tblGrid>
      <w:tr w:rsidR="00F97C5D" w:rsidTr="0010441E">
        <w:trPr>
          <w:trHeight w:val="542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考试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记分方式</w:t>
            </w:r>
          </w:p>
        </w:tc>
      </w:tr>
      <w:tr w:rsidR="00F97C5D" w:rsidTr="0010441E">
        <w:trPr>
          <w:trHeight w:val="225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建设工程监理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40L303Q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10441E">
            <w:pPr>
              <w:ind w:firstLineChars="200" w:firstLine="36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F97C5D" w:rsidTr="0010441E">
        <w:trPr>
          <w:trHeight w:val="225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招投标与合同管理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40L437Q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10441E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F97C5D" w:rsidTr="0010441E">
        <w:trPr>
          <w:trHeight w:val="225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工程项目管理综合实验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40S218Q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10441E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考查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1D7CDA" w:rsidTr="0010441E">
        <w:trPr>
          <w:trHeight w:val="225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DA" w:rsidRDefault="001D7CDA" w:rsidP="0010441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工程造价管理软件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CDA" w:rsidRPr="0010441E" w:rsidRDefault="001D7CDA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40S313Q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DA" w:rsidRPr="0010441E" w:rsidRDefault="001D7CDA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DA" w:rsidRPr="0010441E" w:rsidRDefault="001D7CDA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DA" w:rsidRPr="002C4D67" w:rsidRDefault="001D7CDA" w:rsidP="0010441E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考查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DA" w:rsidRPr="002C4D67" w:rsidRDefault="001D7CDA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1D7CDA" w:rsidTr="0010441E">
        <w:trPr>
          <w:trHeight w:val="225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DA" w:rsidRDefault="001D7CDA" w:rsidP="0010441E">
            <w:pPr>
              <w:jc w:val="left"/>
              <w:rPr>
                <w:sz w:val="18"/>
                <w:szCs w:val="18"/>
              </w:rPr>
            </w:pPr>
            <w:r w:rsidRPr="001D7CDA">
              <w:rPr>
                <w:rFonts w:hint="eastAsia"/>
                <w:sz w:val="18"/>
                <w:szCs w:val="18"/>
              </w:rPr>
              <w:t>房地产项目策划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7CDA" w:rsidRPr="0010441E" w:rsidRDefault="001D7CDA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40S219Q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DA" w:rsidRPr="0010441E" w:rsidRDefault="001D7CDA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DA" w:rsidRPr="0010441E" w:rsidRDefault="001D7CDA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DA" w:rsidRPr="002C4D67" w:rsidRDefault="001D7CDA" w:rsidP="0010441E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考查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DA" w:rsidRPr="002C4D67" w:rsidRDefault="001D7CDA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</w:tbl>
    <w:p w:rsidR="00F97C5D" w:rsidRDefault="00F97C5D" w:rsidP="00F97C5D">
      <w:pPr>
        <w:pStyle w:val="a5"/>
        <w:spacing w:after="0" w:line="300" w:lineRule="auto"/>
        <w:ind w:leftChars="0" w:left="0"/>
        <w:rPr>
          <w:b/>
          <w:color w:val="000000"/>
          <w:kern w:val="2"/>
          <w:sz w:val="21"/>
          <w:szCs w:val="21"/>
        </w:rPr>
      </w:pPr>
    </w:p>
    <w:p w:rsidR="00F97C5D" w:rsidRPr="00EA32BA" w:rsidRDefault="00F97C5D" w:rsidP="00F97C5D">
      <w:pPr>
        <w:pStyle w:val="a5"/>
        <w:spacing w:after="0" w:line="300" w:lineRule="auto"/>
        <w:ind w:leftChars="0" w:left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Pr="00EA32BA">
        <w:rPr>
          <w:rFonts w:ascii="黑体" w:eastAsia="黑体" w:hAnsi="黑体" w:hint="eastAsia"/>
          <w:sz w:val="28"/>
          <w:szCs w:val="28"/>
        </w:rPr>
        <w:t>、下学期开设课程</w:t>
      </w:r>
    </w:p>
    <w:p w:rsidR="00F97C5D" w:rsidRPr="00BF6E85" w:rsidRDefault="00F97C5D" w:rsidP="00F97C5D">
      <w:pPr>
        <w:pStyle w:val="a5"/>
        <w:spacing w:after="0" w:line="300" w:lineRule="auto"/>
        <w:ind w:leftChars="0" w:left="0" w:firstLineChars="200" w:firstLine="562"/>
        <w:jc w:val="center"/>
        <w:rPr>
          <w:rFonts w:ascii="仿宋" w:eastAsia="仿宋" w:hAnsi="仿宋"/>
          <w:b/>
          <w:sz w:val="28"/>
        </w:rPr>
      </w:pPr>
      <w:r w:rsidRPr="00BF6E85">
        <w:rPr>
          <w:rFonts w:ascii="仿宋" w:eastAsia="仿宋" w:hAnsi="仿宋" w:hint="eastAsia"/>
          <w:b/>
          <w:sz w:val="28"/>
        </w:rPr>
        <w:t>下学期开设课程</w:t>
      </w:r>
    </w:p>
    <w:tbl>
      <w:tblPr>
        <w:tblW w:w="9444" w:type="dxa"/>
        <w:jc w:val="center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1"/>
        <w:gridCol w:w="1288"/>
        <w:gridCol w:w="854"/>
        <w:gridCol w:w="1441"/>
        <w:gridCol w:w="1498"/>
        <w:gridCol w:w="1162"/>
      </w:tblGrid>
      <w:tr w:rsidR="00F97C5D" w:rsidTr="0010441E">
        <w:trPr>
          <w:trHeight w:val="54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考试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F6338A">
            <w:pPr>
              <w:spacing w:after="12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记分方式</w:t>
            </w:r>
          </w:p>
        </w:tc>
      </w:tr>
      <w:tr w:rsidR="00F97C5D" w:rsidTr="0010441E">
        <w:trPr>
          <w:trHeight w:val="455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40L237Q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F97C5D" w:rsidTr="0010441E">
        <w:trPr>
          <w:trHeight w:val="337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会计学原理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 xml:space="preserve">40L238Q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  <w:tr w:rsidR="00F97C5D" w:rsidTr="0010441E">
        <w:trPr>
          <w:trHeight w:val="158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Default="00F97C5D" w:rsidP="0010441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40L244Q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10441E" w:rsidRDefault="00F97C5D" w:rsidP="00F633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4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ind w:firstLineChars="150" w:firstLine="270"/>
              <w:rPr>
                <w:rFonts w:ascii="Times New Roman" w:hAnsi="Times New Roman" w:cs="Calibri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考试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D" w:rsidRPr="002C4D67" w:rsidRDefault="00F97C5D" w:rsidP="00F633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D67">
              <w:rPr>
                <w:rFonts w:ascii="Times New Roman" w:hAnsi="Times New Roman" w:hint="eastAsia"/>
                <w:sz w:val="18"/>
                <w:szCs w:val="18"/>
              </w:rPr>
              <w:t>百分</w:t>
            </w:r>
          </w:p>
        </w:tc>
      </w:tr>
    </w:tbl>
    <w:p w:rsidR="00867EC3" w:rsidRDefault="00867EC3"/>
    <w:sectPr w:rsidR="00867EC3" w:rsidSect="00AE3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25" w:rsidRDefault="00FA4125" w:rsidP="00F97C5D">
      <w:pPr>
        <w:spacing w:line="240" w:lineRule="auto"/>
      </w:pPr>
      <w:r>
        <w:separator/>
      </w:r>
    </w:p>
  </w:endnote>
  <w:endnote w:type="continuationSeparator" w:id="1">
    <w:p w:rsidR="00FA4125" w:rsidRDefault="00FA4125" w:rsidP="00F9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25" w:rsidRDefault="00FA4125" w:rsidP="00F97C5D">
      <w:pPr>
        <w:spacing w:line="240" w:lineRule="auto"/>
      </w:pPr>
      <w:r>
        <w:separator/>
      </w:r>
    </w:p>
  </w:footnote>
  <w:footnote w:type="continuationSeparator" w:id="1">
    <w:p w:rsidR="00FA4125" w:rsidRDefault="00FA4125" w:rsidP="00F97C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86A"/>
    <w:multiLevelType w:val="hybridMultilevel"/>
    <w:tmpl w:val="2684F232"/>
    <w:lvl w:ilvl="0" w:tplc="133E8D9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6A62B94"/>
    <w:multiLevelType w:val="hybridMultilevel"/>
    <w:tmpl w:val="6914A43C"/>
    <w:lvl w:ilvl="0" w:tplc="EF343C8A">
      <w:start w:val="1"/>
      <w:numFmt w:val="japaneseCounting"/>
      <w:lvlText w:val="（%1）"/>
      <w:lvlJc w:val="left"/>
      <w:pPr>
        <w:ind w:left="1332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C5D"/>
    <w:rsid w:val="00060BF4"/>
    <w:rsid w:val="0009429F"/>
    <w:rsid w:val="000C6436"/>
    <w:rsid w:val="0010441E"/>
    <w:rsid w:val="00120EFF"/>
    <w:rsid w:val="001779D0"/>
    <w:rsid w:val="001C28F5"/>
    <w:rsid w:val="001D4B94"/>
    <w:rsid w:val="001D7CDA"/>
    <w:rsid w:val="00214CFB"/>
    <w:rsid w:val="002411FC"/>
    <w:rsid w:val="00267A43"/>
    <w:rsid w:val="002B1A14"/>
    <w:rsid w:val="002C4D67"/>
    <w:rsid w:val="00312444"/>
    <w:rsid w:val="00317CBD"/>
    <w:rsid w:val="003354D9"/>
    <w:rsid w:val="003B00D4"/>
    <w:rsid w:val="003B5301"/>
    <w:rsid w:val="003E03E2"/>
    <w:rsid w:val="003E791D"/>
    <w:rsid w:val="004A3136"/>
    <w:rsid w:val="004D3C7D"/>
    <w:rsid w:val="004E3264"/>
    <w:rsid w:val="00502B28"/>
    <w:rsid w:val="005253A2"/>
    <w:rsid w:val="00557B5F"/>
    <w:rsid w:val="00576021"/>
    <w:rsid w:val="00593D54"/>
    <w:rsid w:val="006311EC"/>
    <w:rsid w:val="006416A0"/>
    <w:rsid w:val="00676F6B"/>
    <w:rsid w:val="006C5564"/>
    <w:rsid w:val="007523C5"/>
    <w:rsid w:val="00776154"/>
    <w:rsid w:val="007B19B6"/>
    <w:rsid w:val="007E3485"/>
    <w:rsid w:val="007E782E"/>
    <w:rsid w:val="008047E2"/>
    <w:rsid w:val="0083666D"/>
    <w:rsid w:val="00853783"/>
    <w:rsid w:val="00867EC3"/>
    <w:rsid w:val="00877F0A"/>
    <w:rsid w:val="00884885"/>
    <w:rsid w:val="009348B6"/>
    <w:rsid w:val="00992415"/>
    <w:rsid w:val="009943C2"/>
    <w:rsid w:val="009E47FC"/>
    <w:rsid w:val="009F0A0E"/>
    <w:rsid w:val="00A80B1E"/>
    <w:rsid w:val="00AC2E8D"/>
    <w:rsid w:val="00AE35F3"/>
    <w:rsid w:val="00AF264C"/>
    <w:rsid w:val="00B439E9"/>
    <w:rsid w:val="00B76C7C"/>
    <w:rsid w:val="00BE6F5A"/>
    <w:rsid w:val="00C51834"/>
    <w:rsid w:val="00C5588A"/>
    <w:rsid w:val="00C94AB2"/>
    <w:rsid w:val="00CC1C9B"/>
    <w:rsid w:val="00CC24EC"/>
    <w:rsid w:val="00D23363"/>
    <w:rsid w:val="00DB37E6"/>
    <w:rsid w:val="00E73B92"/>
    <w:rsid w:val="00EC0AC9"/>
    <w:rsid w:val="00EC741B"/>
    <w:rsid w:val="00ED0DFA"/>
    <w:rsid w:val="00ED2827"/>
    <w:rsid w:val="00EF1C03"/>
    <w:rsid w:val="00F97C5D"/>
    <w:rsid w:val="00FA4125"/>
    <w:rsid w:val="00FB01F4"/>
    <w:rsid w:val="00FD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D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C5D"/>
    <w:rPr>
      <w:sz w:val="18"/>
      <w:szCs w:val="18"/>
    </w:rPr>
  </w:style>
  <w:style w:type="paragraph" w:styleId="a5">
    <w:name w:val="Body Text Indent"/>
    <w:basedOn w:val="a"/>
    <w:link w:val="Char1"/>
    <w:rsid w:val="00F97C5D"/>
    <w:pPr>
      <w:spacing w:after="120" w:line="240" w:lineRule="auto"/>
      <w:ind w:leftChars="200" w:left="420"/>
    </w:pPr>
    <w:rPr>
      <w:rFonts w:ascii="Times New Roman" w:hAnsi="Times New Roman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uiPriority w:val="99"/>
    <w:rsid w:val="00F97C5D"/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Normal (Web)"/>
    <w:basedOn w:val="a"/>
    <w:rsid w:val="00F97C5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2015-07-05T01:59:00Z</cp:lastPrinted>
  <dcterms:created xsi:type="dcterms:W3CDTF">2015-06-09T08:48:00Z</dcterms:created>
  <dcterms:modified xsi:type="dcterms:W3CDTF">2015-12-10T08:06:00Z</dcterms:modified>
</cp:coreProperties>
</file>