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9D3" w:rsidRDefault="00B70FE0">
      <w:pPr>
        <w:pStyle w:val="1"/>
        <w:jc w:val="center"/>
        <w:rPr>
          <w:sz w:val="28"/>
          <w:szCs w:val="28"/>
        </w:rPr>
      </w:pPr>
      <w:bookmarkStart w:id="0" w:name="_GoBack"/>
      <w:bookmarkEnd w:id="0"/>
      <w:r>
        <w:rPr>
          <w:b w:val="0"/>
          <w:bCs w:val="0"/>
          <w:noProof/>
          <w:sz w:val="28"/>
          <w:szCs w:val="28"/>
        </w:rPr>
        <mc:AlternateContent>
          <mc:Choice Requires="wps">
            <w:drawing>
              <wp:anchor distT="0" distB="0" distL="114300" distR="114300" simplePos="0" relativeHeight="251659264" behindDoc="0" locked="0" layoutInCell="1" allowOverlap="1">
                <wp:simplePos x="0" y="0"/>
                <wp:positionH relativeFrom="column">
                  <wp:posOffset>-481330</wp:posOffset>
                </wp:positionH>
                <wp:positionV relativeFrom="paragraph">
                  <wp:posOffset>-5674995</wp:posOffset>
                </wp:positionV>
                <wp:extent cx="5742940" cy="1960880"/>
                <wp:effectExtent l="4445" t="1905" r="0" b="0"/>
                <wp:wrapNone/>
                <wp:docPr id="14" name="Quad Arrow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940" cy="1960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3C42" w:rsidRPr="00D42D06" w:rsidRDefault="00E55F95">
                            <w:pPr>
                              <w:jc w:val="center"/>
                              <w:rPr>
                                <w:rFonts w:ascii="华文中宋" w:eastAsia="华文中宋" w:hAnsi="华文中宋"/>
                                <w:b/>
                                <w:color w:val="FF0000"/>
                                <w:sz w:val="72"/>
                                <w:szCs w:val="72"/>
                              </w:rPr>
                            </w:pPr>
                            <w:r w:rsidRPr="00D42D06">
                              <w:rPr>
                                <w:rFonts w:ascii="华文中宋" w:eastAsia="华文中宋" w:hAnsi="华文中宋" w:hint="eastAsia"/>
                                <w:b/>
                                <w:color w:val="FF0000"/>
                                <w:sz w:val="72"/>
                                <w:szCs w:val="72"/>
                              </w:rPr>
                              <w:t>北京优胜辉煌教育科技有限公司</w:t>
                            </w:r>
                          </w:p>
                          <w:p w:rsidR="00423C42" w:rsidRPr="00D42D06" w:rsidRDefault="00E55F95">
                            <w:pPr>
                              <w:jc w:val="center"/>
                              <w:rPr>
                                <w:rFonts w:ascii="华文中宋" w:eastAsia="华文中宋" w:hAnsi="华文中宋"/>
                                <w:b/>
                                <w:color w:val="FF0000"/>
                                <w:sz w:val="84"/>
                                <w:szCs w:val="84"/>
                              </w:rPr>
                            </w:pPr>
                            <w:r w:rsidRPr="00D42D06">
                              <w:rPr>
                                <w:rFonts w:ascii="华文中宋" w:eastAsia="华文中宋" w:hAnsi="华文中宋" w:hint="eastAsia"/>
                                <w:b/>
                                <w:color w:val="FF0000"/>
                                <w:sz w:val="84"/>
                                <w:szCs w:val="84"/>
                              </w:rPr>
                              <w:t>招聘简章</w:t>
                            </w:r>
                          </w:p>
                          <w:p w:rsidR="00C70FAD" w:rsidRPr="00C70FAD" w:rsidRDefault="00C70FAD">
                            <w:pPr>
                              <w:jc w:val="center"/>
                              <w:rPr>
                                <w:rFonts w:ascii="华文中宋" w:eastAsia="华文中宋" w:hAnsi="华文中宋"/>
                                <w:b/>
                                <w:color w:val="FF0000"/>
                                <w:sz w:val="62"/>
                                <w:szCs w:val="6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 Arrow 4" o:spid="_x0000_s1026" type="#_x0000_t202" style="position:absolute;left:0;text-align:left;margin-left:-37.9pt;margin-top:-446.85pt;width:452.2pt;height:15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" stroked="f">
                <v:textbox>
                  <w:txbxContent>
                    <w:p w:rsidR="00423C42" w:rsidRPr="00D42D06" w:rsidRDefault="00E55F95">
                      <w:pPr>
                        <w:jc w:val="center"/>
                        <w:rPr>
                          <w:rFonts w:ascii="华文中宋" w:eastAsia="华文中宋" w:hAnsi="华文中宋"/>
                          <w:b/>
                          <w:color w:val="FF0000"/>
                          <w:sz w:val="72"/>
                          <w:szCs w:val="72"/>
                        </w:rPr>
                      </w:pPr>
                      <w:r w:rsidRPr="00D42D06">
                        <w:rPr>
                          <w:rFonts w:ascii="华文中宋" w:eastAsia="华文中宋" w:hAnsi="华文中宋" w:hint="eastAsia"/>
                          <w:b/>
                          <w:color w:val="FF0000"/>
                          <w:sz w:val="72"/>
                          <w:szCs w:val="72"/>
                        </w:rPr>
                        <w:t>北京优胜辉煌教育科技有限公司</w:t>
                      </w:r>
                    </w:p>
                    <w:p w:rsidR="00423C42" w:rsidRPr="00D42D06" w:rsidRDefault="00E55F95">
                      <w:pPr>
                        <w:jc w:val="center"/>
                        <w:rPr>
                          <w:rFonts w:ascii="华文中宋" w:eastAsia="华文中宋" w:hAnsi="华文中宋"/>
                          <w:b/>
                          <w:color w:val="FF0000"/>
                          <w:sz w:val="84"/>
                          <w:szCs w:val="84"/>
                        </w:rPr>
                      </w:pPr>
                      <w:r w:rsidRPr="00D42D06">
                        <w:rPr>
                          <w:rFonts w:ascii="华文中宋" w:eastAsia="华文中宋" w:hAnsi="华文中宋" w:hint="eastAsia"/>
                          <w:b/>
                          <w:color w:val="FF0000"/>
                          <w:sz w:val="84"/>
                          <w:szCs w:val="84"/>
                        </w:rPr>
                        <w:t>招聘简章</w:t>
                      </w:r>
                    </w:p>
                    <w:p w:rsidR="00C70FAD" w:rsidRPr="00C70FAD" w:rsidRDefault="00C70FAD">
                      <w:pPr>
                        <w:jc w:val="center"/>
                        <w:rPr>
                          <w:rFonts w:ascii="华文中宋" w:eastAsia="华文中宋" w:hAnsi="华文中宋"/>
                          <w:b/>
                          <w:color w:val="FF0000"/>
                          <w:sz w:val="62"/>
                          <w:szCs w:val="62"/>
                        </w:rPr>
                      </w:pPr>
                    </w:p>
                  </w:txbxContent>
                </v:textbox>
              </v:shape>
            </w:pict>
          </mc:Fallback>
        </mc:AlternateContent>
      </w:r>
      <w:r>
        <w:rPr>
          <w:b w:val="0"/>
          <w:bCs w:val="0"/>
          <w:noProof/>
          <w:sz w:val="28"/>
          <w:szCs w:val="28"/>
        </w:rPr>
        <mc:AlternateContent>
          <mc:Choice Requires="wps">
            <w:drawing>
              <wp:anchor distT="0" distB="0" distL="114300" distR="114300" simplePos="0" relativeHeight="251660288" behindDoc="0" locked="0" layoutInCell="1" allowOverlap="1">
                <wp:simplePos x="0" y="0"/>
                <wp:positionH relativeFrom="column">
                  <wp:posOffset>1802130</wp:posOffset>
                </wp:positionH>
                <wp:positionV relativeFrom="paragraph">
                  <wp:posOffset>-1398270</wp:posOffset>
                </wp:positionV>
                <wp:extent cx="1561465" cy="281940"/>
                <wp:effectExtent l="1905" t="1905" r="0" b="1905"/>
                <wp:wrapNone/>
                <wp:docPr id="13" name="Quad Arrow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3C42" w:rsidRDefault="00423C42">
                            <w:pPr>
                              <w:jc w:val="center"/>
                              <w:rPr>
                                <w:b/>
                                <w:sz w:val="3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Quad Arrow 5" o:spid="_x0000_s1027" type="#_x0000_t202" style="position:absolute;left:0;text-align:left;margin-left:141.9pt;margin-top:-110.1pt;width:122.95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" stroked="f">
                <v:textbox style="mso-fit-shape-to-text:t">
                  <w:txbxContent>
                    <w:p w:rsidR="00423C42" w:rsidRDefault="00423C42">
                      <w:pPr>
                        <w:jc w:val="center"/>
                        <w:rPr>
                          <w:b/>
                          <w:sz w:val="32"/>
                        </w:rPr>
                      </w:pPr>
                    </w:p>
                  </w:txbxContent>
                </v:textbox>
              </v:shape>
            </w:pict>
          </mc:Fallback>
        </mc:AlternateContent>
      </w:r>
      <w:r>
        <w:rPr>
          <w:b w:val="0"/>
          <w:bCs w:val="0"/>
          <w:noProof/>
          <w:sz w:val="28"/>
          <w:szCs w:val="28"/>
        </w:rPr>
        <w:drawing>
          <wp:anchor distT="0" distB="0" distL="114300" distR="114300" simplePos="0" relativeHeight="251658240" behindDoc="0" locked="0" layoutInCell="1" allowOverlap="1">
            <wp:simplePos x="0" y="0"/>
            <wp:positionH relativeFrom="column">
              <wp:posOffset>-1143000</wp:posOffset>
            </wp:positionH>
            <wp:positionV relativeFrom="paragraph">
              <wp:posOffset>-914400</wp:posOffset>
            </wp:positionV>
            <wp:extent cx="4916805" cy="6894195"/>
            <wp:effectExtent l="0" t="0" r="5080" b="0"/>
            <wp:wrapSquare wrapText="bothSides"/>
            <wp:docPr id="12"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6805" cy="6894195"/>
                    </a:xfrm>
                    <a:prstGeom prst="rect">
                      <a:avLst/>
                    </a:prstGeom>
                    <a:noFill/>
                  </pic:spPr>
                </pic:pic>
              </a:graphicData>
            </a:graphic>
            <wp14:sizeRelH relativeFrom="page">
              <wp14:pctWidth>0</wp14:pctWidth>
            </wp14:sizeRelH>
            <wp14:sizeRelV relativeFrom="page">
              <wp14:pctHeight>0</wp14:pctHeight>
            </wp14:sizeRelV>
          </wp:anchor>
        </w:drawing>
      </w:r>
    </w:p>
    <w:p w:rsidR="009E69D3" w:rsidRDefault="009E69D3">
      <w:pPr>
        <w:pStyle w:val="1"/>
        <w:jc w:val="center"/>
        <w:rPr>
          <w:sz w:val="28"/>
          <w:szCs w:val="28"/>
        </w:rPr>
        <w:sectPr w:rsidR="009E69D3">
          <w:headerReference w:type="default" r:id="rId9"/>
          <w:footerReference w:type="default" r:id="rId10"/>
          <w:pgSz w:w="11906" w:h="16838"/>
          <w:pgMar w:top="227" w:right="1418" w:bottom="238" w:left="1418" w:header="284" w:footer="680" w:gutter="0"/>
          <w:cols w:space="720"/>
          <w:docGrid w:type="lines" w:linePitch="312"/>
        </w:sectPr>
      </w:pPr>
    </w:p>
    <w:p w:rsidR="00DC3427" w:rsidRDefault="00B70FE0" w:rsidP="00DC3427">
      <w:pPr>
        <w:pStyle w:val="2"/>
        <w:numPr>
          <w:ilvl w:val="0"/>
          <w:numId w:val="14"/>
        </w:numPr>
      </w:pPr>
      <w:r>
        <w:rPr>
          <w:noProof/>
        </w:rPr>
        <w:lastRenderedPageBreak/>
        <mc:AlternateContent>
          <mc:Choice Requires="wps">
            <w:drawing>
              <wp:anchor distT="0" distB="0" distL="114300" distR="114300" simplePos="0" relativeHeight="251666432" behindDoc="1" locked="0" layoutInCell="1" allowOverlap="1">
                <wp:simplePos x="0" y="0"/>
                <wp:positionH relativeFrom="column">
                  <wp:posOffset>-119380</wp:posOffset>
                </wp:positionH>
                <wp:positionV relativeFrom="paragraph">
                  <wp:posOffset>27940</wp:posOffset>
                </wp:positionV>
                <wp:extent cx="1076960" cy="253365"/>
                <wp:effectExtent l="23495" t="27940" r="33020" b="52070"/>
                <wp:wrapNone/>
                <wp:docPr id="11"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53365"/>
                        </a:xfrm>
                        <a:prstGeom prst="roundRect">
                          <a:avLst>
                            <a:gd name="adj" fmla="val 16667"/>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824290" id="AutoShape 39" o:spid="_x0000_s1026" style="position:absolute;left:0;text-align:left;margin-left:-9.4pt;margin-top:2.2pt;width:84.8pt;height:19.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" fillcolor="#8064a2 [3207]" strokecolor="#f2f2f2 [3041]" strokeweight="3pt">
                <v:shadow on="t" color="#3f3151 [1607]" opacity=".5" offset="1pt"/>
              </v:roundrect>
            </w:pict>
          </mc:Fallback>
        </mc:AlternateContent>
      </w:r>
      <w:r w:rsidR="00E55F95">
        <w:rPr>
          <w:rFonts w:hint="eastAsia"/>
        </w:rPr>
        <w:t>企业介绍</w:t>
      </w:r>
    </w:p>
    <w:p w:rsidR="00DC3427" w:rsidRPr="00DC3427" w:rsidRDefault="00DC3427" w:rsidP="00DC3427">
      <w:pPr>
        <w:rPr>
          <w:b/>
          <w:sz w:val="24"/>
        </w:rPr>
      </w:pPr>
      <w:r w:rsidRPr="00DC3427">
        <w:rPr>
          <w:rFonts w:hint="eastAsia"/>
          <w:b/>
          <w:sz w:val="24"/>
        </w:rPr>
        <w:t>1.</w:t>
      </w:r>
      <w:r w:rsidRPr="00DC3427">
        <w:rPr>
          <w:rFonts w:hint="eastAsia"/>
          <w:b/>
          <w:sz w:val="24"/>
        </w:rPr>
        <w:t>企业发展简介</w:t>
      </w:r>
    </w:p>
    <w:p w:rsidR="002B743D" w:rsidRPr="002B743D" w:rsidRDefault="002B743D" w:rsidP="00DC3427">
      <w:pPr>
        <w:spacing w:line="360" w:lineRule="auto"/>
        <w:ind w:firstLineChars="200" w:firstLine="48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优胜教育集团成立于1999年，是国内著名的个性化教育领跑品牌，旗下涵盖面对0-18岁人群的的各项教育辅导项目。优胜一对一个性化辅导是优胜教育集团的核心产品项目，课程涵盖6-18岁，小学一年级至高中三年级的全学科文化课辅导产品，集团旗下早幼教合作项目、国内首创少年派学能素质开发中心项目以及海内外游学项目等在教育行业内持续保持龙头地位，并在十几年的发展过程中树立了行业标准。优胜教育集团一直致力于以一流的专业师资团队、先进的教学理念、完善的教学模式，坚持以人为本的素质教育思想，更好的服务社会，是目前国内大型个性化辅导行业的支柱型企业之一 。</w:t>
      </w:r>
    </w:p>
    <w:p w:rsidR="002B743D" w:rsidRPr="002B743D" w:rsidRDefault="002B743D" w:rsidP="00DC3427">
      <w:pPr>
        <w:spacing w:line="360" w:lineRule="auto"/>
        <w:ind w:firstLine="20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 xml:space="preserve"> </w:t>
      </w:r>
      <w:r w:rsidR="00DC3427">
        <w:rPr>
          <w:rFonts w:asciiTheme="minorEastAsia" w:eastAsiaTheme="minorEastAsia" w:hAnsiTheme="minorEastAsia" w:hint="eastAsia"/>
          <w:color w:val="000000"/>
          <w:kern w:val="0"/>
          <w:sz w:val="24"/>
        </w:rPr>
        <w:t xml:space="preserve">  </w:t>
      </w:r>
      <w:r w:rsidRPr="002B743D">
        <w:rPr>
          <w:rFonts w:asciiTheme="minorEastAsia" w:eastAsiaTheme="minorEastAsia" w:hAnsiTheme="minorEastAsia" w:hint="eastAsia"/>
          <w:color w:val="000000"/>
          <w:kern w:val="0"/>
          <w:sz w:val="24"/>
        </w:rPr>
        <w:t xml:space="preserve">优胜教育自成立以来，专门致力于中小学学生成绩提高、学习能力开发和培养以及自主学习社区的建设，经过多年的努力已经成为了全国性连锁个性化教育机构，总部设在北京，在全国各省市均设有数十家乃至上百家校区（除西藏地区待开发），目前集团的规模仍在高速拓展当中。 </w:t>
      </w:r>
    </w:p>
    <w:p w:rsidR="002B743D" w:rsidRPr="002B743D" w:rsidRDefault="002B743D" w:rsidP="00DC3427">
      <w:pPr>
        <w:spacing w:line="360" w:lineRule="auto"/>
        <w:rPr>
          <w:rFonts w:asciiTheme="minorEastAsia" w:eastAsiaTheme="minorEastAsia" w:hAnsiTheme="minorEastAsia"/>
          <w:b/>
          <w:color w:val="000000"/>
          <w:kern w:val="0"/>
          <w:sz w:val="24"/>
        </w:rPr>
      </w:pPr>
      <w:r w:rsidRPr="002B743D">
        <w:rPr>
          <w:rFonts w:asciiTheme="minorEastAsia" w:eastAsiaTheme="minorEastAsia" w:hAnsiTheme="minorEastAsia" w:hint="eastAsia"/>
          <w:b/>
          <w:color w:val="000000"/>
          <w:kern w:val="0"/>
          <w:sz w:val="24"/>
        </w:rPr>
        <w:t>2、优胜教育的人才观：</w:t>
      </w:r>
    </w:p>
    <w:p w:rsidR="002B743D" w:rsidRPr="002B743D" w:rsidRDefault="002B743D" w:rsidP="00DC3427">
      <w:pPr>
        <w:spacing w:line="360" w:lineRule="auto"/>
        <w:ind w:firstLineChars="183" w:firstLine="439"/>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每名员工都有优点，企业就是要发现员工的优点，并加以培养和激发。</w:t>
      </w:r>
    </w:p>
    <w:p w:rsidR="002B743D" w:rsidRPr="002B743D" w:rsidRDefault="00DC3427" w:rsidP="00DC3427">
      <w:pPr>
        <w:spacing w:line="360" w:lineRule="auto"/>
        <w:rPr>
          <w:rFonts w:asciiTheme="minorEastAsia" w:eastAsiaTheme="minorEastAsia" w:hAnsiTheme="minorEastAsia"/>
          <w:b/>
          <w:color w:val="000000"/>
          <w:kern w:val="0"/>
          <w:sz w:val="24"/>
        </w:rPr>
      </w:pPr>
      <w:r>
        <w:rPr>
          <w:rFonts w:asciiTheme="minorEastAsia" w:eastAsiaTheme="minorEastAsia" w:hAnsiTheme="minorEastAsia" w:hint="eastAsia"/>
          <w:b/>
          <w:color w:val="000000"/>
          <w:kern w:val="0"/>
          <w:sz w:val="24"/>
        </w:rPr>
        <w:t>3</w:t>
      </w:r>
      <w:r w:rsidR="002B743D" w:rsidRPr="002B743D">
        <w:rPr>
          <w:rFonts w:asciiTheme="minorEastAsia" w:eastAsiaTheme="minorEastAsia" w:hAnsiTheme="minorEastAsia" w:hint="eastAsia"/>
          <w:b/>
          <w:color w:val="000000"/>
          <w:kern w:val="0"/>
          <w:sz w:val="24"/>
        </w:rPr>
        <w:t>、完善的培训体制、良好的职业晋升通道：</w:t>
      </w:r>
    </w:p>
    <w:p w:rsidR="002B743D" w:rsidRPr="002B743D" w:rsidRDefault="002B743D" w:rsidP="00DC3427">
      <w:pPr>
        <w:spacing w:line="360" w:lineRule="auto"/>
        <w:ind w:firstLineChars="183" w:firstLine="439"/>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 xml:space="preserve">优胜教育致力于提升每一位待入职和在职员工的专业能力。我们为每一位员工提供完善的培训及晋升机制。 </w:t>
      </w:r>
    </w:p>
    <w:p w:rsidR="002B743D" w:rsidRPr="002B743D" w:rsidRDefault="002B743D" w:rsidP="00DC3427">
      <w:pPr>
        <w:spacing w:line="360" w:lineRule="auto"/>
        <w:ind w:firstLine="20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1）培训体制：</w:t>
      </w:r>
    </w:p>
    <w:p w:rsidR="002B743D" w:rsidRPr="002B743D" w:rsidRDefault="00DC3427" w:rsidP="00DC3427">
      <w:pPr>
        <w:spacing w:line="360" w:lineRule="auto"/>
        <w:ind w:firstLine="20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 xml:space="preserve">   </w:t>
      </w:r>
      <w:r w:rsidR="002B743D" w:rsidRPr="002B743D">
        <w:rPr>
          <w:rFonts w:asciiTheme="minorEastAsia" w:eastAsiaTheme="minorEastAsia" w:hAnsiTheme="minorEastAsia" w:hint="eastAsia"/>
          <w:color w:val="000000"/>
          <w:kern w:val="0"/>
          <w:sz w:val="24"/>
        </w:rPr>
        <w:t xml:space="preserve">公司设立有专门的培训师，为每位即将入职的新员工提供3-15天的带薪培训，包括公司企业文化理念、岗位工作流程、专业知识等；在职员工可享受每周至少一次的培训，培训内容涵盖业务能力提升、管理知识等多方面的培训。公司设立有中高层管理人员内部孵化机制，会定期在每一个岗位挑选优秀员工列入公司的储备干部库，为其提供一系列管理能力提升的培训。 </w:t>
      </w:r>
    </w:p>
    <w:p w:rsidR="002B743D" w:rsidRPr="002B743D" w:rsidRDefault="002B743D" w:rsidP="00DC3427">
      <w:pPr>
        <w:spacing w:line="360" w:lineRule="auto"/>
        <w:ind w:firstLine="20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2）晋升通道：</w:t>
      </w:r>
    </w:p>
    <w:p w:rsidR="002B743D" w:rsidRPr="002B743D" w:rsidRDefault="002B743D" w:rsidP="00DC3427">
      <w:pPr>
        <w:spacing w:line="360" w:lineRule="auto"/>
        <w:ind w:firstLine="20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 xml:space="preserve">   优胜教育提供专业、管理两条晋升通道。公司为每位员工打造其职业品牌美誉度，员工可以在专业领域内从初级晋升至资深专家；同时公司为每一位愿意承担更多责任的优秀员工提供更为宽广的管理晋升通道，2年的时间从专员晋升至经理的例子在优胜比比皆是。 </w:t>
      </w:r>
    </w:p>
    <w:p w:rsidR="002B743D" w:rsidRPr="002B743D" w:rsidRDefault="002B743D" w:rsidP="00DC3427">
      <w:pPr>
        <w:spacing w:line="360" w:lineRule="auto"/>
        <w:ind w:firstLine="200"/>
        <w:rPr>
          <w:rFonts w:asciiTheme="minorEastAsia" w:eastAsiaTheme="minorEastAsia" w:hAnsiTheme="minorEastAsia"/>
          <w:color w:val="000000"/>
          <w:kern w:val="0"/>
          <w:sz w:val="24"/>
        </w:rPr>
      </w:pPr>
      <w:r w:rsidRPr="002B743D">
        <w:rPr>
          <w:rFonts w:asciiTheme="minorEastAsia" w:eastAsiaTheme="minorEastAsia" w:hAnsiTheme="minorEastAsia" w:hint="eastAsia"/>
          <w:color w:val="000000"/>
          <w:kern w:val="0"/>
          <w:sz w:val="24"/>
        </w:rPr>
        <w:t>我们关注您的每一点学习与提升，让您在优胜的每一天都看到成长，在优胜的每一年</w:t>
      </w:r>
      <w:r w:rsidRPr="002B743D">
        <w:rPr>
          <w:rFonts w:asciiTheme="minorEastAsia" w:eastAsiaTheme="minorEastAsia" w:hAnsiTheme="minorEastAsia" w:hint="eastAsia"/>
          <w:color w:val="000000"/>
          <w:kern w:val="0"/>
          <w:sz w:val="24"/>
        </w:rPr>
        <w:lastRenderedPageBreak/>
        <w:t xml:space="preserve">都得到提升。因为我们深信：您的职业发展在给您自身带来喜悦和激励的同时，也是集团获得稳定发展的最重要的条件。 </w:t>
      </w:r>
    </w:p>
    <w:p w:rsidR="00E55F95" w:rsidRPr="00DC3427" w:rsidRDefault="00B70FE0" w:rsidP="00DC3427">
      <w:pPr>
        <w:spacing w:line="360" w:lineRule="auto"/>
        <w:rPr>
          <w:rFonts w:asciiTheme="minorEastAsia" w:eastAsiaTheme="minorEastAsia" w:hAnsiTheme="minorEastAsia"/>
          <w:b/>
          <w:bCs/>
          <w:sz w:val="24"/>
        </w:rPr>
      </w:pPr>
      <w:r>
        <w:rPr>
          <w:rFonts w:ascii="宋体" w:hAnsi="宋体"/>
          <w:b/>
          <w:bCs/>
          <w:noProof/>
          <w:sz w:val="32"/>
          <w:szCs w:val="32"/>
        </w:rPr>
        <mc:AlternateContent>
          <mc:Choice Requires="wps">
            <w:drawing>
              <wp:anchor distT="0" distB="0" distL="114300" distR="114300" simplePos="0" relativeHeight="251667456" behindDoc="1" locked="0" layoutInCell="1" allowOverlap="1">
                <wp:simplePos x="0" y="0"/>
                <wp:positionH relativeFrom="column">
                  <wp:posOffset>-109855</wp:posOffset>
                </wp:positionH>
                <wp:positionV relativeFrom="paragraph">
                  <wp:posOffset>290830</wp:posOffset>
                </wp:positionV>
                <wp:extent cx="1076960" cy="253365"/>
                <wp:effectExtent l="23495" t="24130" r="33020" b="46355"/>
                <wp:wrapNone/>
                <wp:docPr id="1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53365"/>
                        </a:xfrm>
                        <a:prstGeom prst="roundRect">
                          <a:avLst>
                            <a:gd name="adj" fmla="val 16667"/>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EC8739" id="AutoShape 41" o:spid="_x0000_s1026" style="position:absolute;left:0;text-align:left;margin-left:-8.65pt;margin-top:22.9pt;width:84.8pt;height:19.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" fillcolor="#8064a2 [3207]" strokecolor="#f2f2f2 [3041]" strokeweight="3pt">
                <v:shadow on="t" color="#3f3151 [1607]" opacity=".5" offset="1pt"/>
              </v:roundrect>
            </w:pict>
          </mc:Fallback>
        </mc:AlternateContent>
      </w:r>
    </w:p>
    <w:p w:rsidR="00E55F95" w:rsidRDefault="00E55F95" w:rsidP="00DC3427">
      <w:pPr>
        <w:numPr>
          <w:ilvl w:val="0"/>
          <w:numId w:val="14"/>
        </w:numPr>
        <w:tabs>
          <w:tab w:val="left" w:pos="6990"/>
          <w:tab w:val="right" w:pos="8950"/>
        </w:tabs>
        <w:spacing w:line="360" w:lineRule="auto"/>
        <w:ind w:right="120"/>
        <w:jc w:val="left"/>
        <w:rPr>
          <w:rFonts w:ascii="宋体" w:hAnsi="宋体"/>
          <w:b/>
          <w:bCs/>
          <w:sz w:val="32"/>
          <w:szCs w:val="32"/>
        </w:rPr>
      </w:pPr>
      <w:r w:rsidRPr="00E55F95">
        <w:rPr>
          <w:rFonts w:ascii="宋体" w:hAnsi="宋体" w:hint="eastAsia"/>
          <w:b/>
          <w:bCs/>
          <w:sz w:val="32"/>
          <w:szCs w:val="32"/>
        </w:rPr>
        <w:t>招聘岗位</w:t>
      </w:r>
    </w:p>
    <w:p w:rsidR="00DC3427" w:rsidRPr="00DC3427" w:rsidRDefault="00DC3427" w:rsidP="00DC3427">
      <w:pPr>
        <w:numPr>
          <w:ilvl w:val="0"/>
          <w:numId w:val="15"/>
        </w:numPr>
        <w:tabs>
          <w:tab w:val="left" w:pos="6990"/>
          <w:tab w:val="right" w:pos="8950"/>
        </w:tabs>
        <w:spacing w:line="360" w:lineRule="auto"/>
        <w:ind w:right="120"/>
        <w:jc w:val="left"/>
        <w:rPr>
          <w:rFonts w:ascii="宋体" w:hAnsi="宋体"/>
          <w:bCs/>
          <w:sz w:val="24"/>
        </w:rPr>
      </w:pPr>
      <w:r w:rsidRPr="00DC3427">
        <w:rPr>
          <w:rFonts w:ascii="宋体" w:hAnsi="宋体" w:hint="eastAsia"/>
          <w:bCs/>
          <w:sz w:val="24"/>
        </w:rPr>
        <w:t>管培生</w:t>
      </w:r>
    </w:p>
    <w:p w:rsidR="00DC3427" w:rsidRPr="00DC3427" w:rsidRDefault="00DC3427" w:rsidP="00DC3427">
      <w:pPr>
        <w:numPr>
          <w:ilvl w:val="0"/>
          <w:numId w:val="15"/>
        </w:numPr>
        <w:tabs>
          <w:tab w:val="left" w:pos="6990"/>
          <w:tab w:val="right" w:pos="8950"/>
        </w:tabs>
        <w:spacing w:line="360" w:lineRule="auto"/>
        <w:ind w:right="120"/>
        <w:jc w:val="left"/>
        <w:rPr>
          <w:rFonts w:ascii="宋体" w:hAnsi="宋体"/>
          <w:bCs/>
          <w:sz w:val="24"/>
        </w:rPr>
      </w:pPr>
      <w:r w:rsidRPr="00DC3427">
        <w:rPr>
          <w:rFonts w:ascii="宋体" w:hAnsi="宋体" w:hint="eastAsia"/>
          <w:bCs/>
          <w:sz w:val="24"/>
        </w:rPr>
        <w:t>市场专员</w:t>
      </w:r>
    </w:p>
    <w:p w:rsidR="00DC3427" w:rsidRPr="00DC3427" w:rsidRDefault="00DC3427" w:rsidP="00DC3427">
      <w:pPr>
        <w:numPr>
          <w:ilvl w:val="0"/>
          <w:numId w:val="15"/>
        </w:numPr>
        <w:tabs>
          <w:tab w:val="left" w:pos="6990"/>
          <w:tab w:val="right" w:pos="8950"/>
        </w:tabs>
        <w:spacing w:line="360" w:lineRule="auto"/>
        <w:ind w:right="120"/>
        <w:jc w:val="left"/>
        <w:rPr>
          <w:rFonts w:ascii="宋体" w:hAnsi="宋体"/>
          <w:bCs/>
          <w:sz w:val="24"/>
        </w:rPr>
      </w:pPr>
      <w:r w:rsidRPr="00DC3427">
        <w:rPr>
          <w:rFonts w:ascii="宋体" w:hAnsi="宋体" w:hint="eastAsia"/>
          <w:bCs/>
          <w:sz w:val="24"/>
        </w:rPr>
        <w:t>课程顾问</w:t>
      </w:r>
    </w:p>
    <w:p w:rsidR="00DC3427" w:rsidRPr="00DC3427" w:rsidRDefault="00DC3427" w:rsidP="00DC3427">
      <w:pPr>
        <w:numPr>
          <w:ilvl w:val="0"/>
          <w:numId w:val="15"/>
        </w:numPr>
        <w:tabs>
          <w:tab w:val="left" w:pos="6990"/>
          <w:tab w:val="right" w:pos="8950"/>
        </w:tabs>
        <w:spacing w:line="360" w:lineRule="auto"/>
        <w:ind w:right="120"/>
        <w:jc w:val="left"/>
        <w:rPr>
          <w:rFonts w:ascii="宋体" w:hAnsi="宋体"/>
          <w:bCs/>
          <w:sz w:val="24"/>
        </w:rPr>
      </w:pPr>
      <w:r w:rsidRPr="00DC3427">
        <w:rPr>
          <w:rFonts w:ascii="宋体" w:hAnsi="宋体" w:hint="eastAsia"/>
          <w:bCs/>
          <w:sz w:val="24"/>
        </w:rPr>
        <w:t>学习顾问</w:t>
      </w:r>
    </w:p>
    <w:p w:rsidR="00E55F95" w:rsidRPr="00DC3427" w:rsidRDefault="00DC3427" w:rsidP="00E55F95">
      <w:pPr>
        <w:numPr>
          <w:ilvl w:val="0"/>
          <w:numId w:val="15"/>
        </w:numPr>
        <w:tabs>
          <w:tab w:val="left" w:pos="6990"/>
          <w:tab w:val="right" w:pos="8950"/>
        </w:tabs>
        <w:spacing w:line="360" w:lineRule="auto"/>
        <w:ind w:right="120"/>
        <w:jc w:val="left"/>
        <w:rPr>
          <w:rFonts w:ascii="宋体" w:hAnsi="宋体"/>
          <w:bCs/>
          <w:sz w:val="24"/>
        </w:rPr>
      </w:pPr>
      <w:r w:rsidRPr="00DC3427">
        <w:rPr>
          <w:rFonts w:ascii="宋体" w:hAnsi="宋体" w:hint="eastAsia"/>
          <w:bCs/>
          <w:sz w:val="24"/>
        </w:rPr>
        <w:t>各科教师</w:t>
      </w:r>
    </w:p>
    <w:p w:rsidR="00E10E6B" w:rsidRDefault="00B70FE0" w:rsidP="00E55F95">
      <w:pPr>
        <w:tabs>
          <w:tab w:val="left" w:pos="6990"/>
          <w:tab w:val="right" w:pos="8950"/>
        </w:tabs>
        <w:spacing w:line="360" w:lineRule="auto"/>
        <w:ind w:right="120"/>
        <w:jc w:val="left"/>
        <w:rPr>
          <w:rFonts w:ascii="宋体" w:hAnsi="宋体"/>
          <w:b/>
          <w:bCs/>
          <w:sz w:val="32"/>
          <w:szCs w:val="32"/>
        </w:rPr>
      </w:pPr>
      <w:r>
        <w:rPr>
          <w:rFonts w:ascii="宋体" w:hAnsi="宋体"/>
          <w:b/>
          <w:bCs/>
          <w:noProof/>
          <w:sz w:val="32"/>
          <w:szCs w:val="32"/>
        </w:rPr>
        <mc:AlternateContent>
          <mc:Choice Requires="wps">
            <w:drawing>
              <wp:anchor distT="0" distB="0" distL="114300" distR="114300" simplePos="0" relativeHeight="251668480" behindDoc="1" locked="0" layoutInCell="1" allowOverlap="1">
                <wp:simplePos x="0" y="0"/>
                <wp:positionH relativeFrom="column">
                  <wp:posOffset>-100330</wp:posOffset>
                </wp:positionH>
                <wp:positionV relativeFrom="paragraph">
                  <wp:posOffset>378460</wp:posOffset>
                </wp:positionV>
                <wp:extent cx="1076960" cy="253365"/>
                <wp:effectExtent l="23495" t="26035" r="33020" b="44450"/>
                <wp:wrapNone/>
                <wp:docPr id="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53365"/>
                        </a:xfrm>
                        <a:prstGeom prst="roundRect">
                          <a:avLst>
                            <a:gd name="adj" fmla="val 16667"/>
                          </a:avLst>
                        </a:prstGeom>
                        <a:solidFill>
                          <a:schemeClr val="accent4">
                            <a:lumMod val="100000"/>
                            <a:lumOff val="0"/>
                          </a:schemeClr>
                        </a:solidFill>
                        <a:ln w="38100">
                          <a:solidFill>
                            <a:schemeClr val="lt1">
                              <a:lumMod val="95000"/>
                              <a:lumOff val="0"/>
                            </a:schemeClr>
                          </a:solidFill>
                          <a:round/>
                          <a:headEnd/>
                          <a:tailEnd/>
                        </a:ln>
                        <a:effectLst>
                          <a:outerShdw dist="28398" dir="3806097" algn="ctr" rotWithShape="0">
                            <a:schemeClr val="accent4">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10E098" id="AutoShape 42" o:spid="_x0000_s1026" style="position:absolute;left:0;text-align:left;margin-left:-7.9pt;margin-top:29.8pt;width:84.8pt;height:19.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" fillcolor="#8064a2 [3207]" strokecolor="#f2f2f2 [3041]" strokeweight="3pt">
                <v:shadow on="t" color="#3f3151 [1607]" opacity=".5" offset="1pt"/>
              </v:roundrect>
            </w:pict>
          </mc:Fallback>
        </mc:AlternateContent>
      </w:r>
    </w:p>
    <w:p w:rsidR="00E10E6B" w:rsidRPr="00E10E6B" w:rsidRDefault="00E55F95" w:rsidP="00E10E6B">
      <w:pPr>
        <w:tabs>
          <w:tab w:val="left" w:pos="6990"/>
          <w:tab w:val="right" w:pos="8950"/>
        </w:tabs>
        <w:spacing w:line="360" w:lineRule="auto"/>
        <w:ind w:right="120"/>
        <w:jc w:val="left"/>
        <w:rPr>
          <w:rFonts w:ascii="宋体" w:hAnsi="宋体"/>
          <w:b/>
          <w:bCs/>
          <w:sz w:val="32"/>
          <w:szCs w:val="32"/>
        </w:rPr>
      </w:pPr>
      <w:r>
        <w:rPr>
          <w:rFonts w:ascii="宋体" w:hAnsi="宋体" w:hint="eastAsia"/>
          <w:b/>
          <w:bCs/>
          <w:sz w:val="32"/>
          <w:szCs w:val="32"/>
        </w:rPr>
        <w:t>三、岗位说明</w:t>
      </w:r>
    </w:p>
    <w:p w:rsidR="00E55F95" w:rsidRPr="00E55F95" w:rsidRDefault="00B70FE0" w:rsidP="00DF4482">
      <w:pPr>
        <w:spacing w:line="360" w:lineRule="auto"/>
        <w:rPr>
          <w:rFonts w:ascii="宋体" w:hAnsi="宋体" w:cs="宋体"/>
          <w:b/>
          <w:sz w:val="24"/>
        </w:rPr>
      </w:pPr>
      <w:r>
        <w:rPr>
          <w:rFonts w:ascii="宋体" w:hAnsi="宋体" w:cs="宋体"/>
          <w:b/>
          <w:noProof/>
          <w:sz w:val="24"/>
        </w:rPr>
        <mc:AlternateContent>
          <mc:Choice Requires="wps">
            <w:drawing>
              <wp:anchor distT="0" distB="0" distL="114300" distR="114300" simplePos="0" relativeHeight="251661312" behindDoc="1" locked="0" layoutInCell="1" allowOverlap="1">
                <wp:simplePos x="0" y="0"/>
                <wp:positionH relativeFrom="column">
                  <wp:posOffset>-90805</wp:posOffset>
                </wp:positionH>
                <wp:positionV relativeFrom="paragraph">
                  <wp:posOffset>10795</wp:posOffset>
                </wp:positionV>
                <wp:extent cx="854075" cy="173355"/>
                <wp:effectExtent l="23495" t="20320" r="36830" b="44450"/>
                <wp:wrapNone/>
                <wp:docPr id="8"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17335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A70606" id="AutoShape 33" o:spid="_x0000_s1026" style="position:absolute;left:0;text-align:left;margin-left:-7.15pt;margin-top:.85pt;width:67.25pt;height:13.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" fillcolor="#f79646 [3209]" strokecolor="#f2f2f2 [3041]" strokeweight="3pt">
                <v:shadow on="t" color="#974706 [1609]" opacity=".5" offset="1pt"/>
              </v:roundrect>
            </w:pict>
          </mc:Fallback>
        </mc:AlternateContent>
      </w:r>
      <w:r w:rsidR="00DF4482" w:rsidRPr="00DF4482">
        <w:rPr>
          <w:rFonts w:ascii="宋体" w:hAnsi="宋体" w:cs="宋体" w:hint="eastAsia"/>
          <w:b/>
          <w:sz w:val="24"/>
        </w:rPr>
        <w:t>1.</w:t>
      </w:r>
      <w:r w:rsidR="00E55F95" w:rsidRPr="00E55F95">
        <w:rPr>
          <w:rFonts w:ascii="宋体" w:hAnsi="宋体" w:cs="宋体" w:hint="eastAsia"/>
          <w:b/>
          <w:sz w:val="24"/>
        </w:rPr>
        <w:t>管理培训生</w:t>
      </w:r>
    </w:p>
    <w:p w:rsidR="00E55F95" w:rsidRPr="00E55F95" w:rsidRDefault="00E55F95" w:rsidP="00DF4482">
      <w:pPr>
        <w:spacing w:line="360" w:lineRule="auto"/>
        <w:ind w:firstLineChars="100" w:firstLine="241"/>
        <w:rPr>
          <w:rFonts w:ascii="宋体" w:hAnsi="宋体" w:cs="宋体"/>
          <w:sz w:val="24"/>
        </w:rPr>
      </w:pPr>
      <w:r w:rsidRPr="00E55F95">
        <w:rPr>
          <w:rFonts w:ascii="宋体" w:hAnsi="宋体" w:cs="宋体" w:hint="eastAsia"/>
          <w:b/>
          <w:sz w:val="24"/>
        </w:rPr>
        <w:t>任职目标</w:t>
      </w:r>
      <w:r w:rsidRPr="00E55F95">
        <w:rPr>
          <w:rFonts w:ascii="宋体" w:hAnsi="宋体" w:cs="宋体" w:hint="eastAsia"/>
          <w:sz w:val="24"/>
        </w:rPr>
        <w:t>：</w:t>
      </w:r>
    </w:p>
    <w:p w:rsidR="00E55F95" w:rsidRPr="00E55F95" w:rsidRDefault="00E55F95" w:rsidP="00DF4482">
      <w:pPr>
        <w:spacing w:line="360" w:lineRule="auto"/>
        <w:ind w:firstLineChars="100" w:firstLine="240"/>
        <w:jc w:val="left"/>
        <w:rPr>
          <w:rFonts w:ascii="宋体" w:hAnsi="宋体" w:cs="宋体"/>
          <w:sz w:val="24"/>
        </w:rPr>
      </w:pPr>
      <w:r w:rsidRPr="00E55F95">
        <w:rPr>
          <w:rFonts w:ascii="宋体" w:hAnsi="宋体" w:cs="宋体" w:hint="eastAsia"/>
          <w:sz w:val="24"/>
        </w:rPr>
        <w:t>用你对人生中第一份工作的学习渴望、工作热情、年轻人的冲劲去挥洒汗水，书写属于自己职业生涯第一步的辉煌篇章！</w:t>
      </w:r>
    </w:p>
    <w:p w:rsidR="00E55F95" w:rsidRPr="00E55F95" w:rsidRDefault="00E55F95" w:rsidP="00DF4482">
      <w:pPr>
        <w:spacing w:line="360" w:lineRule="auto"/>
        <w:ind w:firstLineChars="100" w:firstLine="241"/>
        <w:rPr>
          <w:rFonts w:ascii="宋体" w:hAnsi="宋体" w:cs="宋体"/>
          <w:sz w:val="24"/>
        </w:rPr>
      </w:pPr>
      <w:r w:rsidRPr="00E55F95">
        <w:rPr>
          <w:rFonts w:ascii="宋体" w:hAnsi="宋体" w:cs="宋体" w:hint="eastAsia"/>
          <w:b/>
          <w:sz w:val="24"/>
        </w:rPr>
        <w:t>任职条件</w:t>
      </w:r>
      <w:r w:rsidRPr="00E55F95">
        <w:rPr>
          <w:rFonts w:ascii="宋体" w:hAnsi="宋体" w:cs="宋体" w:hint="eastAsia"/>
          <w:sz w:val="24"/>
        </w:rPr>
        <w:t>：</w:t>
      </w:r>
    </w:p>
    <w:p w:rsidR="00E55F95" w:rsidRPr="00E55F95" w:rsidRDefault="00E55F95" w:rsidP="00DF4482">
      <w:pPr>
        <w:spacing w:line="360" w:lineRule="auto"/>
        <w:ind w:firstLineChars="100" w:firstLine="240"/>
        <w:jc w:val="left"/>
        <w:rPr>
          <w:rFonts w:ascii="宋体" w:hAnsi="宋体" w:cs="宋体"/>
          <w:sz w:val="24"/>
        </w:rPr>
      </w:pPr>
      <w:r w:rsidRPr="00E55F95">
        <w:rPr>
          <w:rFonts w:ascii="宋体" w:hAnsi="宋体" w:cs="宋体" w:hint="eastAsia"/>
          <w:sz w:val="24"/>
        </w:rPr>
        <w:t>1.在校曾任学生会及社团干部，组织过班级、系、学校等大型活动；</w:t>
      </w:r>
      <w:r w:rsidRPr="00E55F95">
        <w:rPr>
          <w:rFonts w:ascii="宋体" w:hAnsi="宋体" w:cs="宋体" w:hint="eastAsia"/>
          <w:sz w:val="24"/>
        </w:rPr>
        <w:br/>
        <w:t xml:space="preserve">  2.良好的沟通表达能力，善于说服他人；</w:t>
      </w:r>
      <w:r w:rsidR="00DF4482">
        <w:rPr>
          <w:rFonts w:ascii="宋体" w:hAnsi="宋体" w:cs="宋体" w:hint="eastAsia"/>
          <w:sz w:val="24"/>
        </w:rPr>
        <w:br/>
        <w:t xml:space="preserve">  </w:t>
      </w:r>
      <w:r w:rsidRPr="00E55F95">
        <w:rPr>
          <w:rFonts w:ascii="宋体" w:hAnsi="宋体" w:cs="宋体" w:hint="eastAsia"/>
          <w:sz w:val="24"/>
        </w:rPr>
        <w:t>3.能保证全职或者每周4天以上的到岗时间；</w:t>
      </w:r>
      <w:r w:rsidR="00DF4482">
        <w:rPr>
          <w:rFonts w:ascii="宋体" w:hAnsi="宋体" w:cs="宋体" w:hint="eastAsia"/>
          <w:sz w:val="24"/>
        </w:rPr>
        <w:br/>
        <w:t xml:space="preserve">  </w:t>
      </w:r>
      <w:r w:rsidRPr="00E55F95">
        <w:rPr>
          <w:rFonts w:ascii="宋体" w:hAnsi="宋体" w:cs="宋体" w:hint="eastAsia"/>
          <w:sz w:val="24"/>
        </w:rPr>
        <w:t>4.吃苦耐劳，能服从公司对于轮岗的安排，并时刻以最饱满的状态迎接新的工作机</w:t>
      </w:r>
      <w:r w:rsidR="00DF4482">
        <w:rPr>
          <w:rFonts w:ascii="宋体" w:hAnsi="宋体" w:cs="宋体" w:hint="eastAsia"/>
          <w:sz w:val="24"/>
        </w:rPr>
        <w:t xml:space="preserve">    </w:t>
      </w:r>
      <w:r w:rsidRPr="00E55F95">
        <w:rPr>
          <w:rFonts w:ascii="宋体" w:hAnsi="宋体" w:cs="宋体" w:hint="eastAsia"/>
          <w:sz w:val="24"/>
        </w:rPr>
        <w:t>遇与挑战。</w:t>
      </w:r>
    </w:p>
    <w:p w:rsidR="00E55F95" w:rsidRDefault="00E55F95" w:rsidP="00DF4482">
      <w:pPr>
        <w:spacing w:line="360" w:lineRule="auto"/>
        <w:ind w:leftChars="115" w:left="241"/>
        <w:rPr>
          <w:rFonts w:ascii="宋体" w:hAnsi="宋体" w:cs="宋体"/>
          <w:sz w:val="24"/>
        </w:rPr>
      </w:pPr>
      <w:r w:rsidRPr="00E55F95">
        <w:rPr>
          <w:rFonts w:ascii="宋体" w:hAnsi="宋体" w:cs="宋体" w:hint="eastAsia"/>
          <w:b/>
          <w:sz w:val="24"/>
        </w:rPr>
        <w:t>广阔的职业发展空间：</w:t>
      </w:r>
      <w:r w:rsidRPr="00E55F95">
        <w:rPr>
          <w:rFonts w:ascii="宋体" w:hAnsi="宋体" w:cs="宋体" w:hint="eastAsia"/>
          <w:sz w:val="24"/>
        </w:rPr>
        <w:t xml:space="preserve"> </w:t>
      </w:r>
      <w:r w:rsidRPr="00E55F95">
        <w:rPr>
          <w:rFonts w:ascii="宋体" w:hAnsi="宋体" w:cs="宋体" w:hint="eastAsia"/>
          <w:sz w:val="24"/>
        </w:rPr>
        <w:br/>
        <w:t>1.输出方向：①集团各事业部  ②区域内各校区（全国范围）</w:t>
      </w:r>
    </w:p>
    <w:p w:rsidR="00DF4482" w:rsidRDefault="00B70FE0" w:rsidP="00DF4482">
      <w:pPr>
        <w:spacing w:line="380" w:lineRule="exact"/>
        <w:rPr>
          <w:rFonts w:asciiTheme="minorEastAsia" w:eastAsiaTheme="minorEastAsia" w:hAnsiTheme="minorEastAsia" w:cs="宋体"/>
          <w:b/>
          <w:sz w:val="28"/>
          <w:szCs w:val="28"/>
        </w:rPr>
      </w:pPr>
      <w:r>
        <w:rPr>
          <w:rFonts w:asciiTheme="minorEastAsia" w:eastAsiaTheme="minorEastAsia" w:hAnsiTheme="minorEastAsia" w:cs="宋体"/>
          <w:b/>
          <w:noProof/>
          <w:sz w:val="28"/>
          <w:szCs w:val="28"/>
        </w:rPr>
        <mc:AlternateContent>
          <mc:Choice Requires="wps">
            <w:drawing>
              <wp:anchor distT="0" distB="0" distL="114300" distR="114300" simplePos="0" relativeHeight="251662336" behindDoc="1" locked="0" layoutInCell="1" allowOverlap="1">
                <wp:simplePos x="0" y="0"/>
                <wp:positionH relativeFrom="column">
                  <wp:posOffset>-128905</wp:posOffset>
                </wp:positionH>
                <wp:positionV relativeFrom="paragraph">
                  <wp:posOffset>226060</wp:posOffset>
                </wp:positionV>
                <wp:extent cx="854075" cy="173355"/>
                <wp:effectExtent l="23495" t="26035" r="36830" b="48260"/>
                <wp:wrapNone/>
                <wp:docPr id="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17335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582CA7" id="AutoShape 34" o:spid="_x0000_s1026" style="position:absolute;left:0;text-align:left;margin-left:-10.15pt;margin-top:17.8pt;width:67.25pt;height:13.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" fillcolor="#f79646 [3209]" strokecolor="#f2f2f2 [3041]" strokeweight="3pt">
                <v:shadow on="t" color="#974706 [1609]" opacity=".5" offset="1pt"/>
              </v:roundrect>
            </w:pict>
          </mc:Fallback>
        </mc:AlternateContent>
      </w:r>
    </w:p>
    <w:p w:rsidR="00DF4482" w:rsidRDefault="00DF4482" w:rsidP="00DF4482">
      <w:pPr>
        <w:spacing w:line="380" w:lineRule="exact"/>
        <w:rPr>
          <w:rFonts w:asciiTheme="minorEastAsia" w:eastAsiaTheme="minorEastAsia" w:hAnsiTheme="minorEastAsia" w:cs="宋体"/>
          <w:b/>
          <w:sz w:val="28"/>
          <w:szCs w:val="28"/>
        </w:rPr>
      </w:pPr>
      <w:r w:rsidRPr="00DF4482">
        <w:rPr>
          <w:rFonts w:asciiTheme="minorEastAsia" w:eastAsiaTheme="minorEastAsia" w:hAnsiTheme="minorEastAsia" w:cs="宋体" w:hint="eastAsia"/>
          <w:b/>
          <w:sz w:val="28"/>
          <w:szCs w:val="28"/>
        </w:rPr>
        <w:t>2.市场专员</w:t>
      </w:r>
    </w:p>
    <w:p w:rsidR="00DF4482" w:rsidRPr="00DF4482" w:rsidRDefault="00DF4482" w:rsidP="00DF4482">
      <w:pPr>
        <w:spacing w:line="380" w:lineRule="exact"/>
        <w:ind w:firstLineChars="100" w:firstLine="241"/>
        <w:rPr>
          <w:rFonts w:asciiTheme="minorEastAsia" w:eastAsiaTheme="minorEastAsia" w:hAnsiTheme="minorEastAsia" w:cs="宋体"/>
          <w:b/>
          <w:sz w:val="24"/>
        </w:rPr>
      </w:pPr>
      <w:r w:rsidRPr="00DF4482">
        <w:rPr>
          <w:rFonts w:asciiTheme="minorEastAsia" w:eastAsiaTheme="minorEastAsia" w:hAnsiTheme="minorEastAsia" w:hint="eastAsia"/>
          <w:b/>
          <w:sz w:val="24"/>
        </w:rPr>
        <w:t>任职目标</w:t>
      </w:r>
      <w:r w:rsidRPr="00DF4482">
        <w:rPr>
          <w:rFonts w:asciiTheme="minorEastAsia" w:eastAsiaTheme="minorEastAsia" w:hAnsiTheme="minorEastAsia" w:hint="eastAsia"/>
          <w:sz w:val="24"/>
        </w:rPr>
        <w:t>：</w:t>
      </w:r>
    </w:p>
    <w:p w:rsidR="00DF4482" w:rsidRPr="00DF4482" w:rsidRDefault="00DF4482" w:rsidP="00DF4482">
      <w:pPr>
        <w:spacing w:line="380" w:lineRule="exact"/>
        <w:ind w:firstLineChars="100" w:firstLine="240"/>
        <w:rPr>
          <w:rFonts w:asciiTheme="minorEastAsia" w:eastAsiaTheme="minorEastAsia" w:hAnsiTheme="minorEastAsia" w:cs="宋体"/>
          <w:b/>
          <w:sz w:val="24"/>
        </w:rPr>
      </w:pPr>
      <w:r w:rsidRPr="00DF4482">
        <w:rPr>
          <w:rFonts w:asciiTheme="minorEastAsia" w:eastAsiaTheme="minorEastAsia" w:hAnsiTheme="minorEastAsia" w:hint="eastAsia"/>
          <w:sz w:val="24"/>
        </w:rPr>
        <w:t>用你的创造力，凝聚全部智慧；用你的执行力，创造多彩活动。策划及执行各种各类新颖的社会活动，让家长和孩子领略到个性化教育的魅力，提升他们的求知兴趣和意识。</w:t>
      </w:r>
    </w:p>
    <w:p w:rsidR="00DF4482" w:rsidRPr="00DF4482" w:rsidRDefault="00DF4482" w:rsidP="00DF4482">
      <w:pPr>
        <w:spacing w:line="380" w:lineRule="exact"/>
        <w:ind w:firstLineChars="100" w:firstLine="241"/>
        <w:jc w:val="left"/>
        <w:rPr>
          <w:rFonts w:asciiTheme="minorEastAsia" w:eastAsiaTheme="minorEastAsia" w:hAnsiTheme="minorEastAsia"/>
          <w:b/>
          <w:sz w:val="24"/>
        </w:rPr>
      </w:pPr>
      <w:r w:rsidRPr="00DF4482">
        <w:rPr>
          <w:rFonts w:asciiTheme="minorEastAsia" w:eastAsiaTheme="minorEastAsia" w:hAnsiTheme="minorEastAsia" w:hint="eastAsia"/>
          <w:b/>
          <w:sz w:val="24"/>
        </w:rPr>
        <w:t>任职条件：</w:t>
      </w:r>
    </w:p>
    <w:p w:rsidR="00DF4482" w:rsidRPr="00DF4482" w:rsidRDefault="00DF4482" w:rsidP="00DF4482">
      <w:pPr>
        <w:spacing w:line="380" w:lineRule="exact"/>
        <w:ind w:leftChars="133" w:left="279"/>
        <w:jc w:val="left"/>
        <w:rPr>
          <w:rFonts w:asciiTheme="minorEastAsia" w:eastAsiaTheme="minorEastAsia" w:hAnsiTheme="minorEastAsia"/>
          <w:sz w:val="24"/>
        </w:rPr>
      </w:pPr>
      <w:r w:rsidRPr="00DF4482">
        <w:rPr>
          <w:rFonts w:asciiTheme="minorEastAsia" w:eastAsiaTheme="minorEastAsia" w:hAnsiTheme="minorEastAsia" w:hint="eastAsia"/>
          <w:sz w:val="24"/>
        </w:rPr>
        <w:t>1.市场营销、公共关系相关专业优先；</w:t>
      </w:r>
      <w:r w:rsidRPr="00DF4482">
        <w:rPr>
          <w:rFonts w:asciiTheme="minorEastAsia" w:eastAsiaTheme="minorEastAsia" w:hAnsiTheme="minorEastAsia" w:hint="eastAsia"/>
          <w:sz w:val="24"/>
        </w:rPr>
        <w:br/>
        <w:t>2.热爱教育行业，对市场专员职位感兴趣者优先；</w:t>
      </w:r>
    </w:p>
    <w:p w:rsidR="00DF4482" w:rsidRPr="00DF4482" w:rsidRDefault="00DF4482" w:rsidP="00DF4482">
      <w:pPr>
        <w:spacing w:line="380" w:lineRule="exact"/>
        <w:ind w:firstLineChars="100" w:firstLine="240"/>
        <w:jc w:val="left"/>
        <w:rPr>
          <w:rFonts w:asciiTheme="minorEastAsia" w:eastAsiaTheme="minorEastAsia" w:hAnsiTheme="minorEastAsia"/>
          <w:sz w:val="24"/>
        </w:rPr>
      </w:pPr>
      <w:r w:rsidRPr="00DF4482">
        <w:rPr>
          <w:rFonts w:asciiTheme="minorEastAsia" w:eastAsiaTheme="minorEastAsia" w:hAnsiTheme="minorEastAsia" w:hint="eastAsia"/>
          <w:sz w:val="24"/>
        </w:rPr>
        <w:lastRenderedPageBreak/>
        <w:t>3.善于沟通，具备渠道开发及组织实施能力者，可对学历降低要求；</w:t>
      </w:r>
    </w:p>
    <w:p w:rsidR="00DF4482" w:rsidRPr="00DF4482" w:rsidRDefault="00DF4482" w:rsidP="00DF4482">
      <w:pPr>
        <w:spacing w:line="380" w:lineRule="exact"/>
        <w:ind w:firstLineChars="100" w:firstLine="240"/>
        <w:jc w:val="left"/>
        <w:rPr>
          <w:rFonts w:asciiTheme="minorEastAsia" w:eastAsiaTheme="minorEastAsia" w:hAnsiTheme="minorEastAsia"/>
          <w:sz w:val="24"/>
        </w:rPr>
      </w:pPr>
      <w:r w:rsidRPr="00DF4482">
        <w:rPr>
          <w:rFonts w:asciiTheme="minorEastAsia" w:eastAsiaTheme="minorEastAsia" w:hAnsiTheme="minorEastAsia" w:hint="eastAsia"/>
          <w:sz w:val="24"/>
        </w:rPr>
        <w:t>4.有敏锐的市场洞察力，能够开拓多种途径扩大品牌知名度；</w:t>
      </w:r>
    </w:p>
    <w:p w:rsidR="00DF4482" w:rsidRPr="00DF4482" w:rsidRDefault="00DF4482" w:rsidP="00DF4482">
      <w:pPr>
        <w:spacing w:line="380" w:lineRule="exact"/>
        <w:ind w:firstLineChars="100" w:firstLine="240"/>
        <w:jc w:val="left"/>
        <w:rPr>
          <w:rFonts w:asciiTheme="minorEastAsia" w:eastAsiaTheme="minorEastAsia" w:hAnsiTheme="minorEastAsia"/>
          <w:sz w:val="24"/>
        </w:rPr>
      </w:pPr>
      <w:r w:rsidRPr="00DF4482">
        <w:rPr>
          <w:rFonts w:asciiTheme="minorEastAsia" w:eastAsiaTheme="minorEastAsia" w:hAnsiTheme="minorEastAsia" w:hint="eastAsia"/>
          <w:sz w:val="24"/>
        </w:rPr>
        <w:t>5.性格热情、亲和力强、执行力强。</w:t>
      </w:r>
    </w:p>
    <w:p w:rsidR="00DF4482" w:rsidRPr="00DF4482" w:rsidRDefault="00DF4482" w:rsidP="00DF4482">
      <w:pPr>
        <w:spacing w:line="380" w:lineRule="exact"/>
        <w:jc w:val="left"/>
        <w:rPr>
          <w:rFonts w:asciiTheme="minorEastAsia" w:eastAsiaTheme="minorEastAsia" w:hAnsiTheme="minorEastAsia"/>
          <w:b/>
          <w:sz w:val="24"/>
        </w:rPr>
      </w:pPr>
      <w:r w:rsidRPr="00DF4482">
        <w:rPr>
          <w:rFonts w:asciiTheme="minorEastAsia" w:eastAsiaTheme="minorEastAsia" w:hAnsiTheme="minorEastAsia"/>
          <w:b/>
          <w:sz w:val="24"/>
        </w:rPr>
        <w:t>广阔的职业发展空间：</w:t>
      </w:r>
    </w:p>
    <w:p w:rsidR="00DF4482" w:rsidRPr="00DF4482" w:rsidRDefault="00DF4482" w:rsidP="00DF4482">
      <w:pPr>
        <w:spacing w:line="380" w:lineRule="exact"/>
        <w:ind w:firstLineChars="100" w:firstLine="240"/>
        <w:jc w:val="left"/>
        <w:rPr>
          <w:rFonts w:asciiTheme="minorEastAsia" w:eastAsiaTheme="minorEastAsia" w:hAnsiTheme="minorEastAsia"/>
          <w:sz w:val="24"/>
        </w:rPr>
      </w:pPr>
      <w:r w:rsidRPr="00DF4482">
        <w:rPr>
          <w:rFonts w:asciiTheme="minorEastAsia" w:eastAsiaTheme="minorEastAsia" w:hAnsiTheme="minorEastAsia" w:hint="eastAsia"/>
          <w:sz w:val="24"/>
        </w:rPr>
        <w:t>集团设有专业和管理两大晋升方向</w:t>
      </w:r>
    </w:p>
    <w:p w:rsidR="00DF4482" w:rsidRPr="00DF4482" w:rsidRDefault="00DF4482" w:rsidP="00DF4482">
      <w:pPr>
        <w:spacing w:line="380" w:lineRule="exact"/>
        <w:ind w:leftChars="114" w:left="239"/>
        <w:jc w:val="left"/>
        <w:rPr>
          <w:rFonts w:asciiTheme="minorEastAsia" w:eastAsiaTheme="minorEastAsia" w:hAnsiTheme="minorEastAsia"/>
          <w:sz w:val="24"/>
        </w:rPr>
      </w:pPr>
      <w:r w:rsidRPr="00DF4482">
        <w:rPr>
          <w:rFonts w:asciiTheme="minorEastAsia" w:eastAsiaTheme="minorEastAsia" w:hAnsiTheme="minorEastAsia" w:hint="eastAsia"/>
          <w:sz w:val="24"/>
        </w:rPr>
        <w:t>1.管理方向：市场专员——市场组长——市场主管——市场经理</w:t>
      </w:r>
      <w:r w:rsidRPr="00DF4482">
        <w:rPr>
          <w:rFonts w:asciiTheme="minorEastAsia" w:eastAsiaTheme="minorEastAsia" w:hAnsiTheme="minorEastAsia" w:hint="eastAsia"/>
          <w:sz w:val="24"/>
        </w:rPr>
        <w:br/>
        <w:t>2.专业方向：市场专员——中级市场专员——高级市场执行——资深市场策划</w:t>
      </w:r>
    </w:p>
    <w:p w:rsidR="00DF4482" w:rsidRDefault="00DF4482" w:rsidP="00DF4482">
      <w:pPr>
        <w:spacing w:line="380" w:lineRule="exact"/>
        <w:rPr>
          <w:rFonts w:asciiTheme="minorEastAsia" w:eastAsiaTheme="minorEastAsia" w:hAnsiTheme="minorEastAsia" w:cs="宋体"/>
          <w:sz w:val="24"/>
        </w:rPr>
      </w:pPr>
    </w:p>
    <w:p w:rsidR="002B743D" w:rsidRPr="002B743D" w:rsidRDefault="00B70FE0" w:rsidP="002B743D">
      <w:pPr>
        <w:rPr>
          <w:rFonts w:asciiTheme="minorEastAsia" w:eastAsiaTheme="minorEastAsia" w:hAnsiTheme="minorEastAsia"/>
          <w:b/>
          <w:sz w:val="28"/>
          <w:szCs w:val="28"/>
        </w:rPr>
      </w:pPr>
      <w:r>
        <w:rPr>
          <w:rFonts w:asciiTheme="minorEastAsia" w:eastAsiaTheme="minorEastAsia" w:hAnsiTheme="minorEastAsia" w:cs="宋体"/>
          <w:b/>
          <w:noProof/>
          <w:sz w:val="28"/>
          <w:szCs w:val="28"/>
        </w:rPr>
        <mc:AlternateContent>
          <mc:Choice Requires="wps">
            <w:drawing>
              <wp:anchor distT="0" distB="0" distL="114300" distR="114300" simplePos="0" relativeHeight="251663360" behindDoc="1" locked="0" layoutInCell="1" allowOverlap="1">
                <wp:simplePos x="0" y="0"/>
                <wp:positionH relativeFrom="column">
                  <wp:posOffset>-90805</wp:posOffset>
                </wp:positionH>
                <wp:positionV relativeFrom="paragraph">
                  <wp:posOffset>53340</wp:posOffset>
                </wp:positionV>
                <wp:extent cx="854075" cy="173355"/>
                <wp:effectExtent l="23495" t="24765" r="36830" b="49530"/>
                <wp:wrapNone/>
                <wp:docPr id="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17335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181BA4" id="AutoShape 35" o:spid="_x0000_s1026" style="position:absolute;left:0;text-align:left;margin-left:-7.15pt;margin-top:4.2pt;width:67.25pt;height:13.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" fillcolor="#f79646 [3209]" strokecolor="#f2f2f2 [3041]" strokeweight="3pt">
                <v:shadow on="t" color="#974706 [1609]" opacity=".5" offset="1pt"/>
              </v:roundrect>
            </w:pict>
          </mc:Fallback>
        </mc:AlternateContent>
      </w:r>
      <w:r w:rsidR="002B743D" w:rsidRPr="002B743D">
        <w:rPr>
          <w:rFonts w:asciiTheme="minorEastAsia" w:eastAsiaTheme="minorEastAsia" w:hAnsiTheme="minorEastAsia" w:cs="宋体" w:hint="eastAsia"/>
          <w:sz w:val="28"/>
          <w:szCs w:val="28"/>
        </w:rPr>
        <w:t>3.</w:t>
      </w:r>
      <w:r w:rsidR="002B743D" w:rsidRPr="002B743D">
        <w:rPr>
          <w:rFonts w:asciiTheme="minorEastAsia" w:eastAsiaTheme="minorEastAsia" w:hAnsiTheme="minorEastAsia" w:hint="eastAsia"/>
          <w:b/>
          <w:sz w:val="28"/>
          <w:szCs w:val="28"/>
        </w:rPr>
        <w:t xml:space="preserve"> 课程顾问</w:t>
      </w:r>
    </w:p>
    <w:p w:rsidR="002B743D" w:rsidRPr="00C83F91" w:rsidRDefault="002B743D" w:rsidP="002B743D">
      <w:pPr>
        <w:ind w:firstLineChars="200" w:firstLine="482"/>
        <w:rPr>
          <w:rFonts w:asciiTheme="minorEastAsia" w:eastAsiaTheme="minorEastAsia" w:hAnsiTheme="minorEastAsia"/>
          <w:b/>
          <w:sz w:val="24"/>
        </w:rPr>
      </w:pPr>
      <w:r w:rsidRPr="00C83F91">
        <w:rPr>
          <w:rFonts w:asciiTheme="minorEastAsia" w:eastAsiaTheme="minorEastAsia" w:hAnsiTheme="minorEastAsia" w:hint="eastAsia"/>
          <w:b/>
          <w:sz w:val="24"/>
        </w:rPr>
        <w:t>任职目标：</w:t>
      </w:r>
    </w:p>
    <w:p w:rsidR="002B743D" w:rsidRPr="00C83F91" w:rsidRDefault="002B743D" w:rsidP="002B743D">
      <w:pPr>
        <w:ind w:firstLineChars="200" w:firstLine="480"/>
        <w:jc w:val="left"/>
        <w:rPr>
          <w:rFonts w:asciiTheme="minorEastAsia" w:eastAsiaTheme="minorEastAsia" w:hAnsiTheme="minorEastAsia"/>
          <w:sz w:val="24"/>
        </w:rPr>
      </w:pPr>
      <w:r w:rsidRPr="00C83F91">
        <w:rPr>
          <w:rFonts w:asciiTheme="minorEastAsia" w:eastAsiaTheme="minorEastAsia" w:hAnsiTheme="minorEastAsia" w:hint="eastAsia"/>
          <w:sz w:val="24"/>
        </w:rPr>
        <w:t>燃烧你的青春，释放你的激情。让焦急不安的家长，相信你，感受到你专业的课程分析，在这里体验到新型有趣的个性化教育。让正在为升学而苦恼的莘莘学子，因为你了解到自身的不足，高效补充学科营养，在这里轻松学习，明确目标。</w:t>
      </w:r>
    </w:p>
    <w:p w:rsidR="002B743D" w:rsidRPr="00C83F91" w:rsidRDefault="002B743D" w:rsidP="002B743D">
      <w:pPr>
        <w:ind w:firstLineChars="200" w:firstLine="482"/>
        <w:rPr>
          <w:rFonts w:asciiTheme="minorEastAsia" w:eastAsiaTheme="minorEastAsia" w:hAnsiTheme="minorEastAsia"/>
          <w:b/>
          <w:sz w:val="24"/>
        </w:rPr>
      </w:pPr>
      <w:r w:rsidRPr="00C83F91">
        <w:rPr>
          <w:rFonts w:asciiTheme="minorEastAsia" w:eastAsiaTheme="minorEastAsia" w:hAnsiTheme="minorEastAsia" w:hint="eastAsia"/>
          <w:b/>
          <w:sz w:val="24"/>
        </w:rPr>
        <w:t>任职条件：</w:t>
      </w:r>
    </w:p>
    <w:p w:rsidR="002B743D" w:rsidRPr="00C83F91" w:rsidRDefault="002B743D" w:rsidP="002B743D">
      <w:pPr>
        <w:ind w:firstLineChars="200" w:firstLine="480"/>
        <w:jc w:val="left"/>
        <w:rPr>
          <w:rFonts w:asciiTheme="minorEastAsia" w:eastAsiaTheme="minorEastAsia" w:hAnsiTheme="minorEastAsia"/>
          <w:sz w:val="24"/>
        </w:rPr>
      </w:pPr>
      <w:r w:rsidRPr="00C83F91">
        <w:rPr>
          <w:rFonts w:asciiTheme="minorEastAsia" w:eastAsiaTheme="minorEastAsia" w:hAnsiTheme="minorEastAsia"/>
          <w:sz w:val="24"/>
        </w:rPr>
        <w:t>1.</w:t>
      </w:r>
      <w:r w:rsidRPr="00C83F91">
        <w:rPr>
          <w:rFonts w:asciiTheme="minorEastAsia" w:eastAsiaTheme="minorEastAsia" w:hAnsiTheme="minorEastAsia" w:hint="eastAsia"/>
          <w:sz w:val="24"/>
        </w:rPr>
        <w:t>商科</w:t>
      </w:r>
      <w:r w:rsidRPr="00C83F91">
        <w:rPr>
          <w:rFonts w:asciiTheme="minorEastAsia" w:eastAsiaTheme="minorEastAsia" w:hAnsiTheme="minorEastAsia"/>
          <w:sz w:val="24"/>
        </w:rPr>
        <w:t>相关专业，热爱教育行业；</w:t>
      </w:r>
    </w:p>
    <w:p w:rsidR="002B743D" w:rsidRPr="00C83F91" w:rsidRDefault="002B743D" w:rsidP="002B743D">
      <w:pPr>
        <w:ind w:leftChars="228" w:left="719" w:hangingChars="100" w:hanging="240"/>
        <w:jc w:val="left"/>
        <w:rPr>
          <w:rFonts w:asciiTheme="minorEastAsia" w:eastAsiaTheme="minorEastAsia" w:hAnsiTheme="minorEastAsia"/>
          <w:sz w:val="24"/>
        </w:rPr>
      </w:pPr>
      <w:r w:rsidRPr="00C83F91">
        <w:rPr>
          <w:rFonts w:asciiTheme="minorEastAsia" w:eastAsiaTheme="minorEastAsia" w:hAnsiTheme="minorEastAsia" w:hint="eastAsia"/>
          <w:sz w:val="24"/>
        </w:rPr>
        <w:t>2</w:t>
      </w:r>
      <w:r w:rsidRPr="00C83F91">
        <w:rPr>
          <w:rFonts w:asciiTheme="minorEastAsia" w:eastAsiaTheme="minorEastAsia" w:hAnsiTheme="minorEastAsia"/>
          <w:sz w:val="24"/>
        </w:rPr>
        <w:t>.具有良好的沟通协调能力、说服能力、谈判能力，有较强的抗压能力及客户分析能力；</w:t>
      </w:r>
    </w:p>
    <w:p w:rsidR="002B743D" w:rsidRPr="00C83F91" w:rsidRDefault="002B743D" w:rsidP="002B743D">
      <w:pPr>
        <w:ind w:firstLineChars="200" w:firstLine="480"/>
        <w:jc w:val="left"/>
        <w:rPr>
          <w:rFonts w:asciiTheme="minorEastAsia" w:eastAsiaTheme="minorEastAsia" w:hAnsiTheme="minorEastAsia"/>
          <w:sz w:val="24"/>
        </w:rPr>
      </w:pPr>
      <w:r w:rsidRPr="00C83F91">
        <w:rPr>
          <w:rFonts w:asciiTheme="minorEastAsia" w:eastAsiaTheme="minorEastAsia" w:hAnsiTheme="minorEastAsia" w:hint="eastAsia"/>
          <w:sz w:val="24"/>
        </w:rPr>
        <w:t>3</w:t>
      </w:r>
      <w:r w:rsidRPr="00C83F91">
        <w:rPr>
          <w:rFonts w:asciiTheme="minorEastAsia" w:eastAsiaTheme="minorEastAsia" w:hAnsiTheme="minorEastAsia"/>
          <w:sz w:val="24"/>
        </w:rPr>
        <w:t>.具有一定的</w:t>
      </w:r>
      <w:r w:rsidRPr="00C83F91">
        <w:rPr>
          <w:rFonts w:asciiTheme="minorEastAsia" w:eastAsiaTheme="minorEastAsia" w:hAnsiTheme="minorEastAsia" w:hint="eastAsia"/>
          <w:sz w:val="24"/>
        </w:rPr>
        <w:t>韧性，对成功的渴望</w:t>
      </w:r>
      <w:r w:rsidRPr="00C83F91">
        <w:rPr>
          <w:rFonts w:asciiTheme="minorEastAsia" w:eastAsiaTheme="minorEastAsia" w:hAnsiTheme="minorEastAsia"/>
          <w:sz w:val="24"/>
        </w:rPr>
        <w:t>，</w:t>
      </w:r>
      <w:r w:rsidRPr="00C83F91">
        <w:rPr>
          <w:rFonts w:asciiTheme="minorEastAsia" w:eastAsiaTheme="minorEastAsia" w:hAnsiTheme="minorEastAsia" w:hint="eastAsia"/>
          <w:sz w:val="24"/>
        </w:rPr>
        <w:t>有学科考纲的</w:t>
      </w:r>
      <w:r w:rsidRPr="00C83F91">
        <w:rPr>
          <w:rFonts w:asciiTheme="minorEastAsia" w:eastAsiaTheme="minorEastAsia" w:hAnsiTheme="minorEastAsia"/>
          <w:sz w:val="24"/>
        </w:rPr>
        <w:t>分析和</w:t>
      </w:r>
      <w:r w:rsidRPr="00C83F91">
        <w:rPr>
          <w:rFonts w:asciiTheme="minorEastAsia" w:eastAsiaTheme="minorEastAsia" w:hAnsiTheme="minorEastAsia" w:hint="eastAsia"/>
          <w:sz w:val="24"/>
        </w:rPr>
        <w:t>研究</w:t>
      </w:r>
      <w:r w:rsidRPr="00C83F91">
        <w:rPr>
          <w:rFonts w:asciiTheme="minorEastAsia" w:eastAsiaTheme="minorEastAsia" w:hAnsiTheme="minorEastAsia"/>
          <w:sz w:val="24"/>
        </w:rPr>
        <w:t>能力，了解客户心理；</w:t>
      </w:r>
    </w:p>
    <w:p w:rsidR="002B743D" w:rsidRPr="00C83F91" w:rsidRDefault="002B743D" w:rsidP="002B743D">
      <w:pPr>
        <w:ind w:leftChars="114" w:left="239" w:firstLineChars="100" w:firstLine="240"/>
        <w:jc w:val="left"/>
        <w:rPr>
          <w:rFonts w:asciiTheme="minorEastAsia" w:eastAsiaTheme="minorEastAsia" w:hAnsiTheme="minorEastAsia"/>
          <w:b/>
          <w:bCs/>
          <w:sz w:val="24"/>
        </w:rPr>
      </w:pPr>
      <w:r w:rsidRPr="00C83F91">
        <w:rPr>
          <w:rFonts w:asciiTheme="minorEastAsia" w:eastAsiaTheme="minorEastAsia" w:hAnsiTheme="minorEastAsia" w:hint="eastAsia"/>
          <w:sz w:val="24"/>
        </w:rPr>
        <w:t>4</w:t>
      </w:r>
      <w:r w:rsidRPr="00C83F91">
        <w:rPr>
          <w:rFonts w:asciiTheme="minorEastAsia" w:eastAsiaTheme="minorEastAsia" w:hAnsiTheme="minorEastAsia"/>
          <w:sz w:val="24"/>
        </w:rPr>
        <w:t>.相貌端庄，举止大方得体，普通话标准，亲和力较强，善于沟通；</w:t>
      </w:r>
      <w:r w:rsidRPr="00C83F91">
        <w:rPr>
          <w:rFonts w:asciiTheme="minorEastAsia" w:eastAsiaTheme="minorEastAsia" w:hAnsiTheme="minorEastAsia"/>
          <w:sz w:val="24"/>
        </w:rPr>
        <w:br/>
      </w:r>
      <w:r w:rsidRPr="00C83F91">
        <w:rPr>
          <w:rFonts w:asciiTheme="minorEastAsia" w:eastAsiaTheme="minorEastAsia" w:hAnsiTheme="minorEastAsia"/>
          <w:b/>
          <w:sz w:val="24"/>
        </w:rPr>
        <w:t>广阔的职业发展空间：</w:t>
      </w:r>
    </w:p>
    <w:p w:rsidR="002B743D" w:rsidRPr="00DC3427" w:rsidRDefault="002B743D" w:rsidP="00DC3427">
      <w:pPr>
        <w:spacing w:line="380" w:lineRule="exact"/>
        <w:ind w:leftChars="114" w:left="479" w:hangingChars="100" w:hanging="240"/>
        <w:rPr>
          <w:rFonts w:asciiTheme="minorEastAsia" w:eastAsiaTheme="minorEastAsia" w:hAnsiTheme="minorEastAsia" w:cs="宋体"/>
          <w:sz w:val="24"/>
        </w:rPr>
      </w:pPr>
      <w:r w:rsidRPr="00C83F91">
        <w:rPr>
          <w:rFonts w:asciiTheme="minorEastAsia" w:eastAsiaTheme="minorEastAsia" w:hAnsiTheme="minorEastAsia" w:hint="eastAsia"/>
          <w:sz w:val="24"/>
        </w:rPr>
        <w:t>集团</w:t>
      </w:r>
      <w:r w:rsidRPr="00C83F91">
        <w:rPr>
          <w:rFonts w:asciiTheme="minorEastAsia" w:eastAsiaTheme="minorEastAsia" w:hAnsiTheme="minorEastAsia"/>
          <w:sz w:val="24"/>
        </w:rPr>
        <w:t>设有专业和管理两大晋升方向</w:t>
      </w:r>
      <w:r w:rsidRPr="00C83F91">
        <w:rPr>
          <w:rFonts w:asciiTheme="minorEastAsia" w:eastAsiaTheme="minorEastAsia" w:hAnsiTheme="minorEastAsia"/>
          <w:sz w:val="24"/>
        </w:rPr>
        <w:br/>
        <w:t>1.管理方向：课程顾问——</w:t>
      </w:r>
      <w:r w:rsidRPr="00C83F91">
        <w:rPr>
          <w:rFonts w:asciiTheme="minorEastAsia" w:eastAsiaTheme="minorEastAsia" w:hAnsiTheme="minorEastAsia" w:hint="eastAsia"/>
          <w:sz w:val="24"/>
        </w:rPr>
        <w:t>课程</w:t>
      </w:r>
      <w:r w:rsidRPr="00C83F91">
        <w:rPr>
          <w:rFonts w:asciiTheme="minorEastAsia" w:eastAsiaTheme="minorEastAsia" w:hAnsiTheme="minorEastAsia"/>
          <w:sz w:val="24"/>
        </w:rPr>
        <w:t>组长——</w:t>
      </w:r>
      <w:r w:rsidRPr="00C83F91">
        <w:rPr>
          <w:rFonts w:asciiTheme="minorEastAsia" w:eastAsiaTheme="minorEastAsia" w:hAnsiTheme="minorEastAsia" w:hint="eastAsia"/>
          <w:sz w:val="24"/>
        </w:rPr>
        <w:t>课程</w:t>
      </w:r>
      <w:r w:rsidRPr="00C83F91">
        <w:rPr>
          <w:rFonts w:asciiTheme="minorEastAsia" w:eastAsiaTheme="minorEastAsia" w:hAnsiTheme="minorEastAsia"/>
          <w:sz w:val="24"/>
        </w:rPr>
        <w:t>主任——营销校长——区域销售经理</w:t>
      </w:r>
      <w:r w:rsidR="00DC7395">
        <w:rPr>
          <w:rFonts w:asciiTheme="minorEastAsia" w:eastAsiaTheme="minorEastAsia" w:hAnsiTheme="minorEastAsia" w:hint="eastAsia"/>
          <w:sz w:val="24"/>
        </w:rPr>
        <w:t xml:space="preserve">   </w:t>
      </w:r>
      <w:r w:rsidRPr="00DC7395">
        <w:rPr>
          <w:rFonts w:asciiTheme="minorEastAsia" w:eastAsiaTheme="minorEastAsia" w:hAnsiTheme="minorEastAsia"/>
          <w:color w:val="FFFFFF" w:themeColor="background1"/>
          <w:sz w:val="24"/>
        </w:rPr>
        <w:t>—</w:t>
      </w:r>
      <w:r w:rsidR="00DC7395">
        <w:rPr>
          <w:rFonts w:asciiTheme="minorEastAsia" w:eastAsiaTheme="minorEastAsia" w:hAnsiTheme="minorEastAsia" w:hint="eastAsia"/>
          <w:sz w:val="24"/>
        </w:rPr>
        <w:t xml:space="preserve">          —</w:t>
      </w:r>
      <w:r w:rsidRPr="00C83F91">
        <w:rPr>
          <w:rFonts w:asciiTheme="minorEastAsia" w:eastAsiaTheme="minorEastAsia" w:hAnsiTheme="minorEastAsia"/>
          <w:sz w:val="24"/>
        </w:rPr>
        <w:t>—销售总监</w:t>
      </w:r>
      <w:r w:rsidRPr="00C83F91">
        <w:rPr>
          <w:rFonts w:asciiTheme="minorEastAsia" w:eastAsiaTheme="minorEastAsia" w:hAnsiTheme="minorEastAsia"/>
          <w:sz w:val="24"/>
        </w:rPr>
        <w:br/>
        <w:t>2.专业方向：课程顾问——中级课程顾问——高级课程顾问——资深课程顾问</w:t>
      </w:r>
    </w:p>
    <w:p w:rsidR="00D42D06" w:rsidRDefault="00D42D06" w:rsidP="002B743D">
      <w:pPr>
        <w:rPr>
          <w:rFonts w:asciiTheme="minorEastAsia" w:eastAsiaTheme="minorEastAsia" w:hAnsiTheme="minorEastAsia"/>
          <w:b/>
          <w:noProof/>
          <w:sz w:val="28"/>
          <w:szCs w:val="28"/>
        </w:rPr>
      </w:pPr>
    </w:p>
    <w:p w:rsidR="002B743D" w:rsidRPr="002B743D" w:rsidRDefault="00B70FE0" w:rsidP="002B743D">
      <w:pPr>
        <w:rPr>
          <w:rFonts w:asciiTheme="minorEastAsia" w:eastAsiaTheme="minorEastAsia" w:hAnsiTheme="minorEastAsia"/>
          <w:b/>
          <w:noProof/>
          <w:sz w:val="28"/>
          <w:szCs w:val="28"/>
        </w:rPr>
      </w:pPr>
      <w:r>
        <w:rPr>
          <w:rFonts w:asciiTheme="minorEastAsia" w:eastAsiaTheme="minorEastAsia" w:hAnsiTheme="minorEastAsia" w:cs="宋体"/>
          <w:b/>
          <w:noProof/>
          <w:sz w:val="28"/>
          <w:szCs w:val="28"/>
        </w:rPr>
        <mc:AlternateContent>
          <mc:Choice Requires="wps">
            <w:drawing>
              <wp:anchor distT="0" distB="0" distL="114300" distR="114300" simplePos="0" relativeHeight="251664384" behindDoc="1" locked="0" layoutInCell="1" allowOverlap="1">
                <wp:simplePos x="0" y="0"/>
                <wp:positionH relativeFrom="column">
                  <wp:posOffset>-157480</wp:posOffset>
                </wp:positionH>
                <wp:positionV relativeFrom="paragraph">
                  <wp:posOffset>59690</wp:posOffset>
                </wp:positionV>
                <wp:extent cx="854075" cy="173355"/>
                <wp:effectExtent l="23495" t="21590" r="36830" b="52705"/>
                <wp:wrapNone/>
                <wp:docPr id="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17335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3BE554" id="AutoShape 37" o:spid="_x0000_s1026" style="position:absolute;left:0;text-align:left;margin-left:-12.4pt;margin-top:4.7pt;width:67.25pt;height:13.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" fillcolor="#f79646 [3209]" strokecolor="#f2f2f2 [3041]" strokeweight="3pt">
                <v:shadow on="t" color="#974706 [1609]" opacity=".5" offset="1pt"/>
              </v:roundrect>
            </w:pict>
          </mc:Fallback>
        </mc:AlternateContent>
      </w:r>
      <w:r w:rsidR="002B743D">
        <w:rPr>
          <w:rFonts w:asciiTheme="minorEastAsia" w:eastAsiaTheme="minorEastAsia" w:hAnsiTheme="minorEastAsia" w:hint="eastAsia"/>
          <w:b/>
          <w:noProof/>
          <w:sz w:val="28"/>
          <w:szCs w:val="28"/>
        </w:rPr>
        <w:t>4</w:t>
      </w:r>
      <w:r w:rsidR="002B743D" w:rsidRPr="002B743D">
        <w:rPr>
          <w:rFonts w:asciiTheme="minorEastAsia" w:eastAsiaTheme="minorEastAsia" w:hAnsiTheme="minorEastAsia" w:hint="eastAsia"/>
          <w:b/>
          <w:noProof/>
          <w:sz w:val="28"/>
          <w:szCs w:val="28"/>
        </w:rPr>
        <w:t>.学习顾问</w:t>
      </w:r>
    </w:p>
    <w:p w:rsidR="002B743D" w:rsidRDefault="002B743D" w:rsidP="002B743D">
      <w:pPr>
        <w:ind w:firstLineChars="100" w:firstLine="241"/>
        <w:rPr>
          <w:rFonts w:asciiTheme="minorEastAsia" w:eastAsiaTheme="minorEastAsia" w:hAnsiTheme="minorEastAsia"/>
          <w:sz w:val="24"/>
        </w:rPr>
      </w:pPr>
      <w:r w:rsidRPr="002B743D">
        <w:rPr>
          <w:rFonts w:asciiTheme="minorEastAsia" w:eastAsiaTheme="minorEastAsia" w:hAnsiTheme="minorEastAsia" w:hint="eastAsia"/>
          <w:b/>
          <w:sz w:val="24"/>
        </w:rPr>
        <w:t>任职目标</w:t>
      </w:r>
      <w:r w:rsidRPr="002768AE">
        <w:rPr>
          <w:rFonts w:asciiTheme="minorEastAsia" w:eastAsiaTheme="minorEastAsia" w:hAnsiTheme="minorEastAsia" w:hint="eastAsia"/>
          <w:sz w:val="24"/>
        </w:rPr>
        <w:t>：</w:t>
      </w:r>
    </w:p>
    <w:p w:rsidR="002B743D" w:rsidRPr="002768AE" w:rsidRDefault="002B743D" w:rsidP="002B743D">
      <w:pPr>
        <w:ind w:firstLineChars="100" w:firstLine="240"/>
        <w:rPr>
          <w:rFonts w:asciiTheme="minorEastAsia" w:eastAsiaTheme="minorEastAsia" w:hAnsiTheme="minorEastAsia"/>
          <w:sz w:val="24"/>
        </w:rPr>
      </w:pPr>
      <w:r w:rsidRPr="002768AE">
        <w:rPr>
          <w:rFonts w:asciiTheme="minorEastAsia" w:eastAsiaTheme="minorEastAsia" w:hAnsiTheme="minorEastAsia" w:hint="eastAsia"/>
          <w:sz w:val="24"/>
        </w:rPr>
        <w:t>用你的耐心，你的责任心为每一个渴望渴求知识的学子制定专属于他们的学习方式，获得老师的认可、家长的信赖和学生们的喜爱。</w:t>
      </w:r>
    </w:p>
    <w:p w:rsidR="002B743D" w:rsidRPr="002B743D" w:rsidRDefault="002B743D" w:rsidP="002B743D">
      <w:pPr>
        <w:ind w:firstLineChars="100" w:firstLine="241"/>
        <w:rPr>
          <w:rFonts w:asciiTheme="minorEastAsia" w:eastAsiaTheme="minorEastAsia" w:hAnsiTheme="minorEastAsia"/>
          <w:b/>
          <w:sz w:val="24"/>
        </w:rPr>
      </w:pPr>
      <w:r w:rsidRPr="002B743D">
        <w:rPr>
          <w:rFonts w:asciiTheme="minorEastAsia" w:eastAsiaTheme="minorEastAsia" w:hAnsiTheme="minorEastAsia" w:hint="eastAsia"/>
          <w:b/>
          <w:sz w:val="24"/>
        </w:rPr>
        <w:t>任职条件：</w:t>
      </w:r>
    </w:p>
    <w:p w:rsidR="002B743D" w:rsidRPr="002768AE" w:rsidRDefault="002B743D" w:rsidP="002B743D">
      <w:pPr>
        <w:ind w:leftChars="114" w:left="239"/>
        <w:jc w:val="left"/>
        <w:rPr>
          <w:rFonts w:asciiTheme="minorEastAsia" w:eastAsiaTheme="minorEastAsia" w:hAnsiTheme="minorEastAsia"/>
          <w:sz w:val="24"/>
        </w:rPr>
      </w:pPr>
      <w:r w:rsidRPr="002768AE">
        <w:rPr>
          <w:rFonts w:asciiTheme="minorEastAsia" w:eastAsiaTheme="minorEastAsia" w:hAnsiTheme="minorEastAsia"/>
          <w:sz w:val="24"/>
        </w:rPr>
        <w:t>1.负责课程的日常安排、学生档案的制定和日常管理工作；</w:t>
      </w:r>
      <w:r w:rsidRPr="002768AE">
        <w:rPr>
          <w:rFonts w:asciiTheme="minorEastAsia" w:eastAsiaTheme="minorEastAsia" w:hAnsiTheme="minorEastAsia"/>
          <w:sz w:val="24"/>
        </w:rPr>
        <w:br/>
        <w:t>2.与家长和教师进行沟通，了解学生情况，协助教师制定学习改进方案，并定期反馈</w:t>
      </w:r>
    </w:p>
    <w:p w:rsidR="002B743D" w:rsidRPr="002768AE" w:rsidRDefault="002B743D" w:rsidP="002B743D">
      <w:pPr>
        <w:ind w:leftChars="114" w:left="239" w:firstLineChars="100" w:firstLine="240"/>
        <w:jc w:val="left"/>
        <w:rPr>
          <w:rFonts w:asciiTheme="minorEastAsia" w:eastAsiaTheme="minorEastAsia" w:hAnsiTheme="minorEastAsia"/>
          <w:sz w:val="24"/>
        </w:rPr>
      </w:pPr>
      <w:r w:rsidRPr="002768AE">
        <w:rPr>
          <w:rFonts w:asciiTheme="minorEastAsia" w:eastAsiaTheme="minorEastAsia" w:hAnsiTheme="minorEastAsia"/>
          <w:sz w:val="24"/>
        </w:rPr>
        <w:t>学生学习情况；</w:t>
      </w:r>
      <w:r w:rsidRPr="002768AE">
        <w:rPr>
          <w:rFonts w:asciiTheme="minorEastAsia" w:eastAsiaTheme="minorEastAsia" w:hAnsiTheme="minorEastAsia"/>
          <w:sz w:val="24"/>
        </w:rPr>
        <w:br/>
        <w:t>3.促进家长与教师的沟通，保持三方互动；</w:t>
      </w:r>
      <w:r w:rsidRPr="002768AE">
        <w:rPr>
          <w:rFonts w:asciiTheme="minorEastAsia" w:eastAsiaTheme="minorEastAsia" w:hAnsiTheme="minorEastAsia"/>
          <w:sz w:val="24"/>
        </w:rPr>
        <w:br/>
      </w:r>
      <w:r w:rsidRPr="002768AE">
        <w:rPr>
          <w:rFonts w:asciiTheme="minorEastAsia" w:eastAsiaTheme="minorEastAsia" w:hAnsiTheme="minorEastAsia" w:hint="eastAsia"/>
          <w:sz w:val="24"/>
        </w:rPr>
        <w:t>4</w:t>
      </w:r>
      <w:r w:rsidRPr="002768AE">
        <w:rPr>
          <w:rFonts w:asciiTheme="minorEastAsia" w:eastAsiaTheme="minorEastAsia" w:hAnsiTheme="minorEastAsia"/>
          <w:sz w:val="24"/>
        </w:rPr>
        <w:t>.针对学习情况，进行续费和推荐业务的开展，完成推广业绩。</w:t>
      </w:r>
    </w:p>
    <w:p w:rsidR="002B743D" w:rsidRPr="002768AE" w:rsidRDefault="002B743D" w:rsidP="002B743D">
      <w:pPr>
        <w:ind w:leftChars="115" w:left="241"/>
        <w:rPr>
          <w:rFonts w:asciiTheme="minorEastAsia" w:eastAsiaTheme="minorEastAsia" w:hAnsiTheme="minorEastAsia"/>
          <w:sz w:val="24"/>
        </w:rPr>
      </w:pPr>
      <w:r w:rsidRPr="002B743D">
        <w:rPr>
          <w:rFonts w:asciiTheme="minorEastAsia" w:eastAsiaTheme="minorEastAsia" w:hAnsiTheme="minorEastAsia"/>
          <w:b/>
          <w:sz w:val="24"/>
        </w:rPr>
        <w:t>广阔的职业发展空间：</w:t>
      </w:r>
      <w:r w:rsidRPr="002B743D">
        <w:rPr>
          <w:rFonts w:asciiTheme="minorEastAsia" w:eastAsiaTheme="minorEastAsia" w:hAnsiTheme="minorEastAsia" w:hint="eastAsia"/>
          <w:b/>
          <w:sz w:val="24"/>
        </w:rPr>
        <w:t xml:space="preserve"> </w:t>
      </w:r>
      <w:r w:rsidRPr="002B743D">
        <w:rPr>
          <w:rFonts w:asciiTheme="minorEastAsia" w:eastAsiaTheme="minorEastAsia" w:hAnsiTheme="minorEastAsia" w:hint="eastAsia"/>
          <w:b/>
          <w:sz w:val="24"/>
        </w:rPr>
        <w:br/>
      </w:r>
      <w:r w:rsidRPr="002768AE">
        <w:rPr>
          <w:rFonts w:asciiTheme="minorEastAsia" w:eastAsiaTheme="minorEastAsia" w:hAnsiTheme="minorEastAsia" w:hint="eastAsia"/>
          <w:sz w:val="24"/>
        </w:rPr>
        <w:t>1.管理方向：学习顾问——学管组长——学管主任——分校校长——运营经理——运</w:t>
      </w:r>
      <w:r w:rsidR="00DC7395">
        <w:rPr>
          <w:rFonts w:asciiTheme="minorEastAsia" w:eastAsiaTheme="minorEastAsia" w:hAnsiTheme="minorEastAsia" w:hint="eastAsia"/>
          <w:sz w:val="24"/>
        </w:rPr>
        <w:t xml:space="preserve"> </w:t>
      </w:r>
      <w:r w:rsidRPr="00DC7395">
        <w:rPr>
          <w:rFonts w:asciiTheme="minorEastAsia" w:eastAsiaTheme="minorEastAsia" w:hAnsiTheme="minorEastAsia" w:hint="eastAsia"/>
          <w:color w:val="FFFFFF" w:themeColor="background1"/>
          <w:sz w:val="24"/>
        </w:rPr>
        <w:t>营</w:t>
      </w:r>
      <w:r w:rsidR="00DC7395">
        <w:rPr>
          <w:rFonts w:asciiTheme="minorEastAsia" w:eastAsiaTheme="minorEastAsia" w:hAnsiTheme="minorEastAsia" w:hint="eastAsia"/>
          <w:sz w:val="24"/>
        </w:rPr>
        <w:t xml:space="preserve">          营</w:t>
      </w:r>
      <w:r w:rsidRPr="002768AE">
        <w:rPr>
          <w:rFonts w:asciiTheme="minorEastAsia" w:eastAsiaTheme="minorEastAsia" w:hAnsiTheme="minorEastAsia" w:hint="eastAsia"/>
          <w:sz w:val="24"/>
        </w:rPr>
        <w:t>总监</w:t>
      </w:r>
    </w:p>
    <w:p w:rsidR="00DC3427" w:rsidRPr="00376EA3" w:rsidRDefault="002B743D" w:rsidP="00376EA3">
      <w:pPr>
        <w:ind w:firstLineChars="100" w:firstLine="240"/>
        <w:jc w:val="left"/>
        <w:rPr>
          <w:rFonts w:asciiTheme="minorEastAsia" w:eastAsiaTheme="minorEastAsia" w:hAnsiTheme="minorEastAsia"/>
          <w:sz w:val="24"/>
        </w:rPr>
      </w:pPr>
      <w:r w:rsidRPr="002768AE">
        <w:rPr>
          <w:rFonts w:asciiTheme="minorEastAsia" w:eastAsiaTheme="minorEastAsia" w:hAnsiTheme="minorEastAsia" w:hint="eastAsia"/>
          <w:sz w:val="24"/>
        </w:rPr>
        <w:t>2.专业方向：普通学习顾问——中级学习顾问——高级学习顾问——资深学习顾问</w:t>
      </w:r>
    </w:p>
    <w:p w:rsidR="00D42D06" w:rsidRDefault="00D42D06" w:rsidP="002B743D">
      <w:pPr>
        <w:rPr>
          <w:rFonts w:asciiTheme="minorEastAsia" w:eastAsiaTheme="minorEastAsia" w:hAnsiTheme="minorEastAsia"/>
          <w:b/>
          <w:noProof/>
          <w:sz w:val="24"/>
        </w:rPr>
      </w:pPr>
    </w:p>
    <w:p w:rsidR="00DC3427" w:rsidRPr="00D42D06" w:rsidRDefault="00B70FE0" w:rsidP="00D42D06">
      <w:pPr>
        <w:ind w:left="165"/>
        <w:rPr>
          <w:rFonts w:asciiTheme="minorEastAsia" w:eastAsiaTheme="minorEastAsia" w:hAnsiTheme="minorEastAsia"/>
          <w:sz w:val="24"/>
        </w:rPr>
      </w:pPr>
      <w:r>
        <w:rPr>
          <w:rFonts w:asciiTheme="minorEastAsia" w:eastAsiaTheme="minorEastAsia" w:hAnsiTheme="minorEastAsia" w:cs="宋体"/>
          <w:b/>
          <w:noProof/>
          <w:sz w:val="28"/>
          <w:szCs w:val="28"/>
        </w:rPr>
        <w:lastRenderedPageBreak/>
        <mc:AlternateContent>
          <mc:Choice Requires="wps">
            <w:drawing>
              <wp:anchor distT="0" distB="0" distL="114300" distR="114300" simplePos="0" relativeHeight="251665408" behindDoc="1" locked="0" layoutInCell="1" allowOverlap="1">
                <wp:simplePos x="0" y="0"/>
                <wp:positionH relativeFrom="column">
                  <wp:posOffset>-62230</wp:posOffset>
                </wp:positionH>
                <wp:positionV relativeFrom="paragraph">
                  <wp:posOffset>-50165</wp:posOffset>
                </wp:positionV>
                <wp:extent cx="854075" cy="173355"/>
                <wp:effectExtent l="23495" t="26035" r="36830" b="48260"/>
                <wp:wrapNone/>
                <wp:docPr id="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075" cy="17335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234596" id="AutoShape 38" o:spid="_x0000_s1026" style="position:absolute;left:0;text-align:left;margin-left:-4.9pt;margin-top:-3.95pt;width:67.25pt;height:13.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" fillcolor="#f79646 [3209]" strokecolor="#f2f2f2 [3041]" strokeweight="3pt">
                <v:shadow on="t" color="#974706 [1609]" opacity=".5" offset="1pt"/>
              </v:roundrect>
            </w:pict>
          </mc:Fallback>
        </mc:AlternateContent>
      </w:r>
      <w:r w:rsidR="00DC3427">
        <w:rPr>
          <w:rFonts w:asciiTheme="minorEastAsia" w:eastAsiaTheme="minorEastAsia" w:hAnsiTheme="minorEastAsia" w:hint="eastAsia"/>
          <w:b/>
          <w:noProof/>
          <w:sz w:val="24"/>
        </w:rPr>
        <w:t>5.</w:t>
      </w:r>
      <w:r w:rsidR="002B743D" w:rsidRPr="002B743D">
        <w:rPr>
          <w:rFonts w:asciiTheme="minorEastAsia" w:eastAsiaTheme="minorEastAsia" w:hAnsiTheme="minorEastAsia" w:hint="eastAsia"/>
          <w:b/>
          <w:noProof/>
          <w:sz w:val="24"/>
        </w:rPr>
        <w:t>各学科教师</w:t>
      </w:r>
    </w:p>
    <w:p w:rsidR="005507A4" w:rsidRDefault="005507A4" w:rsidP="00DC3427">
      <w:pPr>
        <w:ind w:firstLineChars="98" w:firstLine="236"/>
        <w:rPr>
          <w:rFonts w:asciiTheme="minorEastAsia" w:eastAsiaTheme="minorEastAsia" w:hAnsiTheme="minorEastAsia"/>
          <w:b/>
          <w:sz w:val="24"/>
        </w:rPr>
      </w:pPr>
    </w:p>
    <w:p w:rsidR="002B743D" w:rsidRPr="00DC3427" w:rsidRDefault="002B743D" w:rsidP="00DC3427">
      <w:pPr>
        <w:ind w:firstLineChars="98" w:firstLine="236"/>
        <w:rPr>
          <w:rFonts w:asciiTheme="minorEastAsia" w:eastAsiaTheme="minorEastAsia" w:hAnsiTheme="minorEastAsia"/>
          <w:sz w:val="24"/>
        </w:rPr>
      </w:pPr>
      <w:r w:rsidRPr="00DC3427">
        <w:rPr>
          <w:rFonts w:asciiTheme="minorEastAsia" w:eastAsiaTheme="minorEastAsia" w:hAnsiTheme="minorEastAsia" w:hint="eastAsia"/>
          <w:b/>
          <w:sz w:val="24"/>
        </w:rPr>
        <w:t>教师岗位</w:t>
      </w:r>
      <w:r w:rsidRPr="00DC3427">
        <w:rPr>
          <w:rFonts w:asciiTheme="minorEastAsia" w:eastAsiaTheme="minorEastAsia" w:hAnsiTheme="minorEastAsia" w:hint="eastAsia"/>
          <w:sz w:val="24"/>
        </w:rPr>
        <w:t>：数学、物理、化学、语文、英语、政治、地理、历史教师</w:t>
      </w:r>
    </w:p>
    <w:p w:rsidR="002B743D" w:rsidRPr="002768AE" w:rsidRDefault="002B743D" w:rsidP="00DC3427">
      <w:pPr>
        <w:ind w:firstLineChars="100" w:firstLine="240"/>
        <w:rPr>
          <w:rFonts w:asciiTheme="minorEastAsia" w:eastAsiaTheme="minorEastAsia" w:hAnsiTheme="minorEastAsia"/>
          <w:sz w:val="24"/>
        </w:rPr>
      </w:pPr>
      <w:r w:rsidRPr="002768AE">
        <w:rPr>
          <w:rFonts w:asciiTheme="minorEastAsia" w:eastAsiaTheme="minorEastAsia" w:hAnsiTheme="minorEastAsia" w:hint="eastAsia"/>
          <w:sz w:val="24"/>
        </w:rPr>
        <w:t>任职条件：</w:t>
      </w:r>
    </w:p>
    <w:p w:rsidR="002B743D" w:rsidRPr="002768AE" w:rsidRDefault="002B743D" w:rsidP="002B743D">
      <w:pPr>
        <w:ind w:firstLineChars="200" w:firstLine="480"/>
        <w:jc w:val="left"/>
        <w:rPr>
          <w:rFonts w:asciiTheme="minorEastAsia" w:eastAsiaTheme="minorEastAsia" w:hAnsiTheme="minorEastAsia"/>
          <w:sz w:val="24"/>
        </w:rPr>
      </w:pPr>
      <w:r w:rsidRPr="002768AE">
        <w:rPr>
          <w:rFonts w:asciiTheme="minorEastAsia" w:eastAsiaTheme="minorEastAsia" w:hAnsiTheme="minorEastAsia"/>
          <w:sz w:val="24"/>
        </w:rPr>
        <w:t>1.本科及以上学历，</w:t>
      </w:r>
      <w:r w:rsidRPr="002768AE">
        <w:rPr>
          <w:rFonts w:asciiTheme="minorEastAsia" w:eastAsiaTheme="minorEastAsia" w:hAnsiTheme="minorEastAsia" w:hint="eastAsia"/>
          <w:sz w:val="24"/>
        </w:rPr>
        <w:t>无教师资格证和专业限制</w:t>
      </w:r>
      <w:r w:rsidRPr="002768AE">
        <w:rPr>
          <w:rFonts w:asciiTheme="minorEastAsia" w:eastAsiaTheme="minorEastAsia" w:hAnsiTheme="minorEastAsia"/>
          <w:sz w:val="24"/>
        </w:rPr>
        <w:t>；</w:t>
      </w:r>
    </w:p>
    <w:p w:rsidR="002B743D" w:rsidRPr="002768AE" w:rsidRDefault="002B743D" w:rsidP="002B743D">
      <w:pPr>
        <w:ind w:firstLineChars="200" w:firstLine="480"/>
        <w:jc w:val="left"/>
        <w:rPr>
          <w:rFonts w:asciiTheme="minorEastAsia" w:eastAsiaTheme="minorEastAsia" w:hAnsiTheme="minorEastAsia"/>
          <w:sz w:val="24"/>
        </w:rPr>
      </w:pPr>
      <w:r w:rsidRPr="002768AE">
        <w:rPr>
          <w:rFonts w:asciiTheme="minorEastAsia" w:eastAsiaTheme="minorEastAsia" w:hAnsiTheme="minorEastAsia"/>
          <w:sz w:val="24"/>
        </w:rPr>
        <w:t>2.有一定教学经验者优先；</w:t>
      </w:r>
    </w:p>
    <w:p w:rsidR="002B743D" w:rsidRPr="002768AE" w:rsidRDefault="002B743D" w:rsidP="002B743D">
      <w:pPr>
        <w:ind w:firstLineChars="200" w:firstLine="480"/>
        <w:jc w:val="left"/>
        <w:rPr>
          <w:rFonts w:asciiTheme="minorEastAsia" w:eastAsiaTheme="minorEastAsia" w:hAnsiTheme="minorEastAsia"/>
          <w:sz w:val="24"/>
        </w:rPr>
      </w:pPr>
      <w:r w:rsidRPr="002768AE">
        <w:rPr>
          <w:rFonts w:asciiTheme="minorEastAsia" w:eastAsiaTheme="minorEastAsia" w:hAnsiTheme="minorEastAsia" w:hint="eastAsia"/>
          <w:sz w:val="24"/>
        </w:rPr>
        <w:t>3</w:t>
      </w:r>
      <w:r w:rsidRPr="002768AE">
        <w:rPr>
          <w:rFonts w:asciiTheme="minorEastAsia" w:eastAsiaTheme="minorEastAsia" w:hAnsiTheme="minorEastAsia"/>
          <w:sz w:val="24"/>
        </w:rPr>
        <w:t>.具备耐心、细心和责任心，分析总结及规划能力，观察能力强；</w:t>
      </w:r>
    </w:p>
    <w:p w:rsidR="002B743D" w:rsidRPr="002768AE" w:rsidRDefault="002B743D" w:rsidP="002B743D">
      <w:pPr>
        <w:ind w:firstLineChars="200" w:firstLine="480"/>
        <w:jc w:val="left"/>
        <w:rPr>
          <w:rFonts w:asciiTheme="minorEastAsia" w:eastAsiaTheme="minorEastAsia" w:hAnsiTheme="minorEastAsia"/>
          <w:sz w:val="24"/>
        </w:rPr>
      </w:pPr>
      <w:r w:rsidRPr="002768AE">
        <w:rPr>
          <w:rFonts w:asciiTheme="minorEastAsia" w:eastAsiaTheme="minorEastAsia" w:hAnsiTheme="minorEastAsia" w:hint="eastAsia"/>
          <w:sz w:val="24"/>
        </w:rPr>
        <w:t>4</w:t>
      </w:r>
      <w:r w:rsidRPr="002768AE">
        <w:rPr>
          <w:rFonts w:asciiTheme="minorEastAsia" w:eastAsiaTheme="minorEastAsia" w:hAnsiTheme="minorEastAsia"/>
          <w:sz w:val="24"/>
        </w:rPr>
        <w:t>.相貌端庄，举止大方得体，普通话标准；</w:t>
      </w:r>
    </w:p>
    <w:p w:rsidR="002B743D" w:rsidRPr="002768AE" w:rsidRDefault="002B743D" w:rsidP="002B743D">
      <w:pPr>
        <w:widowControl/>
        <w:spacing w:line="375" w:lineRule="atLeast"/>
        <w:ind w:firstLineChars="100" w:firstLine="240"/>
        <w:jc w:val="left"/>
        <w:rPr>
          <w:rFonts w:asciiTheme="minorEastAsia" w:eastAsiaTheme="minorEastAsia" w:hAnsiTheme="minorEastAsia" w:cs="宋体"/>
          <w:kern w:val="0"/>
          <w:sz w:val="24"/>
        </w:rPr>
      </w:pPr>
      <w:r w:rsidRPr="002768AE">
        <w:rPr>
          <w:rFonts w:asciiTheme="minorEastAsia" w:eastAsiaTheme="minorEastAsia" w:hAnsiTheme="minorEastAsia" w:cs="宋体" w:hint="eastAsia"/>
          <w:kern w:val="0"/>
          <w:sz w:val="24"/>
        </w:rPr>
        <w:t>广阔的职业发展空间：</w:t>
      </w:r>
    </w:p>
    <w:p w:rsidR="002B743D" w:rsidRPr="002768AE" w:rsidRDefault="002B743D" w:rsidP="002B743D">
      <w:pPr>
        <w:ind w:firstLineChars="100" w:firstLine="240"/>
        <w:jc w:val="left"/>
        <w:rPr>
          <w:rFonts w:asciiTheme="minorEastAsia" w:eastAsiaTheme="minorEastAsia" w:hAnsiTheme="minorEastAsia"/>
          <w:sz w:val="24"/>
        </w:rPr>
      </w:pPr>
      <w:r w:rsidRPr="002768AE">
        <w:rPr>
          <w:rFonts w:asciiTheme="minorEastAsia" w:eastAsiaTheme="minorEastAsia" w:hAnsiTheme="minorEastAsia"/>
          <w:sz w:val="24"/>
        </w:rPr>
        <w:t>公司设有专业和管理两大晋升方向，不同能力和职业倾向的员工可以选择不同的职业发展方向</w:t>
      </w:r>
    </w:p>
    <w:p w:rsidR="002B743D" w:rsidRPr="002768AE" w:rsidRDefault="002B743D" w:rsidP="002B743D">
      <w:pPr>
        <w:ind w:leftChars="114" w:left="1679" w:hangingChars="600" w:hanging="1440"/>
        <w:jc w:val="left"/>
        <w:rPr>
          <w:rFonts w:asciiTheme="minorEastAsia" w:eastAsiaTheme="minorEastAsia" w:hAnsiTheme="minorEastAsia"/>
          <w:sz w:val="24"/>
        </w:rPr>
      </w:pPr>
      <w:r w:rsidRPr="002768AE">
        <w:rPr>
          <w:rFonts w:asciiTheme="minorEastAsia" w:eastAsiaTheme="minorEastAsia" w:hAnsiTheme="minorEastAsia"/>
          <w:sz w:val="24"/>
        </w:rPr>
        <w:t>1.管理方向：教师——教研员——科目负责人——教学主管——分校校长——运营经理</w:t>
      </w:r>
    </w:p>
    <w:p w:rsidR="002B743D" w:rsidRPr="002768AE" w:rsidRDefault="002B743D" w:rsidP="002B743D">
      <w:pPr>
        <w:ind w:firstLineChars="100" w:firstLine="240"/>
        <w:jc w:val="left"/>
        <w:rPr>
          <w:rFonts w:asciiTheme="minorEastAsia" w:eastAsiaTheme="minorEastAsia" w:hAnsiTheme="minorEastAsia"/>
          <w:sz w:val="24"/>
        </w:rPr>
      </w:pPr>
      <w:r w:rsidRPr="002768AE">
        <w:rPr>
          <w:rFonts w:asciiTheme="minorEastAsia" w:eastAsiaTheme="minorEastAsia" w:hAnsiTheme="minorEastAsia"/>
          <w:sz w:val="24"/>
        </w:rPr>
        <w:t>2.专业方向：教师——研究院——培训师——研究院负责人</w:t>
      </w:r>
    </w:p>
    <w:p w:rsidR="002B743D" w:rsidRPr="002768AE" w:rsidRDefault="002B743D" w:rsidP="002B743D">
      <w:pPr>
        <w:ind w:leftChars="867" w:left="1821"/>
        <w:jc w:val="left"/>
        <w:rPr>
          <w:rFonts w:asciiTheme="minorEastAsia" w:eastAsiaTheme="minorEastAsia" w:hAnsiTheme="minorEastAsia"/>
          <w:sz w:val="24"/>
        </w:rPr>
      </w:pPr>
    </w:p>
    <w:p w:rsidR="00DF4482" w:rsidRPr="00DF4482" w:rsidRDefault="00DF4482" w:rsidP="00DF4482">
      <w:pPr>
        <w:spacing w:line="380" w:lineRule="exact"/>
        <w:rPr>
          <w:rFonts w:asciiTheme="minorEastAsia" w:eastAsiaTheme="minorEastAsia" w:hAnsiTheme="minorEastAsia" w:cs="宋体"/>
          <w:sz w:val="24"/>
        </w:rPr>
      </w:pPr>
    </w:p>
    <w:p w:rsidR="009E69D3" w:rsidRPr="00DF4482" w:rsidRDefault="009E69D3" w:rsidP="00E55F95">
      <w:pPr>
        <w:tabs>
          <w:tab w:val="left" w:pos="6990"/>
          <w:tab w:val="right" w:pos="8950"/>
        </w:tabs>
        <w:spacing w:line="360" w:lineRule="auto"/>
        <w:ind w:right="480"/>
        <w:jc w:val="right"/>
        <w:rPr>
          <w:rFonts w:ascii="宋体" w:hAnsi="宋体"/>
          <w:bCs/>
          <w:sz w:val="24"/>
        </w:rPr>
      </w:pPr>
    </w:p>
    <w:sectPr w:rsidR="009E69D3" w:rsidRPr="00DF4482" w:rsidSect="009E69D3">
      <w:footerReference w:type="default" r:id="rId11"/>
      <w:pgSz w:w="11906" w:h="16838"/>
      <w:pgMar w:top="227" w:right="1418" w:bottom="238" w:left="1418" w:header="284" w:footer="680"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DC5" w:rsidRDefault="00B75DC5" w:rsidP="009E69D3">
      <w:r>
        <w:separator/>
      </w:r>
    </w:p>
  </w:endnote>
  <w:endnote w:type="continuationSeparator" w:id="0">
    <w:p w:rsidR="00B75DC5" w:rsidRDefault="00B75DC5" w:rsidP="009E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C42" w:rsidRDefault="00423C42">
    <w:pPr>
      <w:pStyle w:val="a5"/>
      <w:jc w:val="center"/>
      <w:rPr>
        <w:rStyle w:val="a7"/>
      </w:rPr>
    </w:pPr>
    <w:r>
      <w:rPr>
        <w:rFonts w:hint="eastAsia"/>
      </w:rPr>
      <w:t>耐心</w:t>
    </w:r>
    <w:r>
      <w:rPr>
        <w:rFonts w:hint="eastAsia"/>
      </w:rPr>
      <w:t xml:space="preserve"> </w:t>
    </w:r>
    <w:r>
      <w:rPr>
        <w:rFonts w:hint="eastAsia"/>
      </w:rPr>
      <w:t>细心</w:t>
    </w:r>
    <w:r>
      <w:rPr>
        <w:rFonts w:hint="eastAsia"/>
      </w:rPr>
      <w:t xml:space="preserve"> </w:t>
    </w:r>
    <w:r>
      <w:rPr>
        <w:rFonts w:hint="eastAsia"/>
      </w:rPr>
      <w:t>责任心</w:t>
    </w:r>
  </w:p>
  <w:p w:rsidR="00423C42" w:rsidRDefault="00423C42">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C42" w:rsidRDefault="00423C42">
    <w:pPr>
      <w:pStyle w:val="a5"/>
      <w:jc w:val="center"/>
      <w:rPr>
        <w:rStyle w:val="a7"/>
      </w:rPr>
    </w:pPr>
    <w:r>
      <w:rPr>
        <w:rFonts w:hint="eastAsia"/>
      </w:rPr>
      <w:t>耐心</w:t>
    </w:r>
    <w:r>
      <w:rPr>
        <w:rFonts w:hint="eastAsia"/>
      </w:rPr>
      <w:t xml:space="preserve"> </w:t>
    </w:r>
    <w:r>
      <w:rPr>
        <w:rFonts w:hint="eastAsia"/>
      </w:rPr>
      <w:t>细心</w:t>
    </w:r>
    <w:r>
      <w:rPr>
        <w:rFonts w:hint="eastAsia"/>
      </w:rPr>
      <w:t xml:space="preserve"> </w:t>
    </w:r>
    <w:r>
      <w:rPr>
        <w:rFonts w:hint="eastAsia"/>
      </w:rPr>
      <w:t>责任心</w:t>
    </w:r>
  </w:p>
  <w:p w:rsidR="00423C42" w:rsidRDefault="00B70FE0">
    <w:pPr>
      <w:pStyle w:val="a5"/>
      <w:jc w:val="center"/>
    </w:pPr>
    <w:r>
      <w:rPr>
        <w:noProof/>
        <w:szCs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3C42" w:rsidRDefault="00D334C8">
                          <w:pPr>
                            <w:pStyle w:val="a5"/>
                            <w:jc w:val="center"/>
                          </w:pPr>
                          <w:r>
                            <w:fldChar w:fldCharType="begin"/>
                          </w:r>
                          <w:r w:rsidR="00423C42">
                            <w:rPr>
                              <w:rStyle w:val="a7"/>
                            </w:rPr>
                            <w:instrText xml:space="preserve"> PAGE </w:instrText>
                          </w:r>
                          <w:r>
                            <w:fldChar w:fldCharType="separate"/>
                          </w:r>
                          <w:r w:rsidR="00B70FE0">
                            <w:rPr>
                              <w:rStyle w:val="a7"/>
                              <w:noProof/>
                            </w:rPr>
                            <w:t>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9" type="#_x0000_t202" style="position:absolute;left:0;text-align:left;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BBAKUnugIAALAFAAAO&#10;AAAAAAAAAAAAAAAAAC4CAABkcnMvZTJvRG9jLnhtbFBLAQItABQABgAIAAAAIQAMSvDu1gAAAAUB&#10;AAAPAAAAAAAAAAAAAAAAABQFAABkcnMvZG93bnJldi54bWxQSwUGAAAAAAQABADzAAAAFwYAAAAA&#10;" filled="f" stroked="f">
              <v:textbox style="mso-fit-shape-to-text:t" inset="0,0,0,0">
                <w:txbxContent>
                  <w:p w:rsidR="00423C42" w:rsidRDefault="00D334C8">
                    <w:pPr>
                      <w:pStyle w:val="a5"/>
                      <w:jc w:val="center"/>
                    </w:pPr>
                    <w:r>
                      <w:fldChar w:fldCharType="begin"/>
                    </w:r>
                    <w:r w:rsidR="00423C42">
                      <w:rPr>
                        <w:rStyle w:val="a7"/>
                      </w:rPr>
                      <w:instrText xml:space="preserve"> PAGE </w:instrText>
                    </w:r>
                    <w:r>
                      <w:fldChar w:fldCharType="separate"/>
                    </w:r>
                    <w:r w:rsidR="00B70FE0">
                      <w:rPr>
                        <w:rStyle w:val="a7"/>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DC5" w:rsidRDefault="00B75DC5" w:rsidP="009E69D3">
      <w:r>
        <w:separator/>
      </w:r>
    </w:p>
  </w:footnote>
  <w:footnote w:type="continuationSeparator" w:id="0">
    <w:p w:rsidR="00B75DC5" w:rsidRDefault="00B75DC5" w:rsidP="009E6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C42" w:rsidRDefault="00B70FE0">
    <w:pPr>
      <w:pStyle w:val="a6"/>
      <w:pBdr>
        <w:bottom w:val="none" w:sz="0" w:space="0" w:color="auto"/>
      </w:pBdr>
      <w:tabs>
        <w:tab w:val="clear" w:pos="4153"/>
        <w:tab w:val="left" w:pos="1554"/>
      </w:tabs>
    </w:pPr>
    <w:r>
      <w:rPr>
        <w:noProof/>
      </w:rPr>
      <mc:AlternateContent>
        <mc:Choice Requires="wps">
          <w:drawing>
            <wp:anchor distT="0" distB="0" distL="114300" distR="114300" simplePos="0" relativeHeight="251659264" behindDoc="0" locked="0" layoutInCell="1" allowOverlap="1">
              <wp:simplePos x="0" y="0"/>
              <wp:positionH relativeFrom="column">
                <wp:posOffset>4540885</wp:posOffset>
              </wp:positionH>
              <wp:positionV relativeFrom="paragraph">
                <wp:posOffset>95250</wp:posOffset>
              </wp:positionV>
              <wp:extent cx="1324610" cy="2078990"/>
              <wp:effectExtent l="0" t="0" r="1905" b="0"/>
              <wp:wrapNone/>
              <wp:docPr id="3" name="Quad Arrow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2078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3C42" w:rsidRDefault="00423C42">
                          <w:pPr>
                            <w:jc w:val="center"/>
                          </w:pPr>
                          <w:r>
                            <w:rPr>
                              <w:rFonts w:hint="eastAsia"/>
                            </w:rPr>
                            <w:t>优胜教育集团文件</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Quad Arrow 3" o:spid="_x0000_s1028" type="#_x0000_t202" style="position:absolute;left:0;text-align:left;margin-left:357.55pt;margin-top:7.5pt;width:104.3pt;height:16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" stroked="f">
              <v:textbox style="mso-fit-shape-to-text:t">
                <w:txbxContent>
                  <w:p w:rsidR="00423C42" w:rsidRDefault="00423C42">
                    <w:pPr>
                      <w:jc w:val="center"/>
                    </w:pPr>
                    <w:r>
                      <w:rPr>
                        <w:rFonts w:hint="eastAsia"/>
                      </w:rPr>
                      <w:t>优胜教育集团文件</w:t>
                    </w:r>
                  </w:p>
                </w:txbxContent>
              </v:textbox>
            </v:shape>
          </w:pict>
        </mc:Fallback>
      </mc:AlternateContent>
    </w:r>
    <w:r>
      <w:rPr>
        <w:noProof/>
        <w:szCs w:val="18"/>
      </w:rPr>
      <w:drawing>
        <wp:inline distT="0" distB="0" distL="0" distR="0">
          <wp:extent cx="1933575" cy="5334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p>
  <w:p w:rsidR="00423C42" w:rsidRDefault="00423C42">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23922"/>
    <w:multiLevelType w:val="hybridMultilevel"/>
    <w:tmpl w:val="84F2A0E6"/>
    <w:lvl w:ilvl="0" w:tplc="5B9C0134">
      <w:start w:val="1"/>
      <w:numFmt w:val="japaneseCounting"/>
      <w:lvlText w:val="%1、"/>
      <w:lvlJc w:val="left"/>
      <w:pPr>
        <w:ind w:left="675" w:hanging="6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510EFB"/>
    <w:multiLevelType w:val="hybridMultilevel"/>
    <w:tmpl w:val="E5D23A0C"/>
    <w:lvl w:ilvl="0" w:tplc="EF6CCC12">
      <w:start w:val="1"/>
      <w:numFmt w:val="chineseCountingThousand"/>
      <w:lvlText w:val="（%1）"/>
      <w:lvlJc w:val="left"/>
      <w:pPr>
        <w:tabs>
          <w:tab w:val="num" w:pos="420"/>
        </w:tabs>
        <w:ind w:left="0" w:firstLine="420"/>
      </w:pPr>
      <w:rPr>
        <w:rFonts w:ascii="Times New Roman" w:eastAsia="宋体" w:hAnsi="Times New Roman" w:hint="default"/>
        <w:b w:val="0"/>
        <w:i w:val="0"/>
        <w:sz w:val="24"/>
        <w:szCs w:val="24"/>
      </w:rPr>
    </w:lvl>
    <w:lvl w:ilvl="1" w:tplc="81A86E7A" w:tentative="1">
      <w:start w:val="1"/>
      <w:numFmt w:val="lowerLetter"/>
      <w:lvlText w:val="%2)"/>
      <w:lvlJc w:val="left"/>
      <w:pPr>
        <w:tabs>
          <w:tab w:val="num" w:pos="840"/>
        </w:tabs>
        <w:ind w:left="840" w:hanging="420"/>
      </w:pPr>
    </w:lvl>
    <w:lvl w:ilvl="2" w:tplc="A99AF6F2" w:tentative="1">
      <w:start w:val="1"/>
      <w:numFmt w:val="lowerRoman"/>
      <w:lvlText w:val="%3."/>
      <w:lvlJc w:val="right"/>
      <w:pPr>
        <w:tabs>
          <w:tab w:val="num" w:pos="1260"/>
        </w:tabs>
        <w:ind w:left="1260" w:hanging="420"/>
      </w:pPr>
    </w:lvl>
    <w:lvl w:ilvl="3" w:tplc="430EDF56" w:tentative="1">
      <w:start w:val="1"/>
      <w:numFmt w:val="decimal"/>
      <w:lvlText w:val="%4."/>
      <w:lvlJc w:val="left"/>
      <w:pPr>
        <w:tabs>
          <w:tab w:val="num" w:pos="1680"/>
        </w:tabs>
        <w:ind w:left="1680" w:hanging="420"/>
      </w:pPr>
    </w:lvl>
    <w:lvl w:ilvl="4" w:tplc="8CC851EE" w:tentative="1">
      <w:start w:val="1"/>
      <w:numFmt w:val="lowerLetter"/>
      <w:lvlText w:val="%5)"/>
      <w:lvlJc w:val="left"/>
      <w:pPr>
        <w:tabs>
          <w:tab w:val="num" w:pos="2100"/>
        </w:tabs>
        <w:ind w:left="2100" w:hanging="420"/>
      </w:pPr>
    </w:lvl>
    <w:lvl w:ilvl="5" w:tplc="7C925BC2" w:tentative="1">
      <w:start w:val="1"/>
      <w:numFmt w:val="lowerRoman"/>
      <w:lvlText w:val="%6."/>
      <w:lvlJc w:val="right"/>
      <w:pPr>
        <w:tabs>
          <w:tab w:val="num" w:pos="2520"/>
        </w:tabs>
        <w:ind w:left="2520" w:hanging="420"/>
      </w:pPr>
    </w:lvl>
    <w:lvl w:ilvl="6" w:tplc="89783FC2" w:tentative="1">
      <w:start w:val="1"/>
      <w:numFmt w:val="decimal"/>
      <w:lvlText w:val="%7."/>
      <w:lvlJc w:val="left"/>
      <w:pPr>
        <w:tabs>
          <w:tab w:val="num" w:pos="2940"/>
        </w:tabs>
        <w:ind w:left="2940" w:hanging="420"/>
      </w:pPr>
    </w:lvl>
    <w:lvl w:ilvl="7" w:tplc="82E4CC10" w:tentative="1">
      <w:start w:val="1"/>
      <w:numFmt w:val="lowerLetter"/>
      <w:lvlText w:val="%8)"/>
      <w:lvlJc w:val="left"/>
      <w:pPr>
        <w:tabs>
          <w:tab w:val="num" w:pos="3360"/>
        </w:tabs>
        <w:ind w:left="3360" w:hanging="420"/>
      </w:pPr>
    </w:lvl>
    <w:lvl w:ilvl="8" w:tplc="FDA2D9C8" w:tentative="1">
      <w:start w:val="1"/>
      <w:numFmt w:val="lowerRoman"/>
      <w:lvlText w:val="%9."/>
      <w:lvlJc w:val="right"/>
      <w:pPr>
        <w:tabs>
          <w:tab w:val="num" w:pos="3780"/>
        </w:tabs>
        <w:ind w:left="3780" w:hanging="420"/>
      </w:pPr>
    </w:lvl>
  </w:abstractNum>
  <w:abstractNum w:abstractNumId="2">
    <w:nsid w:val="2B133A1D"/>
    <w:multiLevelType w:val="hybridMultilevel"/>
    <w:tmpl w:val="5D2E3D2E"/>
    <w:lvl w:ilvl="0" w:tplc="BE509C34">
      <w:start w:val="1"/>
      <w:numFmt w:val="chineseCountingThousand"/>
      <w:lvlText w:val="(%1)"/>
      <w:lvlJc w:val="left"/>
      <w:pPr>
        <w:tabs>
          <w:tab w:val="num" w:pos="900"/>
        </w:tabs>
        <w:ind w:left="90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E3F665B"/>
    <w:multiLevelType w:val="hybridMultilevel"/>
    <w:tmpl w:val="75B87DF4"/>
    <w:lvl w:ilvl="0" w:tplc="04090017">
      <w:start w:val="1"/>
      <w:numFmt w:val="chineseCountingThousand"/>
      <w:lvlText w:val="第%1条  "/>
      <w:lvlJc w:val="left"/>
      <w:pPr>
        <w:tabs>
          <w:tab w:val="num" w:pos="1590"/>
        </w:tabs>
        <w:ind w:left="0" w:firstLine="510"/>
      </w:pPr>
      <w:rPr>
        <w:rFonts w:eastAsia="宋体" w:hint="eastAsia"/>
        <w:b/>
        <w:i w:val="0"/>
        <w:sz w:val="24"/>
      </w:rPr>
    </w:lvl>
    <w:lvl w:ilvl="1" w:tplc="04090019">
      <w:start w:val="1"/>
      <w:numFmt w:val="chineseCountingThousand"/>
      <w:lvlText w:val="（%2）"/>
      <w:lvlJc w:val="left"/>
      <w:pPr>
        <w:tabs>
          <w:tab w:val="num" w:pos="1230"/>
        </w:tabs>
        <w:ind w:left="0" w:firstLine="510"/>
      </w:pPr>
      <w:rPr>
        <w:rFonts w:hint="eastAsia"/>
      </w:rPr>
    </w:lvl>
    <w:lvl w:ilvl="2" w:tplc="0409001B">
      <w:start w:val="2"/>
      <w:numFmt w:val="japaneseCounting"/>
      <w:lvlText w:val="（%3）"/>
      <w:lvlJc w:val="left"/>
      <w:pPr>
        <w:tabs>
          <w:tab w:val="num" w:pos="2100"/>
        </w:tabs>
        <w:ind w:left="2100" w:hanging="1260"/>
      </w:pPr>
      <w:rPr>
        <w:rFonts w:hint="eastAsia"/>
      </w:rPr>
    </w:lvl>
    <w:lvl w:ilvl="3" w:tplc="0409000F">
      <w:start w:val="1"/>
      <w:numFmt w:val="decimal"/>
      <w:lvlText w:val="%4．"/>
      <w:lvlJc w:val="left"/>
      <w:pPr>
        <w:tabs>
          <w:tab w:val="num" w:pos="1620"/>
        </w:tabs>
        <w:ind w:left="1620" w:hanging="36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233017E"/>
    <w:multiLevelType w:val="hybridMultilevel"/>
    <w:tmpl w:val="CCEE7948"/>
    <w:lvl w:ilvl="0" w:tplc="BE509C34">
      <w:start w:val="1"/>
      <w:numFmt w:val="chineseCountingThousand"/>
      <w:lvlText w:val="（%1）"/>
      <w:lvlJc w:val="left"/>
      <w:pPr>
        <w:tabs>
          <w:tab w:val="num" w:pos="420"/>
        </w:tabs>
        <w:ind w:left="0" w:firstLine="420"/>
      </w:pPr>
      <w:rPr>
        <w:rFonts w:ascii="Times New Roman" w:eastAsia="宋体" w:hAnsi="Times New Roman" w:hint="default"/>
        <w:b w:val="0"/>
        <w:i w:val="0"/>
        <w:sz w:val="24"/>
        <w:szCs w:val="24"/>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A1502DE"/>
    <w:multiLevelType w:val="singleLevel"/>
    <w:tmpl w:val="8D1E2AEA"/>
    <w:lvl w:ilvl="0">
      <w:start w:val="1"/>
      <w:numFmt w:val="bullet"/>
      <w:pStyle w:val="BulletSS"/>
      <w:lvlText w:val=""/>
      <w:lvlJc w:val="left"/>
      <w:pPr>
        <w:tabs>
          <w:tab w:val="num" w:pos="360"/>
        </w:tabs>
        <w:ind w:left="360" w:hanging="360"/>
      </w:pPr>
      <w:rPr>
        <w:rFonts w:ascii="Symbol" w:hAnsi="Symbol" w:hint="default"/>
      </w:rPr>
    </w:lvl>
  </w:abstractNum>
  <w:abstractNum w:abstractNumId="6">
    <w:nsid w:val="46EF7253"/>
    <w:multiLevelType w:val="hybridMultilevel"/>
    <w:tmpl w:val="C6BE1892"/>
    <w:lvl w:ilvl="0" w:tplc="CD9A3CAA">
      <w:start w:val="1"/>
      <w:numFmt w:val="decimal"/>
      <w:lvlText w:val="%1."/>
      <w:lvlJc w:val="left"/>
      <w:pPr>
        <w:ind w:left="525" w:hanging="36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7">
    <w:nsid w:val="54E776FB"/>
    <w:multiLevelType w:val="hybridMultilevel"/>
    <w:tmpl w:val="F8EE5750"/>
    <w:lvl w:ilvl="0" w:tplc="98A80986">
      <w:start w:val="1"/>
      <w:numFmt w:val="japaneseCounting"/>
      <w:lvlText w:val="%1、"/>
      <w:lvlJc w:val="left"/>
      <w:pPr>
        <w:ind w:left="1202" w:hanging="720"/>
      </w:pPr>
      <w:rPr>
        <w:rFonts w:hint="default"/>
      </w:rPr>
    </w:lvl>
    <w:lvl w:ilvl="1" w:tplc="BE4CFFCC" w:tentative="1">
      <w:start w:val="1"/>
      <w:numFmt w:val="lowerLetter"/>
      <w:lvlText w:val="%2)"/>
      <w:lvlJc w:val="left"/>
      <w:pPr>
        <w:ind w:left="1322" w:hanging="420"/>
      </w:pPr>
    </w:lvl>
    <w:lvl w:ilvl="2" w:tplc="DE4A79D2" w:tentative="1">
      <w:start w:val="1"/>
      <w:numFmt w:val="lowerRoman"/>
      <w:lvlText w:val="%3."/>
      <w:lvlJc w:val="right"/>
      <w:pPr>
        <w:ind w:left="1742" w:hanging="420"/>
      </w:pPr>
    </w:lvl>
    <w:lvl w:ilvl="3" w:tplc="F372FAC6" w:tentative="1">
      <w:start w:val="1"/>
      <w:numFmt w:val="decimal"/>
      <w:lvlText w:val="%4."/>
      <w:lvlJc w:val="left"/>
      <w:pPr>
        <w:ind w:left="2162" w:hanging="420"/>
      </w:pPr>
    </w:lvl>
    <w:lvl w:ilvl="4" w:tplc="0040D646" w:tentative="1">
      <w:start w:val="1"/>
      <w:numFmt w:val="lowerLetter"/>
      <w:lvlText w:val="%5)"/>
      <w:lvlJc w:val="left"/>
      <w:pPr>
        <w:ind w:left="2582" w:hanging="420"/>
      </w:pPr>
    </w:lvl>
    <w:lvl w:ilvl="5" w:tplc="C6125342" w:tentative="1">
      <w:start w:val="1"/>
      <w:numFmt w:val="lowerRoman"/>
      <w:lvlText w:val="%6."/>
      <w:lvlJc w:val="right"/>
      <w:pPr>
        <w:ind w:left="3002" w:hanging="420"/>
      </w:pPr>
    </w:lvl>
    <w:lvl w:ilvl="6" w:tplc="6714F918" w:tentative="1">
      <w:start w:val="1"/>
      <w:numFmt w:val="decimal"/>
      <w:lvlText w:val="%7."/>
      <w:lvlJc w:val="left"/>
      <w:pPr>
        <w:ind w:left="3422" w:hanging="420"/>
      </w:pPr>
    </w:lvl>
    <w:lvl w:ilvl="7" w:tplc="CA1E60DE" w:tentative="1">
      <w:start w:val="1"/>
      <w:numFmt w:val="lowerLetter"/>
      <w:lvlText w:val="%8)"/>
      <w:lvlJc w:val="left"/>
      <w:pPr>
        <w:ind w:left="3842" w:hanging="420"/>
      </w:pPr>
    </w:lvl>
    <w:lvl w:ilvl="8" w:tplc="B82037D2" w:tentative="1">
      <w:start w:val="1"/>
      <w:numFmt w:val="lowerRoman"/>
      <w:lvlText w:val="%9."/>
      <w:lvlJc w:val="right"/>
      <w:pPr>
        <w:ind w:left="4262" w:hanging="420"/>
      </w:pPr>
    </w:lvl>
  </w:abstractNum>
  <w:abstractNum w:abstractNumId="8">
    <w:nsid w:val="55C1AD77"/>
    <w:multiLevelType w:val="singleLevel"/>
    <w:tmpl w:val="55C1AD77"/>
    <w:lvl w:ilvl="0">
      <w:start w:val="1"/>
      <w:numFmt w:val="decimal"/>
      <w:suff w:val="nothing"/>
      <w:lvlText w:val="（%1）"/>
      <w:lvlJc w:val="left"/>
    </w:lvl>
  </w:abstractNum>
  <w:abstractNum w:abstractNumId="9">
    <w:nsid w:val="5854514B"/>
    <w:multiLevelType w:val="hybridMultilevel"/>
    <w:tmpl w:val="E7A2C9B6"/>
    <w:lvl w:ilvl="0" w:tplc="2A9CF268">
      <w:start w:val="1"/>
      <w:numFmt w:val="chineseCountingThousand"/>
      <w:pStyle w:val="a"/>
      <w:lvlText w:val="第%1条"/>
      <w:lvlJc w:val="left"/>
      <w:pPr>
        <w:tabs>
          <w:tab w:val="num" w:pos="1134"/>
        </w:tabs>
        <w:ind w:left="113" w:firstLine="567"/>
      </w:pPr>
      <w:rPr>
        <w:rFonts w:eastAsia="宋体" w:hint="eastAsia"/>
        <w:b/>
        <w:i w:val="0"/>
        <w:sz w:val="24"/>
        <w:lang w:val="en-US"/>
      </w:rPr>
    </w:lvl>
    <w:lvl w:ilvl="1" w:tplc="265844BE">
      <w:start w:val="1"/>
      <w:numFmt w:val="lowerLetter"/>
      <w:lvlText w:val="%2)"/>
      <w:lvlJc w:val="left"/>
      <w:pPr>
        <w:tabs>
          <w:tab w:val="num" w:pos="1294"/>
        </w:tabs>
        <w:ind w:left="1294" w:hanging="420"/>
      </w:pPr>
    </w:lvl>
    <w:lvl w:ilvl="2" w:tplc="9F62E0F4" w:tentative="1">
      <w:start w:val="1"/>
      <w:numFmt w:val="lowerRoman"/>
      <w:lvlText w:val="%3."/>
      <w:lvlJc w:val="right"/>
      <w:pPr>
        <w:tabs>
          <w:tab w:val="num" w:pos="1714"/>
        </w:tabs>
        <w:ind w:left="1714" w:hanging="420"/>
      </w:pPr>
    </w:lvl>
    <w:lvl w:ilvl="3" w:tplc="7CB48930" w:tentative="1">
      <w:start w:val="1"/>
      <w:numFmt w:val="decimal"/>
      <w:lvlText w:val="%4."/>
      <w:lvlJc w:val="left"/>
      <w:pPr>
        <w:tabs>
          <w:tab w:val="num" w:pos="2134"/>
        </w:tabs>
        <w:ind w:left="2134" w:hanging="420"/>
      </w:pPr>
    </w:lvl>
    <w:lvl w:ilvl="4" w:tplc="6ED4455E" w:tentative="1">
      <w:start w:val="1"/>
      <w:numFmt w:val="lowerLetter"/>
      <w:lvlText w:val="%5)"/>
      <w:lvlJc w:val="left"/>
      <w:pPr>
        <w:tabs>
          <w:tab w:val="num" w:pos="2554"/>
        </w:tabs>
        <w:ind w:left="2554" w:hanging="420"/>
      </w:pPr>
    </w:lvl>
    <w:lvl w:ilvl="5" w:tplc="72243F70" w:tentative="1">
      <w:start w:val="1"/>
      <w:numFmt w:val="lowerRoman"/>
      <w:lvlText w:val="%6."/>
      <w:lvlJc w:val="right"/>
      <w:pPr>
        <w:tabs>
          <w:tab w:val="num" w:pos="2974"/>
        </w:tabs>
        <w:ind w:left="2974" w:hanging="420"/>
      </w:pPr>
    </w:lvl>
    <w:lvl w:ilvl="6" w:tplc="FDD802A4" w:tentative="1">
      <w:start w:val="1"/>
      <w:numFmt w:val="decimal"/>
      <w:lvlText w:val="%7."/>
      <w:lvlJc w:val="left"/>
      <w:pPr>
        <w:tabs>
          <w:tab w:val="num" w:pos="3394"/>
        </w:tabs>
        <w:ind w:left="3394" w:hanging="420"/>
      </w:pPr>
    </w:lvl>
    <w:lvl w:ilvl="7" w:tplc="B902F410" w:tentative="1">
      <w:start w:val="1"/>
      <w:numFmt w:val="lowerLetter"/>
      <w:lvlText w:val="%8)"/>
      <w:lvlJc w:val="left"/>
      <w:pPr>
        <w:tabs>
          <w:tab w:val="num" w:pos="3814"/>
        </w:tabs>
        <w:ind w:left="3814" w:hanging="420"/>
      </w:pPr>
    </w:lvl>
    <w:lvl w:ilvl="8" w:tplc="A888FFCE" w:tentative="1">
      <w:start w:val="1"/>
      <w:numFmt w:val="lowerRoman"/>
      <w:lvlText w:val="%9."/>
      <w:lvlJc w:val="right"/>
      <w:pPr>
        <w:tabs>
          <w:tab w:val="num" w:pos="4234"/>
        </w:tabs>
        <w:ind w:left="4234" w:hanging="420"/>
      </w:pPr>
    </w:lvl>
  </w:abstractNum>
  <w:abstractNum w:abstractNumId="10">
    <w:nsid w:val="63435818"/>
    <w:multiLevelType w:val="hybridMultilevel"/>
    <w:tmpl w:val="1F1AAFC4"/>
    <w:lvl w:ilvl="0" w:tplc="A08A6AB4">
      <w:start w:val="1"/>
      <w:numFmt w:val="chineseCountingThousand"/>
      <w:lvlText w:val="第%1条"/>
      <w:lvlJc w:val="left"/>
      <w:pPr>
        <w:tabs>
          <w:tab w:val="num" w:pos="510"/>
        </w:tabs>
        <w:ind w:left="0" w:firstLine="454"/>
      </w:pPr>
      <w:rPr>
        <w:rFonts w:ascii="Times New Roman" w:eastAsia="宋体" w:hAnsi="Times New Roman" w:hint="default"/>
        <w:b/>
        <w:i w:val="0"/>
        <w:sz w:val="24"/>
        <w:szCs w:val="24"/>
        <w:lang w:val="en-US"/>
      </w:rPr>
    </w:lvl>
    <w:lvl w:ilvl="1" w:tplc="273A4F56">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7E33FA6"/>
    <w:multiLevelType w:val="hybridMultilevel"/>
    <w:tmpl w:val="154C44D2"/>
    <w:lvl w:ilvl="0" w:tplc="594E9334">
      <w:start w:val="1"/>
      <w:numFmt w:val="chineseCountingThousand"/>
      <w:lvlText w:val="(%1)"/>
      <w:lvlJc w:val="left"/>
      <w:pPr>
        <w:tabs>
          <w:tab w:val="num" w:pos="960"/>
        </w:tabs>
        <w:ind w:left="960" w:hanging="420"/>
      </w:pPr>
    </w:lvl>
    <w:lvl w:ilvl="1" w:tplc="6E845F6E" w:tentative="1">
      <w:start w:val="1"/>
      <w:numFmt w:val="lowerLetter"/>
      <w:lvlText w:val="%2)"/>
      <w:lvlJc w:val="left"/>
      <w:pPr>
        <w:tabs>
          <w:tab w:val="num" w:pos="1320"/>
        </w:tabs>
        <w:ind w:left="1320" w:hanging="420"/>
      </w:pPr>
    </w:lvl>
    <w:lvl w:ilvl="2" w:tplc="EBC6B02C" w:tentative="1">
      <w:start w:val="1"/>
      <w:numFmt w:val="lowerRoman"/>
      <w:lvlText w:val="%3."/>
      <w:lvlJc w:val="right"/>
      <w:pPr>
        <w:tabs>
          <w:tab w:val="num" w:pos="1740"/>
        </w:tabs>
        <w:ind w:left="1740" w:hanging="420"/>
      </w:pPr>
    </w:lvl>
    <w:lvl w:ilvl="3" w:tplc="E77AAF42"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2">
    <w:nsid w:val="7003794F"/>
    <w:multiLevelType w:val="hybridMultilevel"/>
    <w:tmpl w:val="F7727E1C"/>
    <w:lvl w:ilvl="0" w:tplc="04090017">
      <w:start w:val="1"/>
      <w:numFmt w:val="bullet"/>
      <w:lvlText w:val=""/>
      <w:lvlJc w:val="left"/>
      <w:pPr>
        <w:tabs>
          <w:tab w:val="num" w:pos="420"/>
        </w:tabs>
        <w:ind w:left="420" w:hanging="420"/>
      </w:pPr>
      <w:rPr>
        <w:rFonts w:ascii="Wingdings" w:hAnsi="Wingdings"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5"/>
  </w:num>
  <w:num w:numId="3">
    <w:abstractNumId w:val="12"/>
  </w:num>
  <w:num w:numId="4">
    <w:abstractNumId w:val="7"/>
  </w:num>
  <w:num w:numId="5">
    <w:abstractNumId w:val="3"/>
  </w:num>
  <w:num w:numId="6">
    <w:abstractNumId w:val="11"/>
  </w:num>
  <w:num w:numId="7">
    <w:abstractNumId w:val="2"/>
  </w:num>
  <w:num w:numId="8">
    <w:abstractNumId w:val="1"/>
  </w:num>
  <w:num w:numId="9">
    <w:abstractNumId w:val="9"/>
  </w:num>
  <w:num w:numId="10">
    <w:abstractNumId w:val="10"/>
  </w:num>
  <w:num w:numId="11">
    <w:abstractNumId w:val="4"/>
  </w:num>
  <w:num w:numId="12">
    <w:abstractNumId w:val="9"/>
  </w:num>
  <w:num w:numId="13">
    <w:abstractNumId w:val="9"/>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5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EFB"/>
    <w:rsid w:val="00011E8F"/>
    <w:rsid w:val="000121B8"/>
    <w:rsid w:val="000155E9"/>
    <w:rsid w:val="000231C1"/>
    <w:rsid w:val="0002529C"/>
    <w:rsid w:val="00034DD2"/>
    <w:rsid w:val="000443A5"/>
    <w:rsid w:val="000546B1"/>
    <w:rsid w:val="000554F2"/>
    <w:rsid w:val="00057425"/>
    <w:rsid w:val="00065F5C"/>
    <w:rsid w:val="000669FC"/>
    <w:rsid w:val="00076958"/>
    <w:rsid w:val="0008307D"/>
    <w:rsid w:val="00090FC3"/>
    <w:rsid w:val="000B10E5"/>
    <w:rsid w:val="000C37D8"/>
    <w:rsid w:val="000C763C"/>
    <w:rsid w:val="000D2229"/>
    <w:rsid w:val="000D790E"/>
    <w:rsid w:val="000E2685"/>
    <w:rsid w:val="000E7AA8"/>
    <w:rsid w:val="000F4211"/>
    <w:rsid w:val="000F6EA0"/>
    <w:rsid w:val="001020A0"/>
    <w:rsid w:val="00115395"/>
    <w:rsid w:val="00117E7C"/>
    <w:rsid w:val="001223C5"/>
    <w:rsid w:val="001303B1"/>
    <w:rsid w:val="00151FD0"/>
    <w:rsid w:val="00152E76"/>
    <w:rsid w:val="00154DEE"/>
    <w:rsid w:val="00160EE6"/>
    <w:rsid w:val="00164E03"/>
    <w:rsid w:val="00172A27"/>
    <w:rsid w:val="00173A66"/>
    <w:rsid w:val="00177525"/>
    <w:rsid w:val="00177C37"/>
    <w:rsid w:val="001927F3"/>
    <w:rsid w:val="001940A6"/>
    <w:rsid w:val="001949A2"/>
    <w:rsid w:val="001B3AAD"/>
    <w:rsid w:val="001C6754"/>
    <w:rsid w:val="001D010A"/>
    <w:rsid w:val="0020243B"/>
    <w:rsid w:val="002037A5"/>
    <w:rsid w:val="00205909"/>
    <w:rsid w:val="0020631D"/>
    <w:rsid w:val="00206EB6"/>
    <w:rsid w:val="00207797"/>
    <w:rsid w:val="00210130"/>
    <w:rsid w:val="0021069A"/>
    <w:rsid w:val="002107FC"/>
    <w:rsid w:val="002111BA"/>
    <w:rsid w:val="002172C8"/>
    <w:rsid w:val="00227257"/>
    <w:rsid w:val="00234297"/>
    <w:rsid w:val="00235653"/>
    <w:rsid w:val="0024036E"/>
    <w:rsid w:val="00252477"/>
    <w:rsid w:val="002564E7"/>
    <w:rsid w:val="00256B0A"/>
    <w:rsid w:val="00265FFB"/>
    <w:rsid w:val="00272AA6"/>
    <w:rsid w:val="00273E29"/>
    <w:rsid w:val="00275E9F"/>
    <w:rsid w:val="002804CC"/>
    <w:rsid w:val="0028319B"/>
    <w:rsid w:val="00290DAF"/>
    <w:rsid w:val="002930C3"/>
    <w:rsid w:val="00293D3B"/>
    <w:rsid w:val="002A06F7"/>
    <w:rsid w:val="002A7EC1"/>
    <w:rsid w:val="002B3C88"/>
    <w:rsid w:val="002B743D"/>
    <w:rsid w:val="002D0312"/>
    <w:rsid w:val="002D1B2E"/>
    <w:rsid w:val="002D4DE8"/>
    <w:rsid w:val="002E2B9C"/>
    <w:rsid w:val="002F39F4"/>
    <w:rsid w:val="002F55BC"/>
    <w:rsid w:val="003122AA"/>
    <w:rsid w:val="003160B7"/>
    <w:rsid w:val="00321C37"/>
    <w:rsid w:val="00326AEE"/>
    <w:rsid w:val="00330EB1"/>
    <w:rsid w:val="00347C50"/>
    <w:rsid w:val="0036480E"/>
    <w:rsid w:val="00374E25"/>
    <w:rsid w:val="00376EA3"/>
    <w:rsid w:val="00381349"/>
    <w:rsid w:val="0038719A"/>
    <w:rsid w:val="00391BDE"/>
    <w:rsid w:val="00394DD7"/>
    <w:rsid w:val="003A45E6"/>
    <w:rsid w:val="003B50DC"/>
    <w:rsid w:val="003B7BE2"/>
    <w:rsid w:val="003C247D"/>
    <w:rsid w:val="003C5E90"/>
    <w:rsid w:val="003D4ED2"/>
    <w:rsid w:val="003D790F"/>
    <w:rsid w:val="003E7EC3"/>
    <w:rsid w:val="003F54F2"/>
    <w:rsid w:val="004007D5"/>
    <w:rsid w:val="00406B7E"/>
    <w:rsid w:val="00412200"/>
    <w:rsid w:val="00413FD0"/>
    <w:rsid w:val="004222DB"/>
    <w:rsid w:val="00423C42"/>
    <w:rsid w:val="004273B5"/>
    <w:rsid w:val="00427761"/>
    <w:rsid w:val="004331FE"/>
    <w:rsid w:val="00434EC8"/>
    <w:rsid w:val="0044187D"/>
    <w:rsid w:val="0044447E"/>
    <w:rsid w:val="0045305D"/>
    <w:rsid w:val="00453ED1"/>
    <w:rsid w:val="00471799"/>
    <w:rsid w:val="004731E0"/>
    <w:rsid w:val="00474E9F"/>
    <w:rsid w:val="00480D56"/>
    <w:rsid w:val="00485740"/>
    <w:rsid w:val="004857E7"/>
    <w:rsid w:val="00496526"/>
    <w:rsid w:val="004C0D2C"/>
    <w:rsid w:val="004C687E"/>
    <w:rsid w:val="004D6C18"/>
    <w:rsid w:val="004E3D30"/>
    <w:rsid w:val="004F39EE"/>
    <w:rsid w:val="004F5AC9"/>
    <w:rsid w:val="00501B3E"/>
    <w:rsid w:val="00502274"/>
    <w:rsid w:val="005069B5"/>
    <w:rsid w:val="005078A9"/>
    <w:rsid w:val="00507EAC"/>
    <w:rsid w:val="00511CCE"/>
    <w:rsid w:val="005155FF"/>
    <w:rsid w:val="00526669"/>
    <w:rsid w:val="00526B09"/>
    <w:rsid w:val="00526B6F"/>
    <w:rsid w:val="00530E87"/>
    <w:rsid w:val="00534B8A"/>
    <w:rsid w:val="00534EAA"/>
    <w:rsid w:val="005507A4"/>
    <w:rsid w:val="00552154"/>
    <w:rsid w:val="005616C4"/>
    <w:rsid w:val="00563B4E"/>
    <w:rsid w:val="0056410C"/>
    <w:rsid w:val="00575A8F"/>
    <w:rsid w:val="005A0A56"/>
    <w:rsid w:val="005A2F60"/>
    <w:rsid w:val="005A77D4"/>
    <w:rsid w:val="005B036D"/>
    <w:rsid w:val="005B04A2"/>
    <w:rsid w:val="005B3062"/>
    <w:rsid w:val="005C115C"/>
    <w:rsid w:val="005C4B0C"/>
    <w:rsid w:val="005C526A"/>
    <w:rsid w:val="005D1F8E"/>
    <w:rsid w:val="005E6128"/>
    <w:rsid w:val="005F1768"/>
    <w:rsid w:val="005F5F37"/>
    <w:rsid w:val="005F76EB"/>
    <w:rsid w:val="00602211"/>
    <w:rsid w:val="00605EE1"/>
    <w:rsid w:val="00606B3A"/>
    <w:rsid w:val="00607C56"/>
    <w:rsid w:val="00615E28"/>
    <w:rsid w:val="00620D52"/>
    <w:rsid w:val="006228AC"/>
    <w:rsid w:val="0062579A"/>
    <w:rsid w:val="00627CC9"/>
    <w:rsid w:val="006339DA"/>
    <w:rsid w:val="00644D06"/>
    <w:rsid w:val="0064692F"/>
    <w:rsid w:val="00646F8B"/>
    <w:rsid w:val="0064788B"/>
    <w:rsid w:val="006566C3"/>
    <w:rsid w:val="00660022"/>
    <w:rsid w:val="00660DAB"/>
    <w:rsid w:val="00663B84"/>
    <w:rsid w:val="00671B89"/>
    <w:rsid w:val="006730BB"/>
    <w:rsid w:val="00674169"/>
    <w:rsid w:val="00684A74"/>
    <w:rsid w:val="006907BE"/>
    <w:rsid w:val="0069107B"/>
    <w:rsid w:val="006933C0"/>
    <w:rsid w:val="006946EC"/>
    <w:rsid w:val="006A179A"/>
    <w:rsid w:val="006A7390"/>
    <w:rsid w:val="006B573F"/>
    <w:rsid w:val="006B6BC6"/>
    <w:rsid w:val="006B76F2"/>
    <w:rsid w:val="006B7B79"/>
    <w:rsid w:val="006C525C"/>
    <w:rsid w:val="006C6931"/>
    <w:rsid w:val="006D0D6B"/>
    <w:rsid w:val="006D5EEC"/>
    <w:rsid w:val="006D6D6E"/>
    <w:rsid w:val="006E5CBB"/>
    <w:rsid w:val="006E766B"/>
    <w:rsid w:val="006F25C5"/>
    <w:rsid w:val="006F495A"/>
    <w:rsid w:val="00705D29"/>
    <w:rsid w:val="0071190D"/>
    <w:rsid w:val="00712FF0"/>
    <w:rsid w:val="00717BF4"/>
    <w:rsid w:val="00720F82"/>
    <w:rsid w:val="007237CF"/>
    <w:rsid w:val="00732636"/>
    <w:rsid w:val="00741A84"/>
    <w:rsid w:val="00742358"/>
    <w:rsid w:val="0074457B"/>
    <w:rsid w:val="0075217F"/>
    <w:rsid w:val="007806B7"/>
    <w:rsid w:val="00784BED"/>
    <w:rsid w:val="007955D3"/>
    <w:rsid w:val="007A009C"/>
    <w:rsid w:val="007A168D"/>
    <w:rsid w:val="007A2F43"/>
    <w:rsid w:val="007B4A34"/>
    <w:rsid w:val="007C32A2"/>
    <w:rsid w:val="007C59F5"/>
    <w:rsid w:val="007D277E"/>
    <w:rsid w:val="007E02AE"/>
    <w:rsid w:val="007E3E6A"/>
    <w:rsid w:val="007E4EE1"/>
    <w:rsid w:val="007E6E0A"/>
    <w:rsid w:val="007F7A5D"/>
    <w:rsid w:val="00800FB2"/>
    <w:rsid w:val="0080685F"/>
    <w:rsid w:val="008100C3"/>
    <w:rsid w:val="00815C8A"/>
    <w:rsid w:val="00816A94"/>
    <w:rsid w:val="008234BE"/>
    <w:rsid w:val="00830251"/>
    <w:rsid w:val="00846087"/>
    <w:rsid w:val="008469DF"/>
    <w:rsid w:val="0084759B"/>
    <w:rsid w:val="00847AB9"/>
    <w:rsid w:val="00856B6C"/>
    <w:rsid w:val="008729CE"/>
    <w:rsid w:val="00887381"/>
    <w:rsid w:val="00894A23"/>
    <w:rsid w:val="008A5EA6"/>
    <w:rsid w:val="008A7F96"/>
    <w:rsid w:val="008B677A"/>
    <w:rsid w:val="008C2B7C"/>
    <w:rsid w:val="008C49EE"/>
    <w:rsid w:val="008D00C5"/>
    <w:rsid w:val="008D1F88"/>
    <w:rsid w:val="008D70F9"/>
    <w:rsid w:val="008E1431"/>
    <w:rsid w:val="008E572E"/>
    <w:rsid w:val="008F0639"/>
    <w:rsid w:val="008F5BCA"/>
    <w:rsid w:val="009025D9"/>
    <w:rsid w:val="009063FF"/>
    <w:rsid w:val="0092688E"/>
    <w:rsid w:val="00942B50"/>
    <w:rsid w:val="009471E7"/>
    <w:rsid w:val="009618C7"/>
    <w:rsid w:val="00962EF3"/>
    <w:rsid w:val="009632B6"/>
    <w:rsid w:val="00977A84"/>
    <w:rsid w:val="00977ED3"/>
    <w:rsid w:val="009801FB"/>
    <w:rsid w:val="0098408F"/>
    <w:rsid w:val="0099704C"/>
    <w:rsid w:val="009A0486"/>
    <w:rsid w:val="009A19F3"/>
    <w:rsid w:val="009B1217"/>
    <w:rsid w:val="009C742A"/>
    <w:rsid w:val="009D72A4"/>
    <w:rsid w:val="009D7711"/>
    <w:rsid w:val="009E01E6"/>
    <w:rsid w:val="009E2219"/>
    <w:rsid w:val="009E69D3"/>
    <w:rsid w:val="009F4AA7"/>
    <w:rsid w:val="009F7A74"/>
    <w:rsid w:val="00A00C5B"/>
    <w:rsid w:val="00A02A8D"/>
    <w:rsid w:val="00A06D03"/>
    <w:rsid w:val="00A10F18"/>
    <w:rsid w:val="00A20522"/>
    <w:rsid w:val="00A23A2B"/>
    <w:rsid w:val="00A25158"/>
    <w:rsid w:val="00A40013"/>
    <w:rsid w:val="00A443EC"/>
    <w:rsid w:val="00A557E7"/>
    <w:rsid w:val="00A57840"/>
    <w:rsid w:val="00A60527"/>
    <w:rsid w:val="00A60C4F"/>
    <w:rsid w:val="00A616AF"/>
    <w:rsid w:val="00A74E15"/>
    <w:rsid w:val="00A91369"/>
    <w:rsid w:val="00A9150F"/>
    <w:rsid w:val="00AB15E2"/>
    <w:rsid w:val="00AB54E7"/>
    <w:rsid w:val="00AC169C"/>
    <w:rsid w:val="00AC36EF"/>
    <w:rsid w:val="00AF5383"/>
    <w:rsid w:val="00AF6877"/>
    <w:rsid w:val="00AF6DD2"/>
    <w:rsid w:val="00AF7044"/>
    <w:rsid w:val="00B10AFF"/>
    <w:rsid w:val="00B13053"/>
    <w:rsid w:val="00B16585"/>
    <w:rsid w:val="00B2190D"/>
    <w:rsid w:val="00B23F28"/>
    <w:rsid w:val="00B300DD"/>
    <w:rsid w:val="00B34BF7"/>
    <w:rsid w:val="00B359DA"/>
    <w:rsid w:val="00B35AEC"/>
    <w:rsid w:val="00B37DC3"/>
    <w:rsid w:val="00B42369"/>
    <w:rsid w:val="00B42E36"/>
    <w:rsid w:val="00B53757"/>
    <w:rsid w:val="00B63615"/>
    <w:rsid w:val="00B70A2E"/>
    <w:rsid w:val="00B70FE0"/>
    <w:rsid w:val="00B7163B"/>
    <w:rsid w:val="00B753ED"/>
    <w:rsid w:val="00B75838"/>
    <w:rsid w:val="00B75DC5"/>
    <w:rsid w:val="00B8590A"/>
    <w:rsid w:val="00BA4542"/>
    <w:rsid w:val="00BC0F88"/>
    <w:rsid w:val="00BC36C3"/>
    <w:rsid w:val="00BC4C8E"/>
    <w:rsid w:val="00BD73D4"/>
    <w:rsid w:val="00BE190B"/>
    <w:rsid w:val="00BF0999"/>
    <w:rsid w:val="00BF1884"/>
    <w:rsid w:val="00C00DAF"/>
    <w:rsid w:val="00C023BF"/>
    <w:rsid w:val="00C16AF8"/>
    <w:rsid w:val="00C20D2A"/>
    <w:rsid w:val="00C252F0"/>
    <w:rsid w:val="00C256CB"/>
    <w:rsid w:val="00C365E3"/>
    <w:rsid w:val="00C4193C"/>
    <w:rsid w:val="00C52736"/>
    <w:rsid w:val="00C52E50"/>
    <w:rsid w:val="00C53CEC"/>
    <w:rsid w:val="00C5510D"/>
    <w:rsid w:val="00C60251"/>
    <w:rsid w:val="00C60335"/>
    <w:rsid w:val="00C65820"/>
    <w:rsid w:val="00C701F2"/>
    <w:rsid w:val="00C70FAD"/>
    <w:rsid w:val="00C83804"/>
    <w:rsid w:val="00C84D0E"/>
    <w:rsid w:val="00C92ABC"/>
    <w:rsid w:val="00C97794"/>
    <w:rsid w:val="00C97C0D"/>
    <w:rsid w:val="00CA2352"/>
    <w:rsid w:val="00CA3B78"/>
    <w:rsid w:val="00CB0FFD"/>
    <w:rsid w:val="00CB2BE3"/>
    <w:rsid w:val="00CB4C58"/>
    <w:rsid w:val="00CC1C46"/>
    <w:rsid w:val="00CD23F8"/>
    <w:rsid w:val="00CD5B16"/>
    <w:rsid w:val="00CE0BC2"/>
    <w:rsid w:val="00CE1081"/>
    <w:rsid w:val="00CE1556"/>
    <w:rsid w:val="00CE5B49"/>
    <w:rsid w:val="00CF037D"/>
    <w:rsid w:val="00CF4648"/>
    <w:rsid w:val="00CF47D7"/>
    <w:rsid w:val="00CF7A97"/>
    <w:rsid w:val="00D10F84"/>
    <w:rsid w:val="00D17A64"/>
    <w:rsid w:val="00D258DA"/>
    <w:rsid w:val="00D334C8"/>
    <w:rsid w:val="00D42D06"/>
    <w:rsid w:val="00D42F1A"/>
    <w:rsid w:val="00D473D1"/>
    <w:rsid w:val="00D536F3"/>
    <w:rsid w:val="00D63E9F"/>
    <w:rsid w:val="00D725E3"/>
    <w:rsid w:val="00D8050F"/>
    <w:rsid w:val="00D85123"/>
    <w:rsid w:val="00D86EC6"/>
    <w:rsid w:val="00D90A83"/>
    <w:rsid w:val="00D97174"/>
    <w:rsid w:val="00DA62F5"/>
    <w:rsid w:val="00DA6399"/>
    <w:rsid w:val="00DB05D2"/>
    <w:rsid w:val="00DB11AB"/>
    <w:rsid w:val="00DB295F"/>
    <w:rsid w:val="00DB2A44"/>
    <w:rsid w:val="00DB7C3C"/>
    <w:rsid w:val="00DC3427"/>
    <w:rsid w:val="00DC60E4"/>
    <w:rsid w:val="00DC7139"/>
    <w:rsid w:val="00DC7395"/>
    <w:rsid w:val="00DD2DA6"/>
    <w:rsid w:val="00DF1CEC"/>
    <w:rsid w:val="00DF4482"/>
    <w:rsid w:val="00E0472F"/>
    <w:rsid w:val="00E050C5"/>
    <w:rsid w:val="00E10E6B"/>
    <w:rsid w:val="00E2555F"/>
    <w:rsid w:val="00E35F12"/>
    <w:rsid w:val="00E37AAE"/>
    <w:rsid w:val="00E37CDA"/>
    <w:rsid w:val="00E553C8"/>
    <w:rsid w:val="00E55F95"/>
    <w:rsid w:val="00E61CCB"/>
    <w:rsid w:val="00E63538"/>
    <w:rsid w:val="00E717F0"/>
    <w:rsid w:val="00E736B6"/>
    <w:rsid w:val="00E74A4B"/>
    <w:rsid w:val="00E77A0B"/>
    <w:rsid w:val="00E80972"/>
    <w:rsid w:val="00E84E0A"/>
    <w:rsid w:val="00E862DA"/>
    <w:rsid w:val="00E92A59"/>
    <w:rsid w:val="00E92E2E"/>
    <w:rsid w:val="00E947F2"/>
    <w:rsid w:val="00E94835"/>
    <w:rsid w:val="00EA5155"/>
    <w:rsid w:val="00EA78DA"/>
    <w:rsid w:val="00EC328F"/>
    <w:rsid w:val="00ED1E54"/>
    <w:rsid w:val="00ED1FF0"/>
    <w:rsid w:val="00ED2B17"/>
    <w:rsid w:val="00ED4422"/>
    <w:rsid w:val="00EE5106"/>
    <w:rsid w:val="00EE61C0"/>
    <w:rsid w:val="00EF3716"/>
    <w:rsid w:val="00F01752"/>
    <w:rsid w:val="00F01C3E"/>
    <w:rsid w:val="00F07EB7"/>
    <w:rsid w:val="00F14CB9"/>
    <w:rsid w:val="00F1645C"/>
    <w:rsid w:val="00F320CA"/>
    <w:rsid w:val="00F42894"/>
    <w:rsid w:val="00F45A11"/>
    <w:rsid w:val="00F4607D"/>
    <w:rsid w:val="00F52FEC"/>
    <w:rsid w:val="00F56B85"/>
    <w:rsid w:val="00F578EA"/>
    <w:rsid w:val="00F73C8D"/>
    <w:rsid w:val="00F77C14"/>
    <w:rsid w:val="00F81CF0"/>
    <w:rsid w:val="00F81E98"/>
    <w:rsid w:val="00F87004"/>
    <w:rsid w:val="00F9692E"/>
    <w:rsid w:val="00FA1C18"/>
    <w:rsid w:val="00FA5535"/>
    <w:rsid w:val="00FB154E"/>
    <w:rsid w:val="00FD3173"/>
    <w:rsid w:val="00FD4050"/>
    <w:rsid w:val="00FE2194"/>
    <w:rsid w:val="00FE33DF"/>
    <w:rsid w:val="00FF03B7"/>
    <w:rsid w:val="00FF0B4C"/>
    <w:rsid w:val="00FF6507"/>
    <w:rsid w:val="02E80276"/>
    <w:rsid w:val="10383F2B"/>
    <w:rsid w:val="22F66168"/>
    <w:rsid w:val="2A000BF9"/>
    <w:rsid w:val="33616C57"/>
    <w:rsid w:val="33EA1139"/>
    <w:rsid w:val="3ED0191D"/>
    <w:rsid w:val="48C4427F"/>
    <w:rsid w:val="4E7A454C"/>
    <w:rsid w:val="52CB6DE5"/>
    <w:rsid w:val="54856397"/>
    <w:rsid w:val="5E540FCF"/>
    <w:rsid w:val="64D03DF2"/>
    <w:rsid w:val="65D20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5BD289A0-3365-454F-808F-E82134FD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69D3"/>
    <w:pPr>
      <w:widowControl w:val="0"/>
      <w:jc w:val="both"/>
    </w:pPr>
    <w:rPr>
      <w:kern w:val="2"/>
      <w:sz w:val="21"/>
      <w:szCs w:val="24"/>
    </w:rPr>
  </w:style>
  <w:style w:type="paragraph" w:styleId="1">
    <w:name w:val="heading 1"/>
    <w:basedOn w:val="a0"/>
    <w:uiPriority w:val="9"/>
    <w:qFormat/>
    <w:rsid w:val="009E69D3"/>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aliases w:val="章"/>
    <w:basedOn w:val="a0"/>
    <w:next w:val="a0"/>
    <w:link w:val="2Char"/>
    <w:qFormat/>
    <w:rsid w:val="009E69D3"/>
    <w:pPr>
      <w:keepNext/>
      <w:keepLines/>
      <w:spacing w:before="260" w:after="260" w:line="413" w:lineRule="auto"/>
      <w:outlineLvl w:val="1"/>
    </w:pPr>
    <w:rPr>
      <w:rFonts w:ascii="Arial" w:eastAsia="黑体" w:hAnsi="Arial"/>
      <w:b/>
      <w:kern w:val="0"/>
      <w:sz w:val="32"/>
      <w:szCs w:val="20"/>
    </w:rPr>
  </w:style>
  <w:style w:type="paragraph" w:styleId="3">
    <w:name w:val="heading 3"/>
    <w:basedOn w:val="a0"/>
    <w:next w:val="a0"/>
    <w:uiPriority w:val="9"/>
    <w:unhideWhenUsed/>
    <w:qFormat/>
    <w:rsid w:val="009E69D3"/>
    <w:pPr>
      <w:keepNext/>
      <w:keepLines/>
      <w:spacing w:line="413" w:lineRule="auto"/>
      <w:outlineLvl w:val="2"/>
    </w:pPr>
    <w:rPr>
      <w:b/>
      <w:sz w:val="32"/>
    </w:rPr>
  </w:style>
  <w:style w:type="paragraph" w:styleId="4">
    <w:name w:val="heading 4"/>
    <w:basedOn w:val="a0"/>
    <w:next w:val="a0"/>
    <w:link w:val="4Char"/>
    <w:uiPriority w:val="9"/>
    <w:unhideWhenUsed/>
    <w:qFormat/>
    <w:rsid w:val="00C603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rsid w:val="009E69D3"/>
    <w:rPr>
      <w:sz w:val="18"/>
      <w:szCs w:val="18"/>
    </w:rPr>
  </w:style>
  <w:style w:type="paragraph" w:styleId="a5">
    <w:name w:val="footer"/>
    <w:basedOn w:val="a0"/>
    <w:rsid w:val="009E69D3"/>
    <w:pPr>
      <w:tabs>
        <w:tab w:val="center" w:pos="4153"/>
        <w:tab w:val="right" w:pos="8306"/>
      </w:tabs>
      <w:snapToGrid w:val="0"/>
      <w:jc w:val="left"/>
    </w:pPr>
    <w:rPr>
      <w:sz w:val="18"/>
    </w:rPr>
  </w:style>
  <w:style w:type="paragraph" w:styleId="a6">
    <w:name w:val="header"/>
    <w:basedOn w:val="a0"/>
    <w:rsid w:val="009E69D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0"/>
    <w:next w:val="a0"/>
    <w:uiPriority w:val="39"/>
    <w:unhideWhenUsed/>
    <w:rsid w:val="009E69D3"/>
  </w:style>
  <w:style w:type="character" w:styleId="a7">
    <w:name w:val="page number"/>
    <w:basedOn w:val="a1"/>
    <w:unhideWhenUsed/>
    <w:rsid w:val="009E69D3"/>
  </w:style>
  <w:style w:type="table" w:styleId="a8">
    <w:name w:val="Table Grid"/>
    <w:basedOn w:val="a2"/>
    <w:unhideWhenUsed/>
    <w:rsid w:val="009E69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S">
    <w:name w:val="Normal DS"/>
    <w:rsid w:val="009E69D3"/>
    <w:pPr>
      <w:tabs>
        <w:tab w:val="left" w:pos="360"/>
      </w:tabs>
      <w:spacing w:after="260"/>
    </w:pPr>
    <w:rPr>
      <w:rFonts w:ascii="Times" w:hAnsi="Times"/>
      <w:sz w:val="23"/>
    </w:rPr>
  </w:style>
  <w:style w:type="paragraph" w:customStyle="1" w:styleId="11">
    <w:name w:val="列出段落1"/>
    <w:basedOn w:val="a0"/>
    <w:uiPriority w:val="99"/>
    <w:unhideWhenUsed/>
    <w:rsid w:val="009E69D3"/>
    <w:pPr>
      <w:ind w:firstLineChars="200" w:firstLine="420"/>
    </w:pPr>
  </w:style>
  <w:style w:type="character" w:customStyle="1" w:styleId="2Char">
    <w:name w:val="标题 2 Char"/>
    <w:aliases w:val="章 Char"/>
    <w:link w:val="2"/>
    <w:rsid w:val="009E69D3"/>
    <w:rPr>
      <w:rFonts w:ascii="Arial" w:eastAsia="黑体" w:hAnsi="Arial"/>
      <w:b/>
      <w:sz w:val="32"/>
    </w:rPr>
  </w:style>
  <w:style w:type="character" w:customStyle="1" w:styleId="Char">
    <w:name w:val="批注框文本 Char"/>
    <w:basedOn w:val="a1"/>
    <w:link w:val="a4"/>
    <w:uiPriority w:val="99"/>
    <w:semiHidden/>
    <w:rsid w:val="009E69D3"/>
    <w:rPr>
      <w:kern w:val="2"/>
      <w:sz w:val="18"/>
      <w:szCs w:val="18"/>
    </w:rPr>
  </w:style>
  <w:style w:type="paragraph" w:customStyle="1" w:styleId="EmDashDS">
    <w:name w:val="EmDash DS"/>
    <w:basedOn w:val="a0"/>
    <w:rsid w:val="00034DD2"/>
    <w:pPr>
      <w:widowControl/>
      <w:tabs>
        <w:tab w:val="left" w:pos="533"/>
        <w:tab w:val="num" w:pos="576"/>
        <w:tab w:val="left" w:pos="734"/>
      </w:tabs>
      <w:spacing w:after="260"/>
      <w:ind w:left="533" w:hanging="317"/>
      <w:jc w:val="left"/>
    </w:pPr>
    <w:rPr>
      <w:rFonts w:ascii="Times" w:hAnsi="Times"/>
      <w:kern w:val="0"/>
      <w:sz w:val="23"/>
      <w:szCs w:val="20"/>
    </w:rPr>
  </w:style>
  <w:style w:type="paragraph" w:customStyle="1" w:styleId="EnDashDS">
    <w:name w:val="EnDash DS"/>
    <w:basedOn w:val="a0"/>
    <w:rsid w:val="00034DD2"/>
    <w:pPr>
      <w:widowControl/>
      <w:tabs>
        <w:tab w:val="left" w:pos="734"/>
        <w:tab w:val="num" w:pos="893"/>
      </w:tabs>
      <w:spacing w:after="260"/>
      <w:ind w:left="734" w:hanging="201"/>
      <w:jc w:val="left"/>
    </w:pPr>
    <w:rPr>
      <w:rFonts w:ascii="Times" w:hAnsi="Times"/>
      <w:kern w:val="0"/>
      <w:sz w:val="23"/>
      <w:szCs w:val="20"/>
    </w:rPr>
  </w:style>
  <w:style w:type="paragraph" w:customStyle="1" w:styleId="BulletSS">
    <w:name w:val="Bullet SS"/>
    <w:basedOn w:val="a0"/>
    <w:rsid w:val="00034DD2"/>
    <w:pPr>
      <w:widowControl/>
      <w:numPr>
        <w:numId w:val="2"/>
      </w:numPr>
      <w:tabs>
        <w:tab w:val="left" w:pos="216"/>
        <w:tab w:val="left" w:pos="533"/>
        <w:tab w:val="left" w:pos="734"/>
      </w:tabs>
      <w:jc w:val="left"/>
    </w:pPr>
    <w:rPr>
      <w:rFonts w:ascii="Times" w:hAnsi="Times"/>
      <w:kern w:val="0"/>
      <w:sz w:val="23"/>
      <w:szCs w:val="20"/>
    </w:rPr>
  </w:style>
  <w:style w:type="paragraph" w:customStyle="1" w:styleId="Default">
    <w:name w:val="Default"/>
    <w:rsid w:val="00034DD2"/>
    <w:pPr>
      <w:widowControl w:val="0"/>
      <w:autoSpaceDE w:val="0"/>
      <w:autoSpaceDN w:val="0"/>
      <w:adjustRightInd w:val="0"/>
    </w:pPr>
    <w:rPr>
      <w:rFonts w:ascii="微软雅黑" w:eastAsia="微软雅黑" w:cs="微软雅黑"/>
      <w:color w:val="000000"/>
      <w:sz w:val="24"/>
      <w:szCs w:val="24"/>
    </w:rPr>
  </w:style>
  <w:style w:type="character" w:styleId="a9">
    <w:name w:val="Hyperlink"/>
    <w:unhideWhenUsed/>
    <w:rsid w:val="002E2B9C"/>
    <w:rPr>
      <w:color w:val="0563C1"/>
      <w:u w:val="single"/>
    </w:rPr>
  </w:style>
  <w:style w:type="paragraph" w:customStyle="1" w:styleId="a">
    <w:name w:val="第一条"/>
    <w:basedOn w:val="a0"/>
    <w:rsid w:val="00DB7C3C"/>
    <w:pPr>
      <w:numPr>
        <w:numId w:val="9"/>
      </w:numPr>
    </w:pPr>
    <w:rPr>
      <w:sz w:val="24"/>
    </w:rPr>
  </w:style>
  <w:style w:type="paragraph" w:styleId="aa">
    <w:name w:val="List Continue"/>
    <w:basedOn w:val="a0"/>
    <w:rsid w:val="00DB7C3C"/>
    <w:pPr>
      <w:tabs>
        <w:tab w:val="left" w:pos="1141"/>
        <w:tab w:val="num" w:pos="1500"/>
      </w:tabs>
      <w:spacing w:line="500" w:lineRule="exact"/>
      <w:ind w:firstLine="420"/>
    </w:pPr>
    <w:rPr>
      <w:bCs/>
      <w:color w:val="000000"/>
      <w:sz w:val="24"/>
    </w:rPr>
  </w:style>
  <w:style w:type="paragraph" w:styleId="ab">
    <w:name w:val="List"/>
    <w:basedOn w:val="a0"/>
    <w:rsid w:val="00DB7C3C"/>
    <w:pPr>
      <w:tabs>
        <w:tab w:val="num" w:pos="454"/>
      </w:tabs>
      <w:spacing w:line="500" w:lineRule="exact"/>
      <w:ind w:firstLine="454"/>
    </w:pPr>
    <w:rPr>
      <w:color w:val="000000"/>
      <w:sz w:val="24"/>
    </w:rPr>
  </w:style>
  <w:style w:type="paragraph" w:styleId="5">
    <w:name w:val="List 5"/>
    <w:basedOn w:val="a0"/>
    <w:rsid w:val="00DB7C3C"/>
    <w:pPr>
      <w:tabs>
        <w:tab w:val="left" w:pos="1141"/>
      </w:tabs>
      <w:spacing w:line="500" w:lineRule="exact"/>
      <w:ind w:firstLine="420"/>
    </w:pPr>
    <w:rPr>
      <w:color w:val="000000"/>
      <w:sz w:val="24"/>
    </w:rPr>
  </w:style>
  <w:style w:type="paragraph" w:styleId="20">
    <w:name w:val="List Continue 2"/>
    <w:basedOn w:val="a0"/>
    <w:rsid w:val="00DB7C3C"/>
    <w:pPr>
      <w:tabs>
        <w:tab w:val="left" w:pos="1140"/>
      </w:tabs>
      <w:spacing w:line="500" w:lineRule="exact"/>
      <w:ind w:firstLine="420"/>
    </w:pPr>
    <w:rPr>
      <w:bCs/>
      <w:color w:val="000000"/>
      <w:sz w:val="24"/>
    </w:rPr>
  </w:style>
  <w:style w:type="paragraph" w:styleId="30">
    <w:name w:val="List Continue 3"/>
    <w:basedOn w:val="a0"/>
    <w:rsid w:val="00DB7C3C"/>
    <w:pPr>
      <w:tabs>
        <w:tab w:val="left" w:pos="1140"/>
        <w:tab w:val="num" w:pos="1860"/>
      </w:tabs>
      <w:spacing w:line="500" w:lineRule="exact"/>
      <w:ind w:firstLine="420"/>
    </w:pPr>
    <w:rPr>
      <w:bCs/>
      <w:color w:val="000000"/>
      <w:sz w:val="24"/>
    </w:rPr>
  </w:style>
  <w:style w:type="paragraph" w:styleId="ac">
    <w:name w:val="Document Map"/>
    <w:basedOn w:val="a0"/>
    <w:link w:val="Char0"/>
    <w:semiHidden/>
    <w:unhideWhenUsed/>
    <w:rsid w:val="008100C3"/>
    <w:rPr>
      <w:rFonts w:ascii="宋体"/>
      <w:sz w:val="18"/>
      <w:szCs w:val="18"/>
    </w:rPr>
  </w:style>
  <w:style w:type="character" w:customStyle="1" w:styleId="Char0">
    <w:name w:val="文档结构图 Char"/>
    <w:basedOn w:val="a1"/>
    <w:link w:val="ac"/>
    <w:semiHidden/>
    <w:rsid w:val="008100C3"/>
    <w:rPr>
      <w:rFonts w:ascii="宋体"/>
      <w:kern w:val="2"/>
      <w:sz w:val="18"/>
      <w:szCs w:val="18"/>
    </w:rPr>
  </w:style>
  <w:style w:type="character" w:customStyle="1" w:styleId="4Char">
    <w:name w:val="标题 4 Char"/>
    <w:basedOn w:val="a1"/>
    <w:link w:val="4"/>
    <w:uiPriority w:val="9"/>
    <w:rsid w:val="00C60335"/>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91516">
      <w:bodyDiv w:val="1"/>
      <w:marLeft w:val="0"/>
      <w:marRight w:val="0"/>
      <w:marTop w:val="0"/>
      <w:marBottom w:val="0"/>
      <w:divBdr>
        <w:top w:val="none" w:sz="0" w:space="0" w:color="auto"/>
        <w:left w:val="none" w:sz="0" w:space="0" w:color="auto"/>
        <w:bottom w:val="none" w:sz="0" w:space="0" w:color="auto"/>
        <w:right w:val="none" w:sz="0" w:space="0" w:color="auto"/>
      </w:divBdr>
    </w:div>
    <w:div w:id="634260859">
      <w:bodyDiv w:val="1"/>
      <w:marLeft w:val="0"/>
      <w:marRight w:val="0"/>
      <w:marTop w:val="0"/>
      <w:marBottom w:val="0"/>
      <w:divBdr>
        <w:top w:val="none" w:sz="0" w:space="0" w:color="auto"/>
        <w:left w:val="none" w:sz="0" w:space="0" w:color="auto"/>
        <w:bottom w:val="none" w:sz="0" w:space="0" w:color="auto"/>
        <w:right w:val="none" w:sz="0" w:space="0" w:color="auto"/>
      </w:divBdr>
    </w:div>
    <w:div w:id="856038104">
      <w:bodyDiv w:val="1"/>
      <w:marLeft w:val="0"/>
      <w:marRight w:val="0"/>
      <w:marTop w:val="0"/>
      <w:marBottom w:val="0"/>
      <w:divBdr>
        <w:top w:val="none" w:sz="0" w:space="0" w:color="auto"/>
        <w:left w:val="none" w:sz="0" w:space="0" w:color="auto"/>
        <w:bottom w:val="none" w:sz="0" w:space="0" w:color="auto"/>
        <w:right w:val="none" w:sz="0" w:space="0" w:color="auto"/>
      </w:divBdr>
    </w:div>
    <w:div w:id="14926766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369</Words>
  <Characters>2109</Characters>
  <Application>Microsoft Office Word</Application>
  <DocSecurity>4</DocSecurity>
  <Lines>17</Lines>
  <Paragraphs>4</Paragraphs>
  <ScaleCrop>false</ScaleCrop>
  <Company>China</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优胜教育集团干部管理制度</dc:title>
  <dc:creator>Administrator</dc:creator>
  <cp:lastModifiedBy>就业办公用帐号</cp:lastModifiedBy>
  <cp:revision>2</cp:revision>
  <cp:lastPrinted>2015-08-15T06:17:00Z</cp:lastPrinted>
  <dcterms:created xsi:type="dcterms:W3CDTF">2016-03-10T09:03:00Z</dcterms:created>
  <dcterms:modified xsi:type="dcterms:W3CDTF">2016-03-10T09:03:00Z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