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98" w:rsidRDefault="00A91A98" w:rsidP="00A91A98">
      <w:pPr>
        <w:ind w:firstLineChars="400" w:firstLine="1760"/>
        <w:rPr>
          <w:sz w:val="44"/>
        </w:rPr>
      </w:pPr>
    </w:p>
    <w:p w:rsidR="00A91A98" w:rsidRDefault="00A91A98" w:rsidP="00A91A98">
      <w:pPr>
        <w:ind w:firstLineChars="400" w:firstLine="1760"/>
        <w:rPr>
          <w:sz w:val="44"/>
        </w:rPr>
      </w:pPr>
    </w:p>
    <w:p w:rsidR="00AC3543" w:rsidRPr="00AC3543" w:rsidRDefault="00A91A98" w:rsidP="008706C4">
      <w:pPr>
        <w:spacing w:afterLines="50"/>
        <w:ind w:firstLineChars="0" w:firstLine="0"/>
        <w:jc w:val="center"/>
        <w:rPr>
          <w:rFonts w:ascii="黑体" w:eastAsia="黑体" w:hAnsi="黑体"/>
          <w:sz w:val="48"/>
          <w:szCs w:val="48"/>
        </w:rPr>
      </w:pPr>
      <w:r w:rsidRPr="00AC3543">
        <w:rPr>
          <w:rFonts w:ascii="黑体" w:eastAsia="黑体" w:hAnsi="黑体" w:hint="eastAsia"/>
          <w:sz w:val="48"/>
          <w:szCs w:val="48"/>
        </w:rPr>
        <w:t>北京交通大学经济管理学院</w:t>
      </w:r>
    </w:p>
    <w:p w:rsidR="00A91A98" w:rsidRPr="00AC3543" w:rsidRDefault="00A91A98" w:rsidP="008706C4">
      <w:pPr>
        <w:spacing w:beforeLines="100" w:line="240" w:lineRule="auto"/>
        <w:ind w:firstLineChars="0" w:firstLine="0"/>
        <w:jc w:val="center"/>
        <w:rPr>
          <w:rFonts w:eastAsia="楷体"/>
          <w:b/>
          <w:color w:val="0000FF"/>
          <w:sz w:val="36"/>
          <w:szCs w:val="36"/>
        </w:rPr>
      </w:pPr>
      <w:r w:rsidRPr="00AC3543">
        <w:rPr>
          <w:rFonts w:eastAsia="楷体"/>
          <w:b/>
          <w:color w:val="0000FF"/>
          <w:sz w:val="36"/>
          <w:szCs w:val="36"/>
        </w:rPr>
        <w:t>会计</w:t>
      </w:r>
      <w:r w:rsidRPr="00AC3543">
        <w:rPr>
          <w:rFonts w:eastAsia="楷体"/>
          <w:b/>
          <w:color w:val="0000FF"/>
          <w:sz w:val="36"/>
          <w:szCs w:val="36"/>
        </w:rPr>
        <w:t>/</w:t>
      </w:r>
      <w:r w:rsidRPr="00AC3543">
        <w:rPr>
          <w:rFonts w:eastAsia="楷体"/>
          <w:b/>
          <w:color w:val="0000FF"/>
          <w:sz w:val="36"/>
          <w:szCs w:val="36"/>
        </w:rPr>
        <w:t>审计</w:t>
      </w:r>
      <w:r w:rsidRPr="00AC3543">
        <w:rPr>
          <w:rFonts w:eastAsia="楷体"/>
          <w:b/>
          <w:color w:val="0000FF"/>
          <w:sz w:val="36"/>
          <w:szCs w:val="36"/>
        </w:rPr>
        <w:t>/</w:t>
      </w:r>
      <w:r w:rsidRPr="00AC3543">
        <w:rPr>
          <w:rFonts w:eastAsia="楷体"/>
          <w:b/>
          <w:color w:val="0000FF"/>
          <w:sz w:val="36"/>
          <w:szCs w:val="36"/>
        </w:rPr>
        <w:t>资产评估</w:t>
      </w:r>
      <w:r w:rsidR="00AC3543" w:rsidRPr="00AC3543">
        <w:rPr>
          <w:rFonts w:eastAsia="楷体" w:hint="eastAsia"/>
          <w:b/>
          <w:color w:val="0000FF"/>
          <w:sz w:val="36"/>
          <w:szCs w:val="36"/>
        </w:rPr>
        <w:t>专业硕士</w:t>
      </w:r>
    </w:p>
    <w:p w:rsidR="00A91A98" w:rsidRDefault="00A91A98" w:rsidP="00A91A98">
      <w:pPr>
        <w:ind w:firstLineChars="500" w:firstLine="3600"/>
        <w:jc w:val="center"/>
        <w:rPr>
          <w:sz w:val="72"/>
        </w:rPr>
      </w:pPr>
    </w:p>
    <w:p w:rsidR="00A91A98" w:rsidRPr="0074184D" w:rsidRDefault="00A91A98" w:rsidP="00AC3543">
      <w:pPr>
        <w:ind w:firstLineChars="0" w:firstLine="0"/>
        <w:jc w:val="center"/>
        <w:rPr>
          <w:rFonts w:ascii="仿宋" w:eastAsia="仿宋" w:hAnsi="仿宋"/>
          <w:b/>
          <w:color w:val="0000FF"/>
          <w:sz w:val="52"/>
          <w:szCs w:val="52"/>
        </w:rPr>
      </w:pPr>
      <w:r w:rsidRPr="0074184D">
        <w:rPr>
          <w:rFonts w:ascii="仿宋" w:eastAsia="仿宋" w:hAnsi="仿宋" w:hint="eastAsia"/>
          <w:b/>
          <w:color w:val="0000FF"/>
          <w:sz w:val="52"/>
          <w:szCs w:val="52"/>
        </w:rPr>
        <w:t>学位论文开题报告</w:t>
      </w:r>
    </w:p>
    <w:p w:rsidR="00A91A98" w:rsidRDefault="00A91A98" w:rsidP="00A91A98">
      <w:pPr>
        <w:ind w:firstLine="720"/>
        <w:rPr>
          <w:rFonts w:eastAsia="黑体"/>
          <w:sz w:val="36"/>
        </w:rPr>
      </w:pPr>
    </w:p>
    <w:p w:rsidR="00A91A98" w:rsidRDefault="00A91A98" w:rsidP="00A91A98">
      <w:pPr>
        <w:ind w:firstLine="1440"/>
        <w:rPr>
          <w:sz w:val="72"/>
        </w:rPr>
      </w:pPr>
    </w:p>
    <w:tbl>
      <w:tblPr>
        <w:tblStyle w:val="a4"/>
        <w:tblW w:w="0" w:type="auto"/>
        <w:jc w:val="center"/>
        <w:tblLook w:val="04A0"/>
      </w:tblPr>
      <w:tblGrid>
        <w:gridCol w:w="1696"/>
        <w:gridCol w:w="5534"/>
      </w:tblGrid>
      <w:tr w:rsidR="00AF5493" w:rsidTr="005345C4">
        <w:trPr>
          <w:trHeight w:val="704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493" w:rsidRPr="00AA548F" w:rsidRDefault="00AF5493" w:rsidP="007367D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</w:rPr>
            </w:pPr>
            <w:r w:rsidRPr="00AA548F">
              <w:rPr>
                <w:rFonts w:ascii="仿宋" w:eastAsia="仿宋" w:hAnsi="仿宋" w:hint="eastAsia"/>
                <w:b/>
                <w:sz w:val="28"/>
              </w:rPr>
              <w:t>论文题目：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bottom"/>
          </w:tcPr>
          <w:p w:rsidR="00AF5493" w:rsidRPr="00FE6F3F" w:rsidRDefault="005345C4" w:rsidP="005345C4">
            <w:pPr>
              <w:spacing w:line="440" w:lineRule="exact"/>
              <w:ind w:firstLineChars="0" w:firstLine="0"/>
              <w:jc w:val="center"/>
              <w:rPr>
                <w:b/>
                <w:sz w:val="30"/>
                <w:szCs w:val="30"/>
              </w:rPr>
            </w:pPr>
            <w:r w:rsidRPr="005345C4">
              <w:rPr>
                <w:rFonts w:hint="eastAsia"/>
                <w:b/>
                <w:sz w:val="30"/>
                <w:szCs w:val="30"/>
              </w:rPr>
              <w:t>商</w:t>
            </w:r>
            <w:r>
              <w:rPr>
                <w:rFonts w:hint="eastAsia"/>
                <w:b/>
                <w:sz w:val="30"/>
                <w:szCs w:val="30"/>
              </w:rPr>
              <w:t>业</w:t>
            </w:r>
            <w:r w:rsidRPr="005345C4">
              <w:rPr>
                <w:rFonts w:hint="eastAsia"/>
                <w:b/>
                <w:sz w:val="30"/>
                <w:szCs w:val="30"/>
              </w:rPr>
              <w:t>银行不良贷款成因分析与管控模式</w:t>
            </w:r>
          </w:p>
        </w:tc>
      </w:tr>
      <w:tr w:rsidR="00AF5493" w:rsidTr="005345C4">
        <w:trPr>
          <w:trHeight w:val="704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F5493" w:rsidRPr="00AA548F" w:rsidRDefault="00AF5493" w:rsidP="00AF5493">
            <w:pPr>
              <w:ind w:firstLineChars="0" w:firstLine="0"/>
              <w:jc w:val="right"/>
              <w:rPr>
                <w:rFonts w:ascii="仿宋" w:eastAsia="仿宋" w:hAnsi="仿宋"/>
                <w:b/>
              </w:rPr>
            </w:pPr>
            <w:r w:rsidRPr="00AA548F">
              <w:rPr>
                <w:rFonts w:ascii="仿宋" w:eastAsia="仿宋" w:hAnsi="仿宋" w:hint="eastAsia"/>
                <w:b/>
                <w:color w:val="FFFFFF" w:themeColor="background1"/>
                <w:sz w:val="28"/>
              </w:rPr>
              <w:t>论文题目：</w:t>
            </w:r>
          </w:p>
        </w:tc>
        <w:tc>
          <w:tcPr>
            <w:tcW w:w="5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AF5493" w:rsidRPr="00B65790" w:rsidRDefault="005345C4" w:rsidP="00E611A9">
            <w:pPr>
              <w:pStyle w:val="a3"/>
              <w:spacing w:line="440" w:lineRule="exact"/>
              <w:ind w:left="360" w:firstLineChars="300" w:firstLine="904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—基于农业银行的</w:t>
            </w:r>
            <w:r w:rsidR="00B65790" w:rsidRPr="00B65790">
              <w:rPr>
                <w:rFonts w:hint="eastAsia"/>
                <w:b/>
                <w:sz w:val="30"/>
                <w:szCs w:val="30"/>
              </w:rPr>
              <w:t>案例</w:t>
            </w:r>
            <w:r>
              <w:rPr>
                <w:rFonts w:hint="eastAsia"/>
                <w:b/>
                <w:sz w:val="30"/>
                <w:szCs w:val="30"/>
              </w:rPr>
              <w:t>分析</w:t>
            </w:r>
          </w:p>
        </w:tc>
      </w:tr>
      <w:tr w:rsidR="00AF5493" w:rsidTr="005345C4">
        <w:trPr>
          <w:trHeight w:val="704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493" w:rsidRPr="00AA548F" w:rsidRDefault="00AF5493" w:rsidP="007367D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b/>
              </w:rPr>
            </w:pPr>
            <w:r w:rsidRPr="00AA548F">
              <w:rPr>
                <w:rFonts w:ascii="仿宋" w:eastAsia="仿宋" w:hAnsi="仿宋" w:hint="eastAsia"/>
                <w:b/>
                <w:sz w:val="28"/>
              </w:rPr>
              <w:t>学生姓名：</w:t>
            </w:r>
          </w:p>
        </w:tc>
        <w:tc>
          <w:tcPr>
            <w:tcW w:w="5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AF5493" w:rsidRPr="00FE6F3F" w:rsidRDefault="00AF5493" w:rsidP="00AF5493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FE6F3F">
              <w:rPr>
                <w:sz w:val="28"/>
                <w:szCs w:val="28"/>
              </w:rPr>
              <w:t>哒哒哒</w:t>
            </w:r>
          </w:p>
        </w:tc>
      </w:tr>
      <w:tr w:rsidR="00AF5493" w:rsidTr="005345C4">
        <w:trPr>
          <w:trHeight w:val="704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493" w:rsidRPr="00FE6F3F" w:rsidRDefault="00AF5493" w:rsidP="007367D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AA548F">
              <w:rPr>
                <w:rFonts w:ascii="仿宋" w:eastAsia="仿宋" w:hAnsi="仿宋" w:hint="eastAsia"/>
                <w:b/>
                <w:sz w:val="28"/>
              </w:rPr>
              <w:t>专　　业：</w:t>
            </w:r>
          </w:p>
        </w:tc>
        <w:tc>
          <w:tcPr>
            <w:tcW w:w="5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AF5493" w:rsidRPr="00FE6F3F" w:rsidRDefault="00AF5493" w:rsidP="00AF5493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FE6F3F">
              <w:rPr>
                <w:rFonts w:hint="eastAsia"/>
                <w:sz w:val="28"/>
                <w:szCs w:val="28"/>
              </w:rPr>
              <w:t>会计硕士（</w:t>
            </w:r>
            <w:r w:rsidRPr="00FE6F3F">
              <w:rPr>
                <w:sz w:val="28"/>
                <w:szCs w:val="28"/>
              </w:rPr>
              <w:t>MPAcc</w:t>
            </w:r>
            <w:r w:rsidRPr="00FE6F3F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F5493" w:rsidTr="005345C4">
        <w:trPr>
          <w:trHeight w:val="704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493" w:rsidRPr="00FE6F3F" w:rsidRDefault="00AF5493" w:rsidP="007367D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AA548F">
              <w:rPr>
                <w:rFonts w:ascii="仿宋" w:eastAsia="仿宋" w:hAnsi="仿宋" w:hint="eastAsia"/>
                <w:b/>
                <w:sz w:val="28"/>
              </w:rPr>
              <w:t>学    号：</w:t>
            </w:r>
          </w:p>
        </w:tc>
        <w:tc>
          <w:tcPr>
            <w:tcW w:w="5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AF5493" w:rsidRPr="00FE6F3F" w:rsidRDefault="00AF5493" w:rsidP="005B7C1D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FE6F3F">
              <w:rPr>
                <w:rFonts w:hint="eastAsia"/>
                <w:sz w:val="28"/>
                <w:szCs w:val="28"/>
              </w:rPr>
              <w:t>16000000</w:t>
            </w:r>
          </w:p>
        </w:tc>
      </w:tr>
      <w:tr w:rsidR="00AF5493" w:rsidTr="005345C4">
        <w:trPr>
          <w:trHeight w:val="704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493" w:rsidRPr="00FE6F3F" w:rsidRDefault="00AF5493" w:rsidP="007367D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AA548F">
              <w:rPr>
                <w:rFonts w:ascii="仿宋" w:eastAsia="仿宋" w:hAnsi="仿宋" w:hint="eastAsia"/>
                <w:b/>
                <w:sz w:val="28"/>
              </w:rPr>
              <w:t>导师签字：</w:t>
            </w:r>
          </w:p>
        </w:tc>
        <w:tc>
          <w:tcPr>
            <w:tcW w:w="5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AF5493" w:rsidRPr="00AA548F" w:rsidRDefault="00AF5493" w:rsidP="005B7C1D">
            <w:pPr>
              <w:spacing w:line="440" w:lineRule="exact"/>
              <w:ind w:firstLine="562"/>
              <w:jc w:val="center"/>
              <w:rPr>
                <w:b/>
                <w:sz w:val="28"/>
                <w:szCs w:val="28"/>
              </w:rPr>
            </w:pPr>
          </w:p>
        </w:tc>
      </w:tr>
      <w:tr w:rsidR="00AF5493" w:rsidTr="005345C4">
        <w:trPr>
          <w:trHeight w:val="704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493" w:rsidRPr="00FE6F3F" w:rsidRDefault="00AF5493" w:rsidP="007367D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AA548F">
              <w:rPr>
                <w:rFonts w:ascii="仿宋" w:eastAsia="仿宋" w:hAnsi="仿宋" w:hint="eastAsia"/>
                <w:b/>
                <w:sz w:val="28"/>
              </w:rPr>
              <w:t>提交日期：</w:t>
            </w:r>
          </w:p>
        </w:tc>
        <w:tc>
          <w:tcPr>
            <w:tcW w:w="5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AF5493" w:rsidRPr="00FE6F3F" w:rsidRDefault="00AF5493" w:rsidP="00AF5493">
            <w:pPr>
              <w:spacing w:line="44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FE6F3F">
              <w:rPr>
                <w:rFonts w:hint="eastAsia"/>
                <w:sz w:val="28"/>
                <w:szCs w:val="28"/>
              </w:rPr>
              <w:t>2017</w:t>
            </w:r>
            <w:r w:rsidRPr="00FE6F3F">
              <w:rPr>
                <w:rFonts w:hint="eastAsia"/>
                <w:sz w:val="28"/>
                <w:szCs w:val="28"/>
              </w:rPr>
              <w:t>年</w:t>
            </w:r>
            <w:r w:rsidRPr="00FE6F3F">
              <w:rPr>
                <w:rFonts w:hint="eastAsia"/>
                <w:sz w:val="28"/>
                <w:szCs w:val="28"/>
              </w:rPr>
              <w:t>11</w:t>
            </w:r>
            <w:r w:rsidRPr="00FE6F3F">
              <w:rPr>
                <w:rFonts w:hint="eastAsia"/>
                <w:sz w:val="28"/>
                <w:szCs w:val="28"/>
              </w:rPr>
              <w:t>月</w:t>
            </w:r>
            <w:r w:rsidRPr="00FE6F3F">
              <w:rPr>
                <w:rFonts w:hint="eastAsia"/>
                <w:sz w:val="28"/>
                <w:szCs w:val="28"/>
              </w:rPr>
              <w:t>11</w:t>
            </w:r>
            <w:r w:rsidRPr="00FE6F3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91A98" w:rsidRDefault="00A91A98" w:rsidP="00A91A98">
      <w:pPr>
        <w:tabs>
          <w:tab w:val="left" w:pos="1134"/>
        </w:tabs>
        <w:ind w:firstLine="422"/>
        <w:rPr>
          <w:b/>
        </w:rPr>
      </w:pPr>
    </w:p>
    <w:p w:rsidR="00A91A98" w:rsidRDefault="00A91A98" w:rsidP="00A91A98">
      <w:pPr>
        <w:tabs>
          <w:tab w:val="left" w:pos="1134"/>
        </w:tabs>
        <w:ind w:firstLine="422"/>
        <w:rPr>
          <w:b/>
        </w:rPr>
      </w:pPr>
    </w:p>
    <w:p w:rsidR="007309A7" w:rsidRPr="00E575E7" w:rsidRDefault="007309A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Default="00B32527" w:rsidP="002608F7">
      <w:pPr>
        <w:spacing w:line="240" w:lineRule="auto"/>
        <w:ind w:firstLineChars="0" w:firstLine="0"/>
        <w:jc w:val="center"/>
        <w:rPr>
          <w:rStyle w:val="-0"/>
          <w:sz w:val="18"/>
          <w:szCs w:val="18"/>
        </w:rPr>
      </w:pPr>
      <w:r w:rsidRPr="00B32527">
        <w:rPr>
          <w:rStyle w:val="-0"/>
          <w:rFonts w:hint="eastAsia"/>
          <w:sz w:val="18"/>
          <w:szCs w:val="18"/>
        </w:rPr>
        <w:t>注：此</w:t>
      </w:r>
      <w:r w:rsidR="0035592F">
        <w:rPr>
          <w:rStyle w:val="-0"/>
          <w:rFonts w:hint="eastAsia"/>
          <w:sz w:val="18"/>
          <w:szCs w:val="18"/>
        </w:rPr>
        <w:t>案例型论文开题报告</w:t>
      </w:r>
      <w:r w:rsidRPr="00B32527">
        <w:rPr>
          <w:rStyle w:val="-0"/>
          <w:rFonts w:hint="eastAsia"/>
          <w:sz w:val="18"/>
          <w:szCs w:val="18"/>
        </w:rPr>
        <w:t>模板</w:t>
      </w:r>
    </w:p>
    <w:p w:rsidR="0035592F" w:rsidRPr="00B32527" w:rsidRDefault="0035592F" w:rsidP="002608F7">
      <w:pPr>
        <w:spacing w:line="240" w:lineRule="auto"/>
        <w:ind w:firstLineChars="0" w:firstLine="0"/>
        <w:jc w:val="center"/>
        <w:rPr>
          <w:rStyle w:val="-0"/>
          <w:sz w:val="18"/>
          <w:szCs w:val="18"/>
        </w:rPr>
      </w:pPr>
      <w:r>
        <w:rPr>
          <w:rStyle w:val="-0"/>
          <w:rFonts w:hint="eastAsia"/>
          <w:sz w:val="18"/>
          <w:szCs w:val="18"/>
        </w:rPr>
        <w:t>不鼓励写大样本实证论文</w:t>
      </w:r>
    </w:p>
    <w:p w:rsidR="00A91A98" w:rsidRDefault="00A91A98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A91A98" w:rsidRDefault="00A91A98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A91A98" w:rsidRDefault="00A91A98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A91A98" w:rsidRDefault="00A91A98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A91A98" w:rsidRPr="00E575E7" w:rsidRDefault="00A91A98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855B62" w:rsidRDefault="00855B62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855B62" w:rsidRPr="00E575E7" w:rsidRDefault="00855B62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  <w:r w:rsidRPr="00E575E7">
        <w:rPr>
          <w:rStyle w:val="-0"/>
          <w:color w:val="0000FF"/>
        </w:rPr>
        <w:t>空白页</w:t>
      </w:r>
      <w:r w:rsidR="001D6FE6" w:rsidRPr="00E575E7">
        <w:rPr>
          <w:rStyle w:val="-0"/>
          <w:color w:val="0000FF"/>
        </w:rPr>
        <w:t>（双面打印时是封页的背面）</w:t>
      </w: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9850C0" w:rsidRPr="00E575E7" w:rsidRDefault="003B585A" w:rsidP="009850C0">
      <w:pPr>
        <w:spacing w:line="240" w:lineRule="auto"/>
        <w:ind w:firstLineChars="0" w:firstLine="0"/>
        <w:jc w:val="center"/>
        <w:rPr>
          <w:rStyle w:val="-0"/>
        </w:rPr>
      </w:pPr>
      <w:r>
        <w:rPr>
          <w:rStyle w:val="-0"/>
          <w:rFonts w:hint="eastAsia"/>
          <w:color w:val="0000FF"/>
        </w:rPr>
        <w:t>为确保格式与字体不变，</w:t>
      </w:r>
      <w:r w:rsidR="009850C0" w:rsidRPr="00E575E7">
        <w:rPr>
          <w:rStyle w:val="-0"/>
          <w:color w:val="0000FF"/>
        </w:rPr>
        <w:t>Word</w:t>
      </w:r>
      <w:r w:rsidR="009850C0" w:rsidRPr="00E575E7">
        <w:rPr>
          <w:rStyle w:val="-0"/>
          <w:color w:val="0000FF"/>
        </w:rPr>
        <w:t>转化为</w:t>
      </w:r>
      <w:r w:rsidR="009850C0" w:rsidRPr="00E575E7">
        <w:rPr>
          <w:rStyle w:val="-0"/>
          <w:color w:val="0000FF"/>
        </w:rPr>
        <w:t>PDF</w:t>
      </w:r>
      <w:r w:rsidR="009850C0" w:rsidRPr="00E575E7">
        <w:rPr>
          <w:rStyle w:val="-0"/>
          <w:color w:val="0000FF"/>
        </w:rPr>
        <w:t>格式后</w:t>
      </w:r>
      <w:r>
        <w:rPr>
          <w:rStyle w:val="-0"/>
          <w:rFonts w:hint="eastAsia"/>
          <w:color w:val="0000FF"/>
        </w:rPr>
        <w:t>在</w:t>
      </w:r>
      <w:r w:rsidR="009850C0" w:rsidRPr="00E575E7">
        <w:rPr>
          <w:rStyle w:val="-0"/>
          <w:color w:val="0000FF"/>
        </w:rPr>
        <w:t>打印</w:t>
      </w:r>
      <w:r>
        <w:rPr>
          <w:rStyle w:val="-0"/>
          <w:rFonts w:hint="eastAsia"/>
          <w:color w:val="0000FF"/>
        </w:rPr>
        <w:t>纸质版</w:t>
      </w: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2608F7" w:rsidRPr="00E575E7" w:rsidRDefault="002608F7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D574D6" w:rsidRDefault="00D574D6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855B62" w:rsidRDefault="00855B62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855B62" w:rsidRPr="00E575E7" w:rsidRDefault="00855B62" w:rsidP="002608F7">
      <w:pPr>
        <w:spacing w:line="240" w:lineRule="auto"/>
        <w:ind w:firstLineChars="0" w:firstLine="0"/>
        <w:jc w:val="center"/>
        <w:rPr>
          <w:rStyle w:val="-0"/>
        </w:rPr>
      </w:pPr>
    </w:p>
    <w:p w:rsidR="004C3429" w:rsidRPr="00E575E7" w:rsidRDefault="004C3429" w:rsidP="004C3429">
      <w:pPr>
        <w:ind w:firstLine="420"/>
      </w:pPr>
    </w:p>
    <w:p w:rsidR="004C3429" w:rsidRPr="00E575E7" w:rsidRDefault="004C3429" w:rsidP="004C3429">
      <w:pPr>
        <w:ind w:firstLine="420"/>
      </w:pPr>
    </w:p>
    <w:p w:rsidR="002608F7" w:rsidRPr="00E575E7" w:rsidRDefault="002608F7" w:rsidP="002608F7">
      <w:pPr>
        <w:ind w:firstLineChars="0" w:firstLine="0"/>
        <w:jc w:val="center"/>
        <w:rPr>
          <w:rFonts w:eastAsia="黑体"/>
          <w:sz w:val="28"/>
          <w:szCs w:val="28"/>
        </w:rPr>
      </w:pPr>
      <w:r w:rsidRPr="00E575E7">
        <w:rPr>
          <w:rFonts w:eastAsia="黑体"/>
          <w:sz w:val="28"/>
          <w:szCs w:val="28"/>
        </w:rPr>
        <w:t>摘要</w:t>
      </w:r>
    </w:p>
    <w:p w:rsidR="0062521E" w:rsidRPr="00E575E7" w:rsidRDefault="0062521E" w:rsidP="0062521E">
      <w:pPr>
        <w:ind w:firstLineChars="0" w:firstLine="0"/>
        <w:jc w:val="center"/>
      </w:pPr>
      <w:r w:rsidRPr="0062521E">
        <w:rPr>
          <w:rFonts w:hint="eastAsia"/>
          <w:highlight w:val="yellow"/>
        </w:rPr>
        <w:t>建议摘要不超一页</w:t>
      </w:r>
    </w:p>
    <w:p w:rsidR="002608F7" w:rsidRPr="00E575E7" w:rsidRDefault="002608F7" w:rsidP="002608F7">
      <w:pPr>
        <w:ind w:firstLineChars="0" w:firstLine="0"/>
        <w:jc w:val="left"/>
        <w:rPr>
          <w:szCs w:val="21"/>
        </w:rPr>
      </w:pPr>
    </w:p>
    <w:p w:rsidR="00216628" w:rsidRDefault="00216628" w:rsidP="002608F7">
      <w:pPr>
        <w:ind w:firstLineChars="0" w:firstLine="0"/>
        <w:rPr>
          <w:szCs w:val="21"/>
        </w:rPr>
      </w:pPr>
      <w:r>
        <w:rPr>
          <w:rFonts w:hint="eastAsia"/>
          <w:szCs w:val="21"/>
        </w:rPr>
        <w:t>研究背景</w:t>
      </w:r>
      <w:r w:rsidR="004D4427">
        <w:rPr>
          <w:rFonts w:hint="eastAsia"/>
          <w:szCs w:val="21"/>
        </w:rPr>
        <w:t>与</w:t>
      </w:r>
      <w:r>
        <w:rPr>
          <w:rFonts w:hint="eastAsia"/>
          <w:szCs w:val="21"/>
        </w:rPr>
        <w:t>研究问题</w:t>
      </w:r>
      <w:r w:rsidR="0003695F">
        <w:rPr>
          <w:rFonts w:hint="eastAsia"/>
          <w:szCs w:val="21"/>
        </w:rPr>
        <w:t>（表述清晰）</w:t>
      </w:r>
    </w:p>
    <w:p w:rsidR="00216628" w:rsidRDefault="0062521E" w:rsidP="002608F7">
      <w:pPr>
        <w:ind w:firstLineChars="0" w:firstLine="0"/>
        <w:rPr>
          <w:szCs w:val="21"/>
        </w:rPr>
      </w:pPr>
      <w:r>
        <w:rPr>
          <w:rFonts w:hint="eastAsia"/>
          <w:szCs w:val="21"/>
        </w:rPr>
        <w:t>研究现状</w:t>
      </w:r>
      <w:r w:rsidR="00216628">
        <w:rPr>
          <w:rFonts w:hint="eastAsia"/>
          <w:szCs w:val="21"/>
        </w:rPr>
        <w:t>与本文特色</w:t>
      </w:r>
      <w:r w:rsidR="0003695F">
        <w:rPr>
          <w:rFonts w:hint="eastAsia"/>
          <w:szCs w:val="21"/>
        </w:rPr>
        <w:t>（</w:t>
      </w:r>
      <w:r w:rsidR="00A805FB">
        <w:rPr>
          <w:rFonts w:hint="eastAsia"/>
          <w:szCs w:val="21"/>
        </w:rPr>
        <w:t>与已有研究的不同</w:t>
      </w:r>
      <w:r w:rsidR="0003695F">
        <w:rPr>
          <w:rFonts w:hint="eastAsia"/>
          <w:szCs w:val="21"/>
        </w:rPr>
        <w:t>定位准确）</w:t>
      </w:r>
      <w:r w:rsidR="008706C4">
        <w:rPr>
          <w:rFonts w:hint="eastAsia"/>
          <w:szCs w:val="21"/>
        </w:rPr>
        <w:t>（如</w:t>
      </w:r>
      <w:r w:rsidR="006758B7">
        <w:rPr>
          <w:rFonts w:hint="eastAsia"/>
          <w:szCs w:val="21"/>
        </w:rPr>
        <w:t>能够做出创新，本文创新）</w:t>
      </w:r>
    </w:p>
    <w:p w:rsidR="00216628" w:rsidRDefault="006758B7" w:rsidP="002608F7">
      <w:pPr>
        <w:ind w:firstLineChars="0" w:firstLine="0"/>
        <w:rPr>
          <w:szCs w:val="21"/>
        </w:rPr>
      </w:pPr>
      <w:r>
        <w:rPr>
          <w:rFonts w:hint="eastAsia"/>
          <w:szCs w:val="21"/>
        </w:rPr>
        <w:t>研究思路</w:t>
      </w:r>
      <w:r w:rsidR="0003695F">
        <w:rPr>
          <w:rFonts w:hint="eastAsia"/>
          <w:szCs w:val="21"/>
        </w:rPr>
        <w:t>与</w:t>
      </w:r>
      <w:r w:rsidR="00216628">
        <w:rPr>
          <w:rFonts w:hint="eastAsia"/>
          <w:szCs w:val="21"/>
        </w:rPr>
        <w:t>研究方法</w:t>
      </w:r>
      <w:r w:rsidR="0003695F">
        <w:rPr>
          <w:rFonts w:hint="eastAsia"/>
          <w:szCs w:val="21"/>
        </w:rPr>
        <w:t>（</w:t>
      </w:r>
      <w:r w:rsidR="009326AE">
        <w:rPr>
          <w:rFonts w:hint="eastAsia"/>
          <w:szCs w:val="21"/>
        </w:rPr>
        <w:t>简要几</w:t>
      </w:r>
      <w:r w:rsidR="0003695F">
        <w:rPr>
          <w:rFonts w:hint="eastAsia"/>
          <w:szCs w:val="21"/>
        </w:rPr>
        <w:t>句话</w:t>
      </w:r>
      <w:r>
        <w:rPr>
          <w:rFonts w:hint="eastAsia"/>
          <w:szCs w:val="21"/>
        </w:rPr>
        <w:t>，说明运用什么理论与方法，采用分析思路</w:t>
      </w:r>
      <w:r w:rsidR="0003695F">
        <w:rPr>
          <w:rFonts w:hint="eastAsia"/>
          <w:szCs w:val="21"/>
        </w:rPr>
        <w:t>）</w:t>
      </w:r>
    </w:p>
    <w:p w:rsidR="00216628" w:rsidRDefault="0003695F" w:rsidP="002608F7">
      <w:pPr>
        <w:ind w:firstLineChars="0" w:firstLine="0"/>
        <w:rPr>
          <w:szCs w:val="21"/>
        </w:rPr>
      </w:pPr>
      <w:r>
        <w:rPr>
          <w:rFonts w:hint="eastAsia"/>
          <w:szCs w:val="21"/>
        </w:rPr>
        <w:t>研究目标与</w:t>
      </w:r>
      <w:r w:rsidR="009326AE">
        <w:rPr>
          <w:rFonts w:hint="eastAsia"/>
          <w:szCs w:val="21"/>
        </w:rPr>
        <w:t>预期</w:t>
      </w:r>
      <w:r w:rsidR="00216628">
        <w:rPr>
          <w:rFonts w:hint="eastAsia"/>
          <w:szCs w:val="21"/>
        </w:rPr>
        <w:t>发现</w:t>
      </w:r>
      <w:r>
        <w:rPr>
          <w:rFonts w:hint="eastAsia"/>
          <w:szCs w:val="21"/>
        </w:rPr>
        <w:t>（分项）</w:t>
      </w:r>
    </w:p>
    <w:p w:rsidR="00216628" w:rsidRPr="00216628" w:rsidRDefault="0003695F" w:rsidP="002608F7">
      <w:pPr>
        <w:ind w:firstLineChars="0" w:firstLine="0"/>
        <w:rPr>
          <w:szCs w:val="21"/>
        </w:rPr>
      </w:pPr>
      <w:r>
        <w:rPr>
          <w:rFonts w:hint="eastAsia"/>
          <w:szCs w:val="21"/>
        </w:rPr>
        <w:t>研究价值</w:t>
      </w:r>
      <w:r w:rsidR="009326AE">
        <w:rPr>
          <w:rFonts w:hint="eastAsia"/>
          <w:szCs w:val="21"/>
        </w:rPr>
        <w:t>与实践</w:t>
      </w:r>
      <w:r w:rsidR="00216628">
        <w:rPr>
          <w:rFonts w:hint="eastAsia"/>
          <w:szCs w:val="21"/>
        </w:rPr>
        <w:t>启示</w:t>
      </w:r>
      <w:r w:rsidR="0046128F">
        <w:rPr>
          <w:rFonts w:hint="eastAsia"/>
          <w:szCs w:val="21"/>
        </w:rPr>
        <w:t>意义</w:t>
      </w:r>
      <w:r>
        <w:rPr>
          <w:rFonts w:hint="eastAsia"/>
          <w:szCs w:val="21"/>
        </w:rPr>
        <w:t>（简约）</w:t>
      </w:r>
    </w:p>
    <w:p w:rsidR="004C3429" w:rsidRPr="00E575E7" w:rsidRDefault="004C3429" w:rsidP="004C3429">
      <w:pPr>
        <w:ind w:firstLine="420"/>
      </w:pPr>
    </w:p>
    <w:p w:rsidR="004C3429" w:rsidRPr="00E575E7" w:rsidRDefault="004C3429" w:rsidP="004C3429">
      <w:pPr>
        <w:ind w:firstLine="420"/>
      </w:pPr>
    </w:p>
    <w:p w:rsidR="004C3429" w:rsidRPr="00E575E7" w:rsidRDefault="004C3429" w:rsidP="004C3429">
      <w:pPr>
        <w:ind w:firstLine="420"/>
      </w:pPr>
    </w:p>
    <w:p w:rsidR="004C3429" w:rsidRPr="00E575E7" w:rsidRDefault="004C3429" w:rsidP="004C3429">
      <w:pPr>
        <w:ind w:firstLine="420"/>
      </w:pPr>
    </w:p>
    <w:p w:rsidR="004C3429" w:rsidRPr="00E575E7" w:rsidRDefault="004C3429" w:rsidP="004C3429">
      <w:pPr>
        <w:ind w:firstLine="420"/>
      </w:pPr>
    </w:p>
    <w:p w:rsidR="004C3429" w:rsidRPr="00E575E7" w:rsidRDefault="004C3429" w:rsidP="004C3429">
      <w:pPr>
        <w:ind w:firstLine="420"/>
      </w:pPr>
    </w:p>
    <w:p w:rsidR="004C3429" w:rsidRPr="00E575E7" w:rsidRDefault="004C3429" w:rsidP="004C3429">
      <w:pPr>
        <w:ind w:firstLine="420"/>
      </w:pPr>
    </w:p>
    <w:p w:rsidR="004C3429" w:rsidRPr="00E575E7" w:rsidRDefault="004C3429" w:rsidP="004C3429">
      <w:pPr>
        <w:ind w:firstLine="420"/>
      </w:pPr>
    </w:p>
    <w:p w:rsidR="004C3429" w:rsidRPr="00E575E7" w:rsidRDefault="004C3429" w:rsidP="004C3429">
      <w:pPr>
        <w:ind w:firstLine="420"/>
      </w:pPr>
    </w:p>
    <w:p w:rsidR="004C3429" w:rsidRPr="00E575E7" w:rsidRDefault="004C3429" w:rsidP="004C3429">
      <w:pPr>
        <w:ind w:firstLine="420"/>
      </w:pPr>
    </w:p>
    <w:p w:rsidR="00784832" w:rsidRPr="00E575E7" w:rsidRDefault="00784832" w:rsidP="004C3429">
      <w:pPr>
        <w:ind w:firstLine="420"/>
      </w:pPr>
    </w:p>
    <w:p w:rsidR="00784832" w:rsidRPr="00E575E7" w:rsidRDefault="00784832" w:rsidP="002608F7">
      <w:pPr>
        <w:ind w:firstLineChars="0" w:firstLine="0"/>
      </w:pPr>
    </w:p>
    <w:p w:rsidR="00784832" w:rsidRPr="00E575E7" w:rsidRDefault="00784832" w:rsidP="004C3429">
      <w:pPr>
        <w:ind w:firstLine="420"/>
      </w:pPr>
    </w:p>
    <w:p w:rsidR="00784832" w:rsidRPr="00E575E7" w:rsidRDefault="00784832" w:rsidP="004C3429">
      <w:pPr>
        <w:ind w:firstLine="420"/>
      </w:pPr>
    </w:p>
    <w:p w:rsidR="00784832" w:rsidRPr="00E575E7" w:rsidRDefault="00784832" w:rsidP="002608F7">
      <w:pPr>
        <w:ind w:firstLineChars="0" w:firstLine="0"/>
        <w:sectPr w:rsidR="00784832" w:rsidRPr="00E575E7" w:rsidSect="004C34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216628" w:rsidRDefault="00216628" w:rsidP="002608F7">
      <w:pPr>
        <w:ind w:firstLineChars="0" w:firstLine="0"/>
        <w:jc w:val="center"/>
        <w:rPr>
          <w:rFonts w:eastAsia="黑体"/>
          <w:sz w:val="30"/>
          <w:szCs w:val="30"/>
        </w:rPr>
      </w:pPr>
      <w:bookmarkStart w:id="0" w:name="_Toc475799364"/>
    </w:p>
    <w:p w:rsidR="002060B0" w:rsidRDefault="007F2DE5" w:rsidP="002608F7">
      <w:pPr>
        <w:ind w:firstLineChars="0" w:firstLine="0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开题报告</w:t>
      </w:r>
      <w:r w:rsidR="002060B0" w:rsidRPr="00E575E7">
        <w:rPr>
          <w:rFonts w:eastAsia="黑体"/>
          <w:sz w:val="30"/>
          <w:szCs w:val="30"/>
        </w:rPr>
        <w:t>目录</w:t>
      </w:r>
      <w:bookmarkEnd w:id="0"/>
    </w:p>
    <w:p w:rsidR="00BF682E" w:rsidRPr="00E575E7" w:rsidRDefault="00BF682E" w:rsidP="002608F7">
      <w:pPr>
        <w:ind w:firstLineChars="0" w:firstLine="0"/>
        <w:jc w:val="center"/>
        <w:rPr>
          <w:rFonts w:eastAsia="黑体"/>
          <w:sz w:val="30"/>
          <w:szCs w:val="30"/>
        </w:rPr>
      </w:pPr>
    </w:p>
    <w:bookmarkStart w:id="1" w:name="_GoBack"/>
    <w:bookmarkEnd w:id="1"/>
    <w:p w:rsidR="00BB2CC7" w:rsidRDefault="008E1232">
      <w:pPr>
        <w:pStyle w:val="10"/>
        <w:ind w:left="105" w:firstLine="120"/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r>
        <w:fldChar w:fldCharType="begin"/>
      </w:r>
      <w:r w:rsidR="002E39DB">
        <w:instrText xml:space="preserve"> TOC \o "1-3" \h \z \u </w:instrText>
      </w:r>
      <w:r>
        <w:fldChar w:fldCharType="separate"/>
      </w:r>
      <w:hyperlink w:anchor="_Toc494375080" w:history="1">
        <w:r w:rsidR="00BB2CC7" w:rsidRPr="001055F5">
          <w:rPr>
            <w:rStyle w:val="a5"/>
            <w:noProof/>
          </w:rPr>
          <w:t>1</w:t>
        </w:r>
        <w:r w:rsidR="00BB2CC7">
          <w:rPr>
            <w:rFonts w:asciiTheme="minorHAnsi" w:eastAsiaTheme="minorEastAsia" w:hAnsiTheme="minorHAnsi" w:cstheme="minorBidi"/>
            <w:noProof/>
            <w:color w:val="auto"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选题背景与立论依据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20"/>
        <w:tabs>
          <w:tab w:val="left" w:pos="1260"/>
          <w:tab w:val="right" w:leader="dot" w:pos="9060"/>
        </w:tabs>
        <w:ind w:left="315" w:firstLine="3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94375081" w:history="1">
        <w:r w:rsidR="00BB2CC7" w:rsidRPr="001055F5">
          <w:rPr>
            <w:rStyle w:val="a5"/>
            <w:noProof/>
          </w:rPr>
          <w:t>1.1</w:t>
        </w:r>
        <w:r w:rsidR="00BB2CC7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选题背景与研究问题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20"/>
        <w:tabs>
          <w:tab w:val="left" w:pos="1260"/>
          <w:tab w:val="right" w:leader="dot" w:pos="9060"/>
        </w:tabs>
        <w:ind w:left="315" w:firstLine="3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94375082" w:history="1">
        <w:r w:rsidR="00BB2CC7" w:rsidRPr="001055F5">
          <w:rPr>
            <w:rStyle w:val="a5"/>
            <w:noProof/>
          </w:rPr>
          <w:t>1.2</w:t>
        </w:r>
        <w:r w:rsidR="00BB2CC7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研究现状与存在不足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20"/>
        <w:tabs>
          <w:tab w:val="left" w:pos="1260"/>
          <w:tab w:val="right" w:leader="dot" w:pos="9060"/>
        </w:tabs>
        <w:ind w:left="315" w:firstLine="3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94375083" w:history="1">
        <w:r w:rsidR="00BB2CC7" w:rsidRPr="001055F5">
          <w:rPr>
            <w:rStyle w:val="a5"/>
            <w:noProof/>
          </w:rPr>
          <w:t>1.3</w:t>
        </w:r>
        <w:r w:rsidR="00BB2CC7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研究思路与预期创新（或本文特色）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20"/>
        <w:tabs>
          <w:tab w:val="left" w:pos="1260"/>
          <w:tab w:val="right" w:leader="dot" w:pos="9060"/>
        </w:tabs>
        <w:ind w:left="315" w:firstLine="3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94375084" w:history="1">
        <w:r w:rsidR="00BB2CC7" w:rsidRPr="001055F5">
          <w:rPr>
            <w:rStyle w:val="a5"/>
            <w:noProof/>
          </w:rPr>
          <w:t>1.4</w:t>
        </w:r>
        <w:r w:rsidR="00BB2CC7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本文研究的应用价值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10"/>
        <w:ind w:left="105" w:firstLine="120"/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94375085" w:history="1">
        <w:r w:rsidR="00BB2CC7" w:rsidRPr="001055F5">
          <w:rPr>
            <w:rStyle w:val="a5"/>
            <w:noProof/>
          </w:rPr>
          <w:t>2</w:t>
        </w:r>
        <w:r w:rsidR="00BB2CC7">
          <w:rPr>
            <w:rFonts w:asciiTheme="minorHAnsi" w:eastAsiaTheme="minorEastAsia" w:hAnsiTheme="minorHAnsi" w:cstheme="minorBidi"/>
            <w:noProof/>
            <w:color w:val="auto"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文献回顾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20"/>
        <w:tabs>
          <w:tab w:val="left" w:pos="1260"/>
          <w:tab w:val="right" w:leader="dot" w:pos="9060"/>
        </w:tabs>
        <w:ind w:left="315" w:firstLine="3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94375086" w:history="1">
        <w:r w:rsidR="00BB2CC7" w:rsidRPr="001055F5">
          <w:rPr>
            <w:rStyle w:val="a5"/>
            <w:noProof/>
          </w:rPr>
          <w:t>2.1</w:t>
        </w:r>
        <w:r w:rsidR="00BB2CC7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文献回顾视角单元</w:t>
        </w:r>
        <w:r w:rsidR="00BB2CC7" w:rsidRPr="001055F5">
          <w:rPr>
            <w:rStyle w:val="a5"/>
            <w:noProof/>
          </w:rPr>
          <w:t>1</w:t>
        </w:r>
        <w:r w:rsidR="00BB2CC7" w:rsidRPr="001055F5">
          <w:rPr>
            <w:rStyle w:val="a5"/>
            <w:noProof/>
          </w:rPr>
          <w:t>（自定标题）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20"/>
        <w:tabs>
          <w:tab w:val="left" w:pos="1260"/>
          <w:tab w:val="right" w:leader="dot" w:pos="9060"/>
        </w:tabs>
        <w:ind w:left="315" w:firstLine="3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94375087" w:history="1">
        <w:r w:rsidR="00BB2CC7" w:rsidRPr="001055F5">
          <w:rPr>
            <w:rStyle w:val="a5"/>
            <w:noProof/>
          </w:rPr>
          <w:t>2.2</w:t>
        </w:r>
        <w:r w:rsidR="00BB2CC7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文献回顾视角单元</w:t>
        </w:r>
        <w:r w:rsidR="00BB2CC7" w:rsidRPr="001055F5">
          <w:rPr>
            <w:rStyle w:val="a5"/>
            <w:noProof/>
          </w:rPr>
          <w:t>2</w:t>
        </w:r>
        <w:r w:rsidR="00BB2CC7" w:rsidRPr="001055F5">
          <w:rPr>
            <w:rStyle w:val="a5"/>
            <w:noProof/>
          </w:rPr>
          <w:t>（自定标题）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20"/>
        <w:tabs>
          <w:tab w:val="left" w:pos="1260"/>
          <w:tab w:val="right" w:leader="dot" w:pos="9060"/>
        </w:tabs>
        <w:ind w:left="315" w:firstLine="3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94375088" w:history="1">
        <w:r w:rsidR="00BB2CC7" w:rsidRPr="001055F5">
          <w:rPr>
            <w:rStyle w:val="a5"/>
            <w:noProof/>
          </w:rPr>
          <w:t>2.3</w:t>
        </w:r>
        <w:r w:rsidR="00BB2CC7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概括性评论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10"/>
        <w:ind w:left="105" w:firstLine="120"/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94375089" w:history="1">
        <w:r w:rsidR="00BB2CC7" w:rsidRPr="001055F5">
          <w:rPr>
            <w:rStyle w:val="a5"/>
            <w:noProof/>
          </w:rPr>
          <w:t>3</w:t>
        </w:r>
        <w:r w:rsidR="00BB2CC7">
          <w:rPr>
            <w:rFonts w:asciiTheme="minorHAnsi" w:eastAsiaTheme="minorEastAsia" w:hAnsiTheme="minorHAnsi" w:cstheme="minorBidi"/>
            <w:noProof/>
            <w:color w:val="auto"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研究内容与理论基础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20"/>
        <w:tabs>
          <w:tab w:val="left" w:pos="1260"/>
          <w:tab w:val="right" w:leader="dot" w:pos="9060"/>
        </w:tabs>
        <w:ind w:left="315" w:firstLine="3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94375090" w:history="1">
        <w:r w:rsidR="00BB2CC7" w:rsidRPr="001055F5">
          <w:rPr>
            <w:rStyle w:val="a5"/>
            <w:noProof/>
          </w:rPr>
          <w:t>3.1</w:t>
        </w:r>
        <w:r w:rsidR="00BB2CC7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研究内容与分析框架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20"/>
        <w:tabs>
          <w:tab w:val="left" w:pos="1260"/>
          <w:tab w:val="right" w:leader="dot" w:pos="9060"/>
        </w:tabs>
        <w:ind w:left="315" w:firstLine="3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94375091" w:history="1">
        <w:r w:rsidR="00BB2CC7" w:rsidRPr="001055F5">
          <w:rPr>
            <w:rStyle w:val="a5"/>
            <w:noProof/>
          </w:rPr>
          <w:t>3.2</w:t>
        </w:r>
        <w:r w:rsidR="00BB2CC7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理论基础与分析思路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10"/>
        <w:ind w:left="105" w:firstLine="120"/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94375092" w:history="1">
        <w:r w:rsidR="00BB2CC7" w:rsidRPr="001055F5">
          <w:rPr>
            <w:rStyle w:val="a5"/>
            <w:noProof/>
          </w:rPr>
          <w:t>4</w:t>
        </w:r>
        <w:r w:rsidR="00BB2CC7">
          <w:rPr>
            <w:rFonts w:asciiTheme="minorHAnsi" w:eastAsiaTheme="minorEastAsia" w:hAnsiTheme="minorHAnsi" w:cstheme="minorBidi"/>
            <w:noProof/>
            <w:color w:val="auto"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案例概况与研究方法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20"/>
        <w:tabs>
          <w:tab w:val="left" w:pos="1260"/>
          <w:tab w:val="right" w:leader="dot" w:pos="9060"/>
        </w:tabs>
        <w:ind w:left="315" w:firstLine="3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94375093" w:history="1">
        <w:r w:rsidR="00BB2CC7" w:rsidRPr="001055F5">
          <w:rPr>
            <w:rStyle w:val="a5"/>
            <w:noProof/>
          </w:rPr>
          <w:t>4.1</w:t>
        </w:r>
        <w:r w:rsidR="00BB2CC7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案例选择与背景概述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20"/>
        <w:tabs>
          <w:tab w:val="left" w:pos="1260"/>
          <w:tab w:val="right" w:leader="dot" w:pos="9060"/>
        </w:tabs>
        <w:ind w:left="315" w:firstLine="3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94375094" w:history="1">
        <w:r w:rsidR="00BB2CC7" w:rsidRPr="001055F5">
          <w:rPr>
            <w:rStyle w:val="a5"/>
            <w:noProof/>
          </w:rPr>
          <w:t>4.2</w:t>
        </w:r>
        <w:r w:rsidR="00BB2CC7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案例数据与研究方法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10"/>
        <w:ind w:left="105" w:firstLine="120"/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94375095" w:history="1">
        <w:r w:rsidR="00BB2CC7" w:rsidRPr="001055F5">
          <w:rPr>
            <w:rStyle w:val="a5"/>
            <w:noProof/>
          </w:rPr>
          <w:t>5</w:t>
        </w:r>
        <w:r w:rsidR="00BB2CC7">
          <w:rPr>
            <w:rFonts w:asciiTheme="minorHAnsi" w:eastAsiaTheme="minorEastAsia" w:hAnsiTheme="minorHAnsi" w:cstheme="minorBidi"/>
            <w:noProof/>
            <w:color w:val="auto"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研究设计与实施方案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20"/>
        <w:tabs>
          <w:tab w:val="left" w:pos="1260"/>
          <w:tab w:val="right" w:leader="dot" w:pos="9060"/>
        </w:tabs>
        <w:ind w:left="315" w:firstLine="3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94375096" w:history="1">
        <w:r w:rsidR="00BB2CC7" w:rsidRPr="001055F5">
          <w:rPr>
            <w:rStyle w:val="a5"/>
            <w:noProof/>
          </w:rPr>
          <w:t>5.1</w:t>
        </w:r>
        <w:r w:rsidR="00BB2CC7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案例分析的整体框架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20"/>
        <w:tabs>
          <w:tab w:val="left" w:pos="1260"/>
          <w:tab w:val="right" w:leader="dot" w:pos="9060"/>
        </w:tabs>
        <w:ind w:left="315" w:firstLine="3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94375097" w:history="1">
        <w:r w:rsidR="00BB2CC7" w:rsidRPr="001055F5">
          <w:rPr>
            <w:rStyle w:val="a5"/>
            <w:noProof/>
          </w:rPr>
          <w:t>5.2</w:t>
        </w:r>
        <w:r w:rsidR="00BB2CC7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案例分析的研究设计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30"/>
        <w:ind w:firstLine="283"/>
        <w:rPr>
          <w:rFonts w:asciiTheme="minorHAnsi" w:eastAsiaTheme="minorEastAsia" w:hAnsiTheme="minorHAnsi" w:cstheme="minorBidi"/>
          <w:kern w:val="2"/>
          <w:sz w:val="21"/>
        </w:rPr>
      </w:pPr>
      <w:hyperlink w:anchor="_Toc494375098" w:history="1">
        <w:r w:rsidR="00BB2CC7" w:rsidRPr="001055F5">
          <w:rPr>
            <w:rStyle w:val="a5"/>
          </w:rPr>
          <w:t>5.2.1</w:t>
        </w:r>
        <w:r w:rsidR="00BB2CC7">
          <w:rPr>
            <w:rFonts w:asciiTheme="minorHAnsi" w:eastAsiaTheme="minorEastAsia" w:hAnsiTheme="minorHAnsi" w:cstheme="minorBidi"/>
            <w:kern w:val="2"/>
            <w:sz w:val="21"/>
          </w:rPr>
          <w:tab/>
        </w:r>
        <w:r w:rsidR="00BB2CC7" w:rsidRPr="001055F5">
          <w:rPr>
            <w:rStyle w:val="a5"/>
          </w:rPr>
          <w:t>案例分析维度</w:t>
        </w:r>
        <w:r w:rsidR="00BB2CC7" w:rsidRPr="001055F5">
          <w:rPr>
            <w:rStyle w:val="a5"/>
          </w:rPr>
          <w:t>1</w:t>
        </w:r>
        <w:r w:rsidR="00BB2CC7" w:rsidRPr="001055F5">
          <w:rPr>
            <w:rStyle w:val="a5"/>
          </w:rPr>
          <w:t>的研究设计（自定标题）</w:t>
        </w:r>
        <w:r w:rsidR="00BB2CC7">
          <w:rPr>
            <w:webHidden/>
          </w:rPr>
          <w:tab/>
        </w:r>
        <w:r>
          <w:rPr>
            <w:webHidden/>
          </w:rPr>
          <w:fldChar w:fldCharType="begin"/>
        </w:r>
        <w:r w:rsidR="00BB2CC7">
          <w:rPr>
            <w:webHidden/>
          </w:rPr>
          <w:instrText xml:space="preserve"> PAGEREF _Toc494375098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2CC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B2CC7" w:rsidRDefault="008E1232">
      <w:pPr>
        <w:pStyle w:val="30"/>
        <w:ind w:firstLine="283"/>
        <w:rPr>
          <w:rFonts w:asciiTheme="minorHAnsi" w:eastAsiaTheme="minorEastAsia" w:hAnsiTheme="minorHAnsi" w:cstheme="minorBidi"/>
          <w:kern w:val="2"/>
          <w:sz w:val="21"/>
        </w:rPr>
      </w:pPr>
      <w:hyperlink w:anchor="_Toc494375099" w:history="1">
        <w:r w:rsidR="00BB2CC7" w:rsidRPr="001055F5">
          <w:rPr>
            <w:rStyle w:val="a5"/>
          </w:rPr>
          <w:t>5.2.2</w:t>
        </w:r>
        <w:r w:rsidR="00BB2CC7">
          <w:rPr>
            <w:rFonts w:asciiTheme="minorHAnsi" w:eastAsiaTheme="minorEastAsia" w:hAnsiTheme="minorHAnsi" w:cstheme="minorBidi"/>
            <w:kern w:val="2"/>
            <w:sz w:val="21"/>
          </w:rPr>
          <w:tab/>
        </w:r>
        <w:r w:rsidR="00BB2CC7" w:rsidRPr="001055F5">
          <w:rPr>
            <w:rStyle w:val="a5"/>
          </w:rPr>
          <w:t>案例分析维度</w:t>
        </w:r>
        <w:r w:rsidR="00BB2CC7" w:rsidRPr="001055F5">
          <w:rPr>
            <w:rStyle w:val="a5"/>
          </w:rPr>
          <w:t>2</w:t>
        </w:r>
        <w:r w:rsidR="00BB2CC7" w:rsidRPr="001055F5">
          <w:rPr>
            <w:rStyle w:val="a5"/>
          </w:rPr>
          <w:t>的研究设计（自定标题）</w:t>
        </w:r>
        <w:r w:rsidR="00BB2CC7">
          <w:rPr>
            <w:webHidden/>
          </w:rPr>
          <w:tab/>
        </w:r>
        <w:r>
          <w:rPr>
            <w:webHidden/>
          </w:rPr>
          <w:fldChar w:fldCharType="begin"/>
        </w:r>
        <w:r w:rsidR="00BB2CC7">
          <w:rPr>
            <w:webHidden/>
          </w:rPr>
          <w:instrText xml:space="preserve"> PAGEREF _Toc494375099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2CC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B2CC7" w:rsidRDefault="008E1232">
      <w:pPr>
        <w:pStyle w:val="30"/>
        <w:ind w:firstLine="283"/>
        <w:rPr>
          <w:rFonts w:asciiTheme="minorHAnsi" w:eastAsiaTheme="minorEastAsia" w:hAnsiTheme="minorHAnsi" w:cstheme="minorBidi"/>
          <w:kern w:val="2"/>
          <w:sz w:val="21"/>
        </w:rPr>
      </w:pPr>
      <w:hyperlink w:anchor="_Toc494375100" w:history="1">
        <w:r w:rsidR="00BB2CC7" w:rsidRPr="001055F5">
          <w:rPr>
            <w:rStyle w:val="a5"/>
          </w:rPr>
          <w:t>5.2.3</w:t>
        </w:r>
        <w:r w:rsidR="00BB2CC7">
          <w:rPr>
            <w:rFonts w:asciiTheme="minorHAnsi" w:eastAsiaTheme="minorEastAsia" w:hAnsiTheme="minorHAnsi" w:cstheme="minorBidi"/>
            <w:kern w:val="2"/>
            <w:sz w:val="21"/>
          </w:rPr>
          <w:tab/>
        </w:r>
        <w:r w:rsidR="00BB2CC7" w:rsidRPr="001055F5">
          <w:rPr>
            <w:rStyle w:val="a5"/>
          </w:rPr>
          <w:t>案例分析维度</w:t>
        </w:r>
        <w:r w:rsidR="00BB2CC7" w:rsidRPr="001055F5">
          <w:rPr>
            <w:rStyle w:val="a5"/>
          </w:rPr>
          <w:t>3</w:t>
        </w:r>
        <w:r w:rsidR="00BB2CC7" w:rsidRPr="001055F5">
          <w:rPr>
            <w:rStyle w:val="a5"/>
          </w:rPr>
          <w:t>的研究设计（自定标题）</w:t>
        </w:r>
        <w:r w:rsidR="00BB2CC7">
          <w:rPr>
            <w:webHidden/>
          </w:rPr>
          <w:tab/>
        </w:r>
        <w:r>
          <w:rPr>
            <w:webHidden/>
          </w:rPr>
          <w:fldChar w:fldCharType="begin"/>
        </w:r>
        <w:r w:rsidR="00BB2CC7">
          <w:rPr>
            <w:webHidden/>
          </w:rPr>
          <w:instrText xml:space="preserve"> PAGEREF _Toc494375100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2CC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B2CC7" w:rsidRDefault="008E1232">
      <w:pPr>
        <w:pStyle w:val="30"/>
        <w:ind w:firstLine="283"/>
        <w:rPr>
          <w:rFonts w:asciiTheme="minorHAnsi" w:eastAsiaTheme="minorEastAsia" w:hAnsiTheme="minorHAnsi" w:cstheme="minorBidi"/>
          <w:kern w:val="2"/>
          <w:sz w:val="21"/>
        </w:rPr>
      </w:pPr>
      <w:hyperlink w:anchor="_Toc494375101" w:history="1">
        <w:r w:rsidR="00BB2CC7" w:rsidRPr="001055F5">
          <w:rPr>
            <w:rStyle w:val="a5"/>
          </w:rPr>
          <w:t>5.2.4</w:t>
        </w:r>
        <w:r w:rsidR="00BB2CC7">
          <w:rPr>
            <w:rFonts w:asciiTheme="minorHAnsi" w:eastAsiaTheme="minorEastAsia" w:hAnsiTheme="minorHAnsi" w:cstheme="minorBidi"/>
            <w:kern w:val="2"/>
            <w:sz w:val="21"/>
          </w:rPr>
          <w:tab/>
        </w:r>
        <w:r w:rsidR="00BB2CC7" w:rsidRPr="001055F5">
          <w:rPr>
            <w:rStyle w:val="a5"/>
          </w:rPr>
          <w:t>案例分析维度</w:t>
        </w:r>
        <w:r w:rsidR="00BB2CC7" w:rsidRPr="001055F5">
          <w:rPr>
            <w:rStyle w:val="a5"/>
          </w:rPr>
          <w:t>4</w:t>
        </w:r>
        <w:r w:rsidR="00BB2CC7" w:rsidRPr="001055F5">
          <w:rPr>
            <w:rStyle w:val="a5"/>
          </w:rPr>
          <w:t>的研究设计（自定标题）</w:t>
        </w:r>
        <w:r w:rsidR="00BB2CC7">
          <w:rPr>
            <w:webHidden/>
          </w:rPr>
          <w:tab/>
        </w:r>
        <w:r>
          <w:rPr>
            <w:webHidden/>
          </w:rPr>
          <w:fldChar w:fldCharType="begin"/>
        </w:r>
        <w:r w:rsidR="00BB2CC7">
          <w:rPr>
            <w:webHidden/>
          </w:rPr>
          <w:instrText xml:space="preserve"> PAGEREF _Toc494375101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2CC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B2CC7" w:rsidRDefault="008E1232">
      <w:pPr>
        <w:pStyle w:val="20"/>
        <w:tabs>
          <w:tab w:val="left" w:pos="1260"/>
          <w:tab w:val="right" w:leader="dot" w:pos="9060"/>
        </w:tabs>
        <w:ind w:left="315" w:firstLine="3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94375102" w:history="1">
        <w:r w:rsidR="00BB2CC7" w:rsidRPr="001055F5">
          <w:rPr>
            <w:rStyle w:val="a5"/>
            <w:noProof/>
          </w:rPr>
          <w:t>5.3</w:t>
        </w:r>
        <w:r w:rsidR="00BB2CC7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案例分析的实施方案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10"/>
        <w:ind w:left="105" w:firstLine="120"/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94375103" w:history="1">
        <w:r w:rsidR="00BB2CC7" w:rsidRPr="001055F5">
          <w:rPr>
            <w:rStyle w:val="a5"/>
            <w:noProof/>
          </w:rPr>
          <w:t>6</w:t>
        </w:r>
        <w:r w:rsidR="00BB2CC7">
          <w:rPr>
            <w:rFonts w:asciiTheme="minorHAnsi" w:eastAsiaTheme="minorEastAsia" w:hAnsiTheme="minorHAnsi" w:cstheme="minorBidi"/>
            <w:noProof/>
            <w:color w:val="auto"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数据与资料来源说明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20"/>
        <w:tabs>
          <w:tab w:val="left" w:pos="1260"/>
          <w:tab w:val="right" w:leader="dot" w:pos="9060"/>
        </w:tabs>
        <w:ind w:left="315" w:firstLine="3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94375104" w:history="1">
        <w:r w:rsidR="00BB2CC7" w:rsidRPr="001055F5">
          <w:rPr>
            <w:rStyle w:val="a5"/>
            <w:noProof/>
          </w:rPr>
          <w:t>6.1</w:t>
        </w:r>
        <w:r w:rsidR="00BB2CC7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数据资料可得性说明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20"/>
        <w:tabs>
          <w:tab w:val="left" w:pos="1260"/>
          <w:tab w:val="right" w:leader="dot" w:pos="9060"/>
        </w:tabs>
        <w:ind w:left="315" w:firstLine="36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94375105" w:history="1">
        <w:r w:rsidR="00BB2CC7" w:rsidRPr="001055F5">
          <w:rPr>
            <w:rStyle w:val="a5"/>
            <w:noProof/>
          </w:rPr>
          <w:t>6.2</w:t>
        </w:r>
        <w:r w:rsidR="00BB2CC7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资料来源合理性判断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10"/>
        <w:ind w:left="105" w:firstLine="120"/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94375106" w:history="1">
        <w:r w:rsidR="00BB2CC7" w:rsidRPr="001055F5">
          <w:rPr>
            <w:rStyle w:val="a5"/>
            <w:noProof/>
          </w:rPr>
          <w:t>7</w:t>
        </w:r>
        <w:r w:rsidR="00BB2CC7">
          <w:rPr>
            <w:rFonts w:asciiTheme="minorHAnsi" w:eastAsiaTheme="minorEastAsia" w:hAnsiTheme="minorHAnsi" w:cstheme="minorBidi"/>
            <w:noProof/>
            <w:color w:val="auto"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拟定的硕士论文目录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10"/>
        <w:ind w:left="105" w:firstLine="120"/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94375107" w:history="1">
        <w:r w:rsidR="00BB2CC7" w:rsidRPr="001055F5">
          <w:rPr>
            <w:rStyle w:val="a5"/>
            <w:noProof/>
          </w:rPr>
          <w:t>8</w:t>
        </w:r>
        <w:r w:rsidR="00BB2CC7">
          <w:rPr>
            <w:rFonts w:asciiTheme="minorHAnsi" w:eastAsiaTheme="minorEastAsia" w:hAnsiTheme="minorHAnsi" w:cstheme="minorBidi"/>
            <w:noProof/>
            <w:color w:val="auto"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参考文献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B2CC7" w:rsidRDefault="008E1232">
      <w:pPr>
        <w:pStyle w:val="10"/>
        <w:ind w:left="105" w:firstLine="120"/>
        <w:rPr>
          <w:rFonts w:asciiTheme="minorHAnsi" w:eastAsiaTheme="minorEastAsia" w:hAnsiTheme="minorHAnsi" w:cstheme="minorBidi"/>
          <w:noProof/>
          <w:color w:val="auto"/>
          <w:sz w:val="21"/>
          <w:szCs w:val="22"/>
        </w:rPr>
      </w:pPr>
      <w:hyperlink w:anchor="_Toc494375108" w:history="1">
        <w:r w:rsidR="00BB2CC7" w:rsidRPr="001055F5">
          <w:rPr>
            <w:rStyle w:val="a5"/>
            <w:noProof/>
          </w:rPr>
          <w:t>9</w:t>
        </w:r>
        <w:r w:rsidR="00BB2CC7">
          <w:rPr>
            <w:rFonts w:asciiTheme="minorHAnsi" w:eastAsiaTheme="minorEastAsia" w:hAnsiTheme="minorHAnsi" w:cstheme="minorBidi"/>
            <w:noProof/>
            <w:color w:val="auto"/>
            <w:sz w:val="21"/>
            <w:szCs w:val="22"/>
          </w:rPr>
          <w:tab/>
        </w:r>
        <w:r w:rsidR="00BB2CC7" w:rsidRPr="001055F5">
          <w:rPr>
            <w:rStyle w:val="a5"/>
            <w:noProof/>
          </w:rPr>
          <w:t>论文研究的时间计划</w:t>
        </w:r>
        <w:r w:rsidR="00BB2C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2CC7">
          <w:rPr>
            <w:noProof/>
            <w:webHidden/>
          </w:rPr>
          <w:instrText xml:space="preserve"> PAGEREF _Toc494375108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2CC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63098" w:rsidRPr="00E575E7" w:rsidRDefault="008E1232" w:rsidP="00784832">
      <w:pPr>
        <w:tabs>
          <w:tab w:val="center" w:pos="4535"/>
        </w:tabs>
        <w:ind w:firstLineChars="0" w:firstLine="0"/>
        <w:rPr>
          <w:rFonts w:eastAsia="黑体"/>
          <w:color w:val="0000FF"/>
          <w:sz w:val="24"/>
        </w:rPr>
        <w:sectPr w:rsidR="00663098" w:rsidRPr="00E575E7" w:rsidSect="001F7243">
          <w:footerReference w:type="default" r:id="rId14"/>
          <w:pgSz w:w="11906" w:h="16838"/>
          <w:pgMar w:top="1418" w:right="1418" w:bottom="1418" w:left="1418" w:header="851" w:footer="907" w:gutter="0"/>
          <w:cols w:space="425"/>
          <w:docGrid w:type="lines" w:linePitch="312"/>
        </w:sectPr>
      </w:pPr>
      <w:r>
        <w:rPr>
          <w:rFonts w:eastAsia="黑体"/>
          <w:color w:val="0000FF"/>
          <w:sz w:val="24"/>
        </w:rPr>
        <w:fldChar w:fldCharType="end"/>
      </w:r>
    </w:p>
    <w:p w:rsidR="002060B0" w:rsidRPr="00E575E7" w:rsidRDefault="00784832" w:rsidP="00784832">
      <w:pPr>
        <w:tabs>
          <w:tab w:val="center" w:pos="4535"/>
        </w:tabs>
        <w:ind w:firstLineChars="0" w:firstLine="0"/>
        <w:sectPr w:rsidR="002060B0" w:rsidRPr="00E575E7" w:rsidSect="00663098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r w:rsidRPr="00E575E7">
        <w:rPr>
          <w:rFonts w:eastAsia="黑体"/>
          <w:color w:val="0000FF"/>
          <w:sz w:val="24"/>
        </w:rPr>
        <w:lastRenderedPageBreak/>
        <w:tab/>
      </w:r>
    </w:p>
    <w:p w:rsidR="00B964C2" w:rsidRPr="00216628" w:rsidRDefault="00B964C2" w:rsidP="00C73111">
      <w:pPr>
        <w:pStyle w:val="1"/>
        <w:spacing w:before="312"/>
      </w:pPr>
      <w:bookmarkStart w:id="2" w:name="_Toc494375080"/>
      <w:bookmarkStart w:id="3" w:name="_Toc409378560"/>
      <w:bookmarkStart w:id="4" w:name="_Toc409378628"/>
      <w:bookmarkStart w:id="5" w:name="_Toc475797063"/>
      <w:r w:rsidRPr="00216628">
        <w:rPr>
          <w:rFonts w:hint="eastAsia"/>
        </w:rPr>
        <w:lastRenderedPageBreak/>
        <w:t>选题背景与立论依据</w:t>
      </w:r>
      <w:bookmarkEnd w:id="2"/>
    </w:p>
    <w:p w:rsidR="00B964C2" w:rsidRPr="00B964C2" w:rsidRDefault="00B964C2" w:rsidP="00B964C2">
      <w:pPr>
        <w:pStyle w:val="2"/>
        <w:ind w:leftChars="-1" w:left="-2"/>
      </w:pPr>
      <w:bookmarkStart w:id="6" w:name="_Toc494375081"/>
      <w:bookmarkEnd w:id="3"/>
      <w:bookmarkEnd w:id="4"/>
      <w:bookmarkEnd w:id="5"/>
      <w:r w:rsidRPr="00B964C2">
        <w:rPr>
          <w:rFonts w:hint="eastAsia"/>
        </w:rPr>
        <w:t>选题背景与</w:t>
      </w:r>
      <w:r w:rsidR="00D574D6">
        <w:rPr>
          <w:rFonts w:hint="eastAsia"/>
        </w:rPr>
        <w:t>研究问题</w:t>
      </w:r>
      <w:bookmarkEnd w:id="6"/>
    </w:p>
    <w:p w:rsidR="00E10266" w:rsidRPr="00E575E7" w:rsidRDefault="00E10266" w:rsidP="004C3429">
      <w:pPr>
        <w:ind w:firstLine="420"/>
        <w:rPr>
          <w:highlight w:val="yellow"/>
        </w:rPr>
      </w:pPr>
    </w:p>
    <w:p w:rsidR="00131BD3" w:rsidRPr="00E575E7" w:rsidRDefault="00131BD3" w:rsidP="00131BD3">
      <w:pPr>
        <w:ind w:firstLine="420"/>
      </w:pPr>
      <w:r>
        <w:rPr>
          <w:rFonts w:hint="eastAsia"/>
          <w:highlight w:val="yellow"/>
        </w:rPr>
        <w:t>开题报告目录中的</w:t>
      </w:r>
      <w:r w:rsidR="00216628" w:rsidRPr="00E575E7">
        <w:rPr>
          <w:highlight w:val="yellow"/>
        </w:rPr>
        <w:t>一级、二级</w:t>
      </w:r>
      <w:r>
        <w:rPr>
          <w:rFonts w:hint="eastAsia"/>
          <w:highlight w:val="yellow"/>
        </w:rPr>
        <w:t>、三级</w:t>
      </w:r>
      <w:r w:rsidRPr="00E575E7">
        <w:rPr>
          <w:highlight w:val="yellow"/>
        </w:rPr>
        <w:t>目录</w:t>
      </w:r>
      <w:r w:rsidR="00216628" w:rsidRPr="00E575E7">
        <w:rPr>
          <w:highlight w:val="yellow"/>
        </w:rPr>
        <w:t>已经设定，</w:t>
      </w:r>
      <w:r>
        <w:rPr>
          <w:rFonts w:hint="eastAsia"/>
          <w:highlight w:val="yellow"/>
        </w:rPr>
        <w:t>在正文中修改后目录后，回到前面目录页更新（</w:t>
      </w:r>
      <w:r w:rsidRPr="009452C3">
        <w:rPr>
          <w:color w:val="FF0000"/>
          <w:highlight w:val="yellow"/>
        </w:rPr>
        <w:t>自动更新</w:t>
      </w:r>
      <w:r>
        <w:rPr>
          <w:rFonts w:hint="eastAsia"/>
          <w:color w:val="FF0000"/>
          <w:highlight w:val="yellow"/>
        </w:rPr>
        <w:t>）</w:t>
      </w:r>
    </w:p>
    <w:p w:rsidR="00216628" w:rsidRPr="00E575E7" w:rsidRDefault="00216628" w:rsidP="00216628">
      <w:pPr>
        <w:ind w:firstLine="420"/>
      </w:pPr>
      <w:r>
        <w:rPr>
          <w:rFonts w:hint="eastAsia"/>
          <w:highlight w:val="yellow"/>
        </w:rPr>
        <w:t>建议在研究设计部分</w:t>
      </w:r>
      <w:r w:rsidR="009452C3">
        <w:rPr>
          <w:rFonts w:hint="eastAsia"/>
          <w:highlight w:val="yellow"/>
        </w:rPr>
        <w:t>可以</w:t>
      </w:r>
      <w:r>
        <w:rPr>
          <w:highlight w:val="yellow"/>
        </w:rPr>
        <w:t>设三级目录，而</w:t>
      </w:r>
      <w:r w:rsidRPr="00E575E7">
        <w:rPr>
          <w:highlight w:val="yellow"/>
        </w:rPr>
        <w:t>在</w:t>
      </w:r>
      <w:r>
        <w:rPr>
          <w:rFonts w:hint="eastAsia"/>
          <w:highlight w:val="yellow"/>
        </w:rPr>
        <w:t>其他</w:t>
      </w:r>
      <w:r w:rsidRPr="00E575E7">
        <w:rPr>
          <w:highlight w:val="yellow"/>
        </w:rPr>
        <w:t>二级目录下</w:t>
      </w:r>
      <w:r w:rsidR="009452C3">
        <w:rPr>
          <w:rFonts w:hint="eastAsia"/>
          <w:highlight w:val="yellow"/>
        </w:rPr>
        <w:t>可以</w:t>
      </w:r>
      <w:r w:rsidRPr="00E575E7">
        <w:rPr>
          <w:highlight w:val="yellow"/>
        </w:rPr>
        <w:t>依据问题</w:t>
      </w:r>
      <w:r w:rsidR="009452C3">
        <w:rPr>
          <w:rFonts w:hint="eastAsia"/>
          <w:highlight w:val="yellow"/>
        </w:rPr>
        <w:t>说明的需要划分几个方面：例如，采用</w:t>
      </w:r>
      <w:r w:rsidRPr="00E575E7">
        <w:rPr>
          <w:highlight w:val="yellow"/>
        </w:rPr>
        <w:t>（</w:t>
      </w:r>
      <w:r w:rsidRPr="00E575E7">
        <w:rPr>
          <w:highlight w:val="yellow"/>
        </w:rPr>
        <w:t>1</w:t>
      </w:r>
      <w:r w:rsidRPr="00E575E7">
        <w:rPr>
          <w:highlight w:val="yellow"/>
        </w:rPr>
        <w:t>）、（</w:t>
      </w:r>
      <w:r w:rsidRPr="00E575E7">
        <w:rPr>
          <w:highlight w:val="yellow"/>
        </w:rPr>
        <w:t>2</w:t>
      </w:r>
      <w:r w:rsidRPr="00E575E7">
        <w:rPr>
          <w:highlight w:val="yellow"/>
        </w:rPr>
        <w:t>）、（</w:t>
      </w:r>
      <w:r w:rsidRPr="00E575E7">
        <w:rPr>
          <w:highlight w:val="yellow"/>
        </w:rPr>
        <w:t>3</w:t>
      </w:r>
      <w:r w:rsidRPr="00E575E7">
        <w:rPr>
          <w:highlight w:val="yellow"/>
        </w:rPr>
        <w:t>）</w:t>
      </w:r>
      <w:r>
        <w:rPr>
          <w:rFonts w:hint="eastAsia"/>
          <w:highlight w:val="yellow"/>
        </w:rPr>
        <w:t>；第一、第二、第三；或，首先、其次，再次；</w:t>
      </w:r>
    </w:p>
    <w:p w:rsidR="009452C3" w:rsidRDefault="007545CA" w:rsidP="009452C3">
      <w:pPr>
        <w:ind w:firstLine="420"/>
        <w:rPr>
          <w:highlight w:val="yellow"/>
        </w:rPr>
      </w:pPr>
      <w:r w:rsidRPr="00E575E7">
        <w:rPr>
          <w:highlight w:val="yellow"/>
        </w:rPr>
        <w:t>中文宋体、</w:t>
      </w:r>
      <w:r w:rsidR="00E10266" w:rsidRPr="00E575E7">
        <w:rPr>
          <w:highlight w:val="yellow"/>
        </w:rPr>
        <w:t>数字、英文使用</w:t>
      </w:r>
      <w:r w:rsidR="00E10266" w:rsidRPr="00E575E7">
        <w:rPr>
          <w:highlight w:val="yellow"/>
        </w:rPr>
        <w:t>Times New Roman;</w:t>
      </w:r>
    </w:p>
    <w:p w:rsidR="009452C3" w:rsidRPr="00E575E7" w:rsidRDefault="009452C3" w:rsidP="009452C3">
      <w:pPr>
        <w:ind w:firstLine="420"/>
        <w:rPr>
          <w:highlight w:val="yellow"/>
        </w:rPr>
      </w:pPr>
      <w:r w:rsidRPr="00E575E7">
        <w:rPr>
          <w:highlight w:val="yellow"/>
        </w:rPr>
        <w:t>正文</w:t>
      </w:r>
      <w:r>
        <w:rPr>
          <w:rFonts w:hint="eastAsia"/>
          <w:highlight w:val="yellow"/>
        </w:rPr>
        <w:t>字号</w:t>
      </w:r>
      <w:r>
        <w:rPr>
          <w:rFonts w:hint="eastAsia"/>
          <w:highlight w:val="yellow"/>
        </w:rPr>
        <w:t>5</w:t>
      </w:r>
      <w:r>
        <w:rPr>
          <w:rFonts w:hint="eastAsia"/>
          <w:highlight w:val="yellow"/>
        </w:rPr>
        <w:t>号，</w:t>
      </w:r>
      <w:r w:rsidRPr="00E575E7">
        <w:rPr>
          <w:highlight w:val="yellow"/>
        </w:rPr>
        <w:t>行间距一律</w:t>
      </w:r>
      <w:r w:rsidRPr="00E575E7">
        <w:rPr>
          <w:highlight w:val="yellow"/>
        </w:rPr>
        <w:t>1.25</w:t>
      </w:r>
      <w:r w:rsidRPr="00E575E7">
        <w:rPr>
          <w:highlight w:val="yellow"/>
        </w:rPr>
        <w:t>（模板已完成设定）；</w:t>
      </w:r>
    </w:p>
    <w:p w:rsidR="009452C3" w:rsidRPr="00E575E7" w:rsidRDefault="009452C3" w:rsidP="009452C3">
      <w:pPr>
        <w:ind w:firstLine="420"/>
        <w:rPr>
          <w:highlight w:val="yellow"/>
        </w:rPr>
      </w:pPr>
      <w:r w:rsidRPr="00E575E7">
        <w:rPr>
          <w:highlight w:val="yellow"/>
        </w:rPr>
        <w:t>表格中</w:t>
      </w:r>
      <w:r>
        <w:rPr>
          <w:rFonts w:hint="eastAsia"/>
          <w:highlight w:val="yellow"/>
        </w:rPr>
        <w:t>的</w:t>
      </w:r>
      <w:r w:rsidRPr="00E575E7">
        <w:rPr>
          <w:highlight w:val="yellow"/>
        </w:rPr>
        <w:t>字号</w:t>
      </w:r>
      <w:r>
        <w:rPr>
          <w:rFonts w:hint="eastAsia"/>
          <w:highlight w:val="yellow"/>
        </w:rPr>
        <w:t>是</w:t>
      </w:r>
      <w:r w:rsidRPr="00E575E7">
        <w:rPr>
          <w:highlight w:val="yellow"/>
        </w:rPr>
        <w:t>小</w:t>
      </w:r>
      <w:r w:rsidRPr="00E575E7">
        <w:rPr>
          <w:highlight w:val="yellow"/>
        </w:rPr>
        <w:t>5</w:t>
      </w:r>
      <w:r>
        <w:rPr>
          <w:highlight w:val="yellow"/>
        </w:rPr>
        <w:t>号</w:t>
      </w:r>
      <w:r w:rsidR="00E10266" w:rsidRPr="00E575E7">
        <w:rPr>
          <w:highlight w:val="yellow"/>
        </w:rPr>
        <w:t>、</w:t>
      </w:r>
      <w:r>
        <w:rPr>
          <w:rFonts w:hint="eastAsia"/>
          <w:highlight w:val="yellow"/>
        </w:rPr>
        <w:t>表格与</w:t>
      </w:r>
      <w:r w:rsidR="00E10266" w:rsidRPr="00E575E7">
        <w:rPr>
          <w:highlight w:val="yellow"/>
        </w:rPr>
        <w:t>图形的题目</w:t>
      </w:r>
      <w:r>
        <w:rPr>
          <w:rFonts w:hint="eastAsia"/>
          <w:highlight w:val="yellow"/>
        </w:rPr>
        <w:t>与</w:t>
      </w:r>
      <w:r w:rsidR="00E10266" w:rsidRPr="00E575E7">
        <w:rPr>
          <w:highlight w:val="yellow"/>
        </w:rPr>
        <w:t>注释</w:t>
      </w:r>
      <w:r>
        <w:rPr>
          <w:rFonts w:hint="eastAsia"/>
          <w:highlight w:val="yellow"/>
        </w:rPr>
        <w:t>也是</w:t>
      </w:r>
      <w:r w:rsidR="00E10266" w:rsidRPr="00E575E7">
        <w:rPr>
          <w:highlight w:val="yellow"/>
        </w:rPr>
        <w:t>是小</w:t>
      </w:r>
      <w:r w:rsidR="00E10266" w:rsidRPr="00E575E7">
        <w:rPr>
          <w:highlight w:val="yellow"/>
        </w:rPr>
        <w:t>5</w:t>
      </w:r>
      <w:r w:rsidR="00E10266" w:rsidRPr="00E575E7">
        <w:rPr>
          <w:highlight w:val="yellow"/>
        </w:rPr>
        <w:t>号</w:t>
      </w:r>
      <w:r>
        <w:rPr>
          <w:rFonts w:hint="eastAsia"/>
          <w:highlight w:val="yellow"/>
        </w:rPr>
        <w:t>，</w:t>
      </w:r>
    </w:p>
    <w:p w:rsidR="004C3429" w:rsidRPr="00E575E7" w:rsidRDefault="00D574D6" w:rsidP="00D574D6">
      <w:pPr>
        <w:pStyle w:val="2"/>
        <w:ind w:leftChars="-1" w:left="-2"/>
      </w:pPr>
      <w:bookmarkStart w:id="7" w:name="_Toc494375082"/>
      <w:r>
        <w:rPr>
          <w:rFonts w:hint="eastAsia"/>
        </w:rPr>
        <w:t>研究现状与</w:t>
      </w:r>
      <w:r w:rsidR="007A5DCB">
        <w:rPr>
          <w:rFonts w:hint="eastAsia"/>
        </w:rPr>
        <w:t>存在不足</w:t>
      </w:r>
      <w:bookmarkEnd w:id="7"/>
    </w:p>
    <w:p w:rsidR="00BD6C31" w:rsidRPr="00E575E7" w:rsidRDefault="00BD6C31" w:rsidP="00BD6C31">
      <w:pPr>
        <w:ind w:firstLine="420"/>
      </w:pPr>
    </w:p>
    <w:p w:rsidR="00BD6C31" w:rsidRPr="00E575E7" w:rsidRDefault="00BD6C31" w:rsidP="00BD6C31">
      <w:pPr>
        <w:ind w:firstLine="420"/>
      </w:pPr>
    </w:p>
    <w:p w:rsidR="00BD6C31" w:rsidRDefault="00B964C2" w:rsidP="00216628">
      <w:pPr>
        <w:pStyle w:val="2"/>
        <w:ind w:leftChars="-1" w:left="-2"/>
      </w:pPr>
      <w:bookmarkStart w:id="8" w:name="_Toc494375083"/>
      <w:r w:rsidRPr="00B964C2">
        <w:rPr>
          <w:rFonts w:hint="eastAsia"/>
        </w:rPr>
        <w:t>研究思路与</w:t>
      </w:r>
      <w:r w:rsidR="007A5DCB">
        <w:rPr>
          <w:rFonts w:hint="eastAsia"/>
        </w:rPr>
        <w:t>预期创新</w:t>
      </w:r>
      <w:r w:rsidR="007A5DCB" w:rsidRPr="00ED035C">
        <w:rPr>
          <w:rFonts w:hint="eastAsia"/>
        </w:rPr>
        <w:t>（</w:t>
      </w:r>
      <w:r w:rsidR="007A5DCB">
        <w:rPr>
          <w:rFonts w:hint="eastAsia"/>
        </w:rPr>
        <w:t>或本文</w:t>
      </w:r>
      <w:r w:rsidR="007A5DCB" w:rsidRPr="00ED035C">
        <w:rPr>
          <w:rFonts w:hint="eastAsia"/>
        </w:rPr>
        <w:t>特色）</w:t>
      </w:r>
      <w:bookmarkEnd w:id="8"/>
    </w:p>
    <w:p w:rsidR="00ED035C" w:rsidRDefault="00ED035C" w:rsidP="00ED035C">
      <w:pPr>
        <w:ind w:firstLine="420"/>
      </w:pPr>
    </w:p>
    <w:p w:rsidR="00ED035C" w:rsidRDefault="00ED035C" w:rsidP="00ED035C">
      <w:pPr>
        <w:ind w:firstLine="420"/>
      </w:pPr>
    </w:p>
    <w:p w:rsidR="00ED035C" w:rsidRDefault="00ED035C" w:rsidP="00ED035C">
      <w:pPr>
        <w:ind w:firstLine="420"/>
      </w:pPr>
    </w:p>
    <w:p w:rsidR="00ED035C" w:rsidRPr="00E575E7" w:rsidRDefault="007A5DCB" w:rsidP="00ED035C">
      <w:pPr>
        <w:pStyle w:val="2"/>
        <w:ind w:leftChars="-1" w:left="-2"/>
      </w:pPr>
      <w:bookmarkStart w:id="9" w:name="_Toc494375084"/>
      <w:r>
        <w:rPr>
          <w:rFonts w:hint="eastAsia"/>
        </w:rPr>
        <w:t>本文研究的</w:t>
      </w:r>
      <w:r w:rsidR="00ED035C">
        <w:rPr>
          <w:rFonts w:hint="eastAsia"/>
        </w:rPr>
        <w:t>应用价值</w:t>
      </w:r>
      <w:bookmarkEnd w:id="9"/>
    </w:p>
    <w:p w:rsidR="00ED035C" w:rsidRPr="00ED035C" w:rsidRDefault="00ED035C" w:rsidP="00ED035C">
      <w:pPr>
        <w:ind w:firstLine="420"/>
      </w:pPr>
    </w:p>
    <w:p w:rsidR="00BD6C31" w:rsidRPr="00E575E7" w:rsidRDefault="00BD6C31" w:rsidP="00BD6C31">
      <w:pPr>
        <w:ind w:firstLine="420"/>
      </w:pPr>
    </w:p>
    <w:p w:rsidR="00BD6C31" w:rsidRPr="00E575E7" w:rsidRDefault="00BD6C31" w:rsidP="00BD6C31">
      <w:pPr>
        <w:ind w:firstLine="420"/>
      </w:pPr>
    </w:p>
    <w:p w:rsidR="004C3429" w:rsidRPr="00E575E7" w:rsidRDefault="004C3429" w:rsidP="00E10266">
      <w:pPr>
        <w:ind w:firstLine="420"/>
      </w:pPr>
    </w:p>
    <w:p w:rsidR="004C3429" w:rsidRPr="00E575E7" w:rsidRDefault="00B964C2" w:rsidP="00C73111">
      <w:pPr>
        <w:pStyle w:val="1"/>
        <w:spacing w:before="312"/>
      </w:pPr>
      <w:bookmarkStart w:id="10" w:name="_Toc494375085"/>
      <w:bookmarkStart w:id="11" w:name="_Toc409378563"/>
      <w:bookmarkStart w:id="12" w:name="_Toc409378631"/>
      <w:r w:rsidRPr="00B964C2">
        <w:rPr>
          <w:rFonts w:hint="eastAsia"/>
        </w:rPr>
        <w:lastRenderedPageBreak/>
        <w:t>文献回顾</w:t>
      </w:r>
      <w:bookmarkEnd w:id="10"/>
    </w:p>
    <w:p w:rsidR="004C3429" w:rsidRPr="00E575E7" w:rsidRDefault="00B964C2" w:rsidP="0046128F">
      <w:pPr>
        <w:pStyle w:val="2"/>
        <w:ind w:leftChars="-1" w:left="-2"/>
      </w:pPr>
      <w:bookmarkStart w:id="13" w:name="_Toc494375086"/>
      <w:r w:rsidRPr="00B964C2">
        <w:rPr>
          <w:rFonts w:hint="eastAsia"/>
        </w:rPr>
        <w:t>文献回顾视角单元</w:t>
      </w:r>
      <w:r w:rsidRPr="00B964C2">
        <w:rPr>
          <w:rFonts w:hint="eastAsia"/>
        </w:rPr>
        <w:t>1</w:t>
      </w:r>
      <w:r w:rsidR="004765DC">
        <w:rPr>
          <w:rFonts w:eastAsia="仿宋" w:hint="eastAsia"/>
        </w:rPr>
        <w:t>（自定标题）</w:t>
      </w:r>
      <w:bookmarkEnd w:id="13"/>
    </w:p>
    <w:p w:rsidR="0046128F" w:rsidRDefault="0046128F" w:rsidP="0046128F">
      <w:pPr>
        <w:ind w:firstLine="420"/>
      </w:pPr>
    </w:p>
    <w:p w:rsidR="00910C88" w:rsidRDefault="00910C88" w:rsidP="0046128F">
      <w:pPr>
        <w:ind w:firstLine="420"/>
      </w:pPr>
      <w:r>
        <w:rPr>
          <w:rFonts w:hint="eastAsia"/>
        </w:rPr>
        <w:t>文献回顾的写作按照方法论课程讲解的</w:t>
      </w:r>
      <w:r>
        <w:rPr>
          <w:rFonts w:hint="eastAsia"/>
        </w:rPr>
        <w:t>5</w:t>
      </w:r>
      <w:r>
        <w:rPr>
          <w:rFonts w:hint="eastAsia"/>
        </w:rPr>
        <w:t>个设计</w:t>
      </w:r>
      <w:r w:rsidR="009326AE">
        <w:rPr>
          <w:rFonts w:hint="eastAsia"/>
        </w:rPr>
        <w:t>（避免文献堆砌）</w:t>
      </w:r>
    </w:p>
    <w:p w:rsidR="00910C88" w:rsidRDefault="00910C88" w:rsidP="0046128F">
      <w:pPr>
        <w:ind w:firstLine="420"/>
      </w:pPr>
    </w:p>
    <w:p w:rsidR="00910C88" w:rsidRDefault="00910C88" w:rsidP="0046128F">
      <w:pPr>
        <w:ind w:firstLine="420"/>
      </w:pPr>
      <w:r>
        <w:rPr>
          <w:rFonts w:hint="eastAsia"/>
        </w:rPr>
        <w:t>特别注意引用文献的相关性与支撑效果</w:t>
      </w:r>
    </w:p>
    <w:p w:rsidR="00910C88" w:rsidRDefault="00910C88" w:rsidP="0046128F">
      <w:pPr>
        <w:ind w:firstLine="420"/>
      </w:pPr>
    </w:p>
    <w:p w:rsidR="00910C88" w:rsidRDefault="00910C88" w:rsidP="0046128F">
      <w:pPr>
        <w:ind w:firstLine="420"/>
      </w:pPr>
      <w:r>
        <w:rPr>
          <w:rFonts w:hint="eastAsia"/>
        </w:rPr>
        <w:t>文献在文中通常采用</w:t>
      </w:r>
      <w:r>
        <w:t>paraphrasing or summering</w:t>
      </w:r>
      <w:r>
        <w:rPr>
          <w:rFonts w:hint="eastAsia"/>
        </w:rPr>
        <w:t>的引用方式</w:t>
      </w:r>
    </w:p>
    <w:p w:rsidR="009326AE" w:rsidRDefault="009326AE" w:rsidP="009326AE">
      <w:pPr>
        <w:ind w:firstLineChars="0" w:firstLine="0"/>
      </w:pPr>
    </w:p>
    <w:p w:rsidR="0046128F" w:rsidRPr="0046128F" w:rsidRDefault="0046128F" w:rsidP="0046128F">
      <w:pPr>
        <w:ind w:firstLine="420"/>
      </w:pPr>
    </w:p>
    <w:p w:rsidR="00B964C2" w:rsidRPr="00E575E7" w:rsidRDefault="00B964C2" w:rsidP="0046128F">
      <w:pPr>
        <w:pStyle w:val="2"/>
        <w:ind w:leftChars="-1" w:left="-2"/>
      </w:pPr>
      <w:bookmarkStart w:id="14" w:name="_Toc494375087"/>
      <w:r w:rsidRPr="00B964C2">
        <w:rPr>
          <w:rFonts w:hint="eastAsia"/>
        </w:rPr>
        <w:t>文献回顾视角单元</w:t>
      </w:r>
      <w:r w:rsidRPr="00B964C2">
        <w:rPr>
          <w:rFonts w:hint="eastAsia"/>
        </w:rPr>
        <w:t>2</w:t>
      </w:r>
      <w:r w:rsidR="004765DC">
        <w:rPr>
          <w:rFonts w:eastAsia="仿宋" w:hint="eastAsia"/>
        </w:rPr>
        <w:t>（自定标题）</w:t>
      </w:r>
      <w:bookmarkEnd w:id="14"/>
    </w:p>
    <w:p w:rsidR="00BD6C31" w:rsidRPr="00742878" w:rsidRDefault="00BD6C31" w:rsidP="0046128F">
      <w:pPr>
        <w:ind w:firstLine="420"/>
      </w:pPr>
    </w:p>
    <w:p w:rsidR="00BD6C31" w:rsidRDefault="00BD6C31" w:rsidP="0046128F">
      <w:pPr>
        <w:ind w:firstLine="420"/>
      </w:pPr>
    </w:p>
    <w:p w:rsidR="00080F20" w:rsidRPr="00080F20" w:rsidRDefault="00080F20" w:rsidP="0046128F">
      <w:pPr>
        <w:ind w:firstLine="420"/>
      </w:pPr>
    </w:p>
    <w:p w:rsidR="004C3429" w:rsidRDefault="00B964C2" w:rsidP="0046128F">
      <w:pPr>
        <w:pStyle w:val="2"/>
        <w:ind w:leftChars="-1" w:left="-2"/>
      </w:pPr>
      <w:bookmarkStart w:id="15" w:name="_Toc494375088"/>
      <w:r w:rsidRPr="00B964C2">
        <w:rPr>
          <w:rFonts w:hint="eastAsia"/>
        </w:rPr>
        <w:t>概括性评论</w:t>
      </w:r>
      <w:bookmarkEnd w:id="15"/>
    </w:p>
    <w:p w:rsidR="009326AE" w:rsidRDefault="009326AE" w:rsidP="009326AE">
      <w:pPr>
        <w:ind w:firstLine="420"/>
      </w:pPr>
    </w:p>
    <w:p w:rsidR="009326AE" w:rsidRPr="009326AE" w:rsidRDefault="009326AE" w:rsidP="009326AE">
      <w:pPr>
        <w:ind w:firstLine="420"/>
      </w:pPr>
      <w:r>
        <w:rPr>
          <w:rFonts w:hint="eastAsia"/>
        </w:rPr>
        <w:t>评论的相关性与定位清晰</w:t>
      </w:r>
      <w:r w:rsidR="009A7D94">
        <w:rPr>
          <w:rFonts w:hint="eastAsia"/>
        </w:rPr>
        <w:t>，努力做到“两次对话”的第一次对话（参考课程讲义文献）</w:t>
      </w:r>
    </w:p>
    <w:p w:rsidR="004C3429" w:rsidRPr="00E575E7" w:rsidRDefault="00B964C2" w:rsidP="00C73111">
      <w:pPr>
        <w:pStyle w:val="1"/>
        <w:spacing w:before="312"/>
      </w:pPr>
      <w:bookmarkStart w:id="16" w:name="_Toc494375089"/>
      <w:bookmarkEnd w:id="11"/>
      <w:bookmarkEnd w:id="12"/>
      <w:r w:rsidRPr="00B964C2">
        <w:rPr>
          <w:rFonts w:hint="eastAsia"/>
        </w:rPr>
        <w:lastRenderedPageBreak/>
        <w:t>研究内容与理论基础</w:t>
      </w:r>
      <w:bookmarkEnd w:id="16"/>
    </w:p>
    <w:p w:rsidR="004C3429" w:rsidRPr="00E575E7" w:rsidRDefault="00B964C2" w:rsidP="00C16700">
      <w:pPr>
        <w:pStyle w:val="2"/>
        <w:ind w:leftChars="-1" w:left="-2"/>
      </w:pPr>
      <w:bookmarkStart w:id="17" w:name="_Toc494375090"/>
      <w:r w:rsidRPr="00B964C2">
        <w:rPr>
          <w:rFonts w:hint="eastAsia"/>
        </w:rPr>
        <w:t>研究内容与分析框架</w:t>
      </w:r>
      <w:bookmarkEnd w:id="17"/>
    </w:p>
    <w:p w:rsidR="00BD6C31" w:rsidRPr="00E575E7" w:rsidRDefault="00BD6C31" w:rsidP="00C16700">
      <w:pPr>
        <w:ind w:firstLine="420"/>
      </w:pPr>
    </w:p>
    <w:p w:rsidR="00BD6C31" w:rsidRPr="00B50786" w:rsidRDefault="00400F23" w:rsidP="00B50786">
      <w:pPr>
        <w:ind w:firstLine="420"/>
      </w:pPr>
      <w:r>
        <w:rPr>
          <w:rFonts w:hint="eastAsia"/>
        </w:rPr>
        <w:t>内容说明</w:t>
      </w:r>
      <w:r>
        <w:rPr>
          <w:rFonts w:hint="eastAsia"/>
        </w:rPr>
        <w:t xml:space="preserve"> +</w:t>
      </w:r>
      <w:r>
        <w:rPr>
          <w:rFonts w:hint="eastAsia"/>
        </w:rPr>
        <w:t>内容分析框架图</w:t>
      </w:r>
      <w:r w:rsidR="009326AE">
        <w:rPr>
          <w:rFonts w:hint="eastAsia"/>
        </w:rPr>
        <w:t>（</w:t>
      </w:r>
      <w:r w:rsidR="009326AE">
        <w:rPr>
          <w:rFonts w:hint="eastAsia"/>
        </w:rPr>
        <w:t>VISIO</w:t>
      </w:r>
      <w:r w:rsidR="009326AE">
        <w:rPr>
          <w:rFonts w:hint="eastAsia"/>
        </w:rPr>
        <w:t>）</w:t>
      </w:r>
      <w:r w:rsidR="00B50786">
        <w:rPr>
          <w:rFonts w:hint="eastAsia"/>
        </w:rPr>
        <w:t>（开题答辩</w:t>
      </w:r>
      <w:r w:rsidR="00B50786">
        <w:rPr>
          <w:rFonts w:hint="eastAsia"/>
        </w:rPr>
        <w:t>PPT</w:t>
      </w:r>
      <w:r w:rsidR="00B50786">
        <w:rPr>
          <w:rFonts w:hint="eastAsia"/>
        </w:rPr>
        <w:t>也可使用）</w:t>
      </w:r>
    </w:p>
    <w:p w:rsidR="004C3429" w:rsidRPr="00E575E7" w:rsidRDefault="004C3429" w:rsidP="00C16700">
      <w:pPr>
        <w:ind w:firstLine="420"/>
      </w:pPr>
    </w:p>
    <w:p w:rsidR="004C3429" w:rsidRPr="00E575E7" w:rsidRDefault="004C3429" w:rsidP="00C16700">
      <w:pPr>
        <w:ind w:firstLine="420"/>
      </w:pPr>
      <w:bookmarkStart w:id="18" w:name="_Toc409378571"/>
      <w:bookmarkStart w:id="19" w:name="_Toc409378639"/>
    </w:p>
    <w:p w:rsidR="004C3429" w:rsidRDefault="00B964C2" w:rsidP="00C16700">
      <w:pPr>
        <w:pStyle w:val="2"/>
        <w:ind w:leftChars="-1" w:left="-2"/>
      </w:pPr>
      <w:bookmarkStart w:id="20" w:name="_Toc494375091"/>
      <w:bookmarkEnd w:id="18"/>
      <w:bookmarkEnd w:id="19"/>
      <w:r w:rsidRPr="00B964C2">
        <w:rPr>
          <w:rFonts w:hint="eastAsia"/>
        </w:rPr>
        <w:t>理论基础与分析思路</w:t>
      </w:r>
      <w:bookmarkEnd w:id="20"/>
    </w:p>
    <w:p w:rsidR="00BD6C31" w:rsidRPr="00E575E7" w:rsidRDefault="00BD6C31" w:rsidP="00C16700">
      <w:pPr>
        <w:ind w:firstLine="420"/>
      </w:pPr>
    </w:p>
    <w:p w:rsidR="00BD6C31" w:rsidRDefault="00400F23" w:rsidP="00C16700">
      <w:pPr>
        <w:ind w:firstLine="420"/>
      </w:pPr>
      <w:r>
        <w:rPr>
          <w:rFonts w:hint="eastAsia"/>
        </w:rPr>
        <w:t>运用什么理论（方法）进行分析（不必大篇幅讲义式介绍理论）</w:t>
      </w:r>
    </w:p>
    <w:p w:rsidR="00400F23" w:rsidRDefault="00400F23" w:rsidP="00C16700">
      <w:pPr>
        <w:ind w:firstLine="420"/>
      </w:pPr>
      <w:r>
        <w:rPr>
          <w:rFonts w:hint="eastAsia"/>
        </w:rPr>
        <w:t>为什么该理论（方法）适用于本文案例的研究问题</w:t>
      </w:r>
    </w:p>
    <w:p w:rsidR="00400F23" w:rsidRPr="00E575E7" w:rsidRDefault="00400F23" w:rsidP="00C16700">
      <w:pPr>
        <w:ind w:firstLine="420"/>
      </w:pPr>
      <w:r>
        <w:rPr>
          <w:rFonts w:hint="eastAsia"/>
        </w:rPr>
        <w:t>运用该理论（方法）进行分析的思路说明</w:t>
      </w:r>
    </w:p>
    <w:p w:rsidR="00BD6C31" w:rsidRPr="00E575E7" w:rsidRDefault="00BD6C31" w:rsidP="00C16700">
      <w:pPr>
        <w:ind w:firstLine="420"/>
      </w:pPr>
    </w:p>
    <w:p w:rsidR="004C3429" w:rsidRPr="00E575E7" w:rsidRDefault="004C3429" w:rsidP="00C16700">
      <w:pPr>
        <w:ind w:firstLine="420"/>
      </w:pPr>
      <w:r w:rsidRPr="00E575E7">
        <w:t>。</w:t>
      </w:r>
    </w:p>
    <w:p w:rsidR="004C3429" w:rsidRPr="00E575E7" w:rsidRDefault="004C3429" w:rsidP="00C16700">
      <w:pPr>
        <w:ind w:firstLine="420"/>
      </w:pPr>
    </w:p>
    <w:p w:rsidR="004C3429" w:rsidRPr="00E575E7" w:rsidRDefault="00B964C2" w:rsidP="00C73111">
      <w:pPr>
        <w:pStyle w:val="1"/>
        <w:spacing w:before="312"/>
      </w:pPr>
      <w:bookmarkStart w:id="21" w:name="_Toc494375092"/>
      <w:bookmarkStart w:id="22" w:name="_Toc409378572"/>
      <w:bookmarkStart w:id="23" w:name="_Toc409378640"/>
      <w:r w:rsidRPr="00B964C2">
        <w:rPr>
          <w:rFonts w:hint="eastAsia"/>
        </w:rPr>
        <w:lastRenderedPageBreak/>
        <w:t>案例概况与研究方法</w:t>
      </w:r>
      <w:bookmarkEnd w:id="21"/>
    </w:p>
    <w:p w:rsidR="009159E7" w:rsidRPr="00E575E7" w:rsidRDefault="009159E7" w:rsidP="004C3429">
      <w:pPr>
        <w:ind w:firstLine="420"/>
      </w:pPr>
    </w:p>
    <w:p w:rsidR="009159E7" w:rsidRDefault="00D574D6" w:rsidP="00C16700">
      <w:pPr>
        <w:pStyle w:val="2"/>
        <w:ind w:leftChars="-1" w:left="-2"/>
      </w:pPr>
      <w:bookmarkStart w:id="24" w:name="_Toc494375093"/>
      <w:r>
        <w:rPr>
          <w:rFonts w:hint="eastAsia"/>
        </w:rPr>
        <w:t>案例选择与背景概述</w:t>
      </w:r>
      <w:bookmarkEnd w:id="24"/>
    </w:p>
    <w:p w:rsidR="00D574D6" w:rsidRDefault="00D574D6" w:rsidP="00C16700">
      <w:pPr>
        <w:ind w:firstLine="420"/>
      </w:pPr>
    </w:p>
    <w:p w:rsidR="00D574D6" w:rsidRDefault="00F82C54" w:rsidP="00C16700">
      <w:pPr>
        <w:ind w:firstLine="420"/>
      </w:pPr>
      <w:r>
        <w:rPr>
          <w:rFonts w:hint="eastAsia"/>
        </w:rPr>
        <w:t>案例背景是与本案例研究问题相关的背景</w:t>
      </w:r>
    </w:p>
    <w:p w:rsidR="00D574D6" w:rsidRDefault="00D574D6" w:rsidP="00C16700">
      <w:pPr>
        <w:ind w:firstLine="420"/>
      </w:pPr>
    </w:p>
    <w:p w:rsidR="00D574D6" w:rsidRDefault="00D574D6" w:rsidP="00C16700">
      <w:pPr>
        <w:ind w:firstLine="420"/>
      </w:pPr>
    </w:p>
    <w:p w:rsidR="00D574D6" w:rsidRDefault="00D574D6" w:rsidP="00C16700">
      <w:pPr>
        <w:ind w:firstLine="420"/>
      </w:pPr>
    </w:p>
    <w:p w:rsidR="00D574D6" w:rsidRDefault="00D574D6" w:rsidP="00C16700">
      <w:pPr>
        <w:ind w:firstLine="420"/>
      </w:pPr>
    </w:p>
    <w:p w:rsidR="00D574D6" w:rsidRPr="00D574D6" w:rsidRDefault="00D574D6" w:rsidP="00C16700">
      <w:pPr>
        <w:ind w:firstLine="420"/>
      </w:pPr>
    </w:p>
    <w:p w:rsidR="00D574D6" w:rsidRPr="00D574D6" w:rsidRDefault="00D574D6" w:rsidP="00C16700">
      <w:pPr>
        <w:pStyle w:val="2"/>
        <w:ind w:leftChars="-1" w:left="-2"/>
      </w:pPr>
      <w:bookmarkStart w:id="25" w:name="_Toc494375094"/>
      <w:r>
        <w:rPr>
          <w:rFonts w:hint="eastAsia"/>
        </w:rPr>
        <w:t>案例数据与</w:t>
      </w:r>
      <w:r w:rsidR="00482EA3">
        <w:rPr>
          <w:rFonts w:hint="eastAsia"/>
        </w:rPr>
        <w:t>研究</w:t>
      </w:r>
      <w:r>
        <w:rPr>
          <w:rFonts w:hint="eastAsia"/>
        </w:rPr>
        <w:t>方法</w:t>
      </w:r>
      <w:bookmarkEnd w:id="25"/>
    </w:p>
    <w:p w:rsidR="00A372DE" w:rsidRDefault="00A372DE" w:rsidP="004C3429">
      <w:pPr>
        <w:ind w:firstLine="420"/>
      </w:pPr>
    </w:p>
    <w:p w:rsidR="009326AE" w:rsidRDefault="009A7D94" w:rsidP="004C3429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）依据案例问题，确定</w:t>
      </w:r>
      <w:r w:rsidR="009326AE">
        <w:rPr>
          <w:rFonts w:hint="eastAsia"/>
        </w:rPr>
        <w:t>数据资料</w:t>
      </w:r>
      <w:r>
        <w:rPr>
          <w:rFonts w:hint="eastAsia"/>
        </w:rPr>
        <w:t>的需求</w:t>
      </w:r>
    </w:p>
    <w:p w:rsidR="009326AE" w:rsidRDefault="009326AE" w:rsidP="004C3429">
      <w:pPr>
        <w:ind w:firstLine="420"/>
      </w:pPr>
    </w:p>
    <w:p w:rsidR="009A7D94" w:rsidRDefault="009A7D94" w:rsidP="004C3429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）将应什么方法对</w:t>
      </w:r>
      <w:r w:rsidR="009326AE">
        <w:rPr>
          <w:rFonts w:hint="eastAsia"/>
        </w:rPr>
        <w:t>数据整理</w:t>
      </w:r>
    </w:p>
    <w:p w:rsidR="009A7D94" w:rsidRDefault="009A7D94" w:rsidP="004C3429">
      <w:pPr>
        <w:ind w:firstLine="420"/>
      </w:pPr>
    </w:p>
    <w:p w:rsidR="009A7D94" w:rsidRDefault="009A7D94" w:rsidP="004C3429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）数据与理论对接的判断。努力做到“两个连接”的第二个连接（参考课程讲义文献）</w:t>
      </w:r>
    </w:p>
    <w:p w:rsidR="009A7D94" w:rsidRDefault="009A7D94" w:rsidP="004C3429">
      <w:pPr>
        <w:ind w:firstLine="420"/>
      </w:pPr>
    </w:p>
    <w:p w:rsidR="009326AE" w:rsidRPr="006872F6" w:rsidRDefault="009A7D94" w:rsidP="004C3429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9326AE">
        <w:rPr>
          <w:rFonts w:hint="eastAsia"/>
        </w:rPr>
        <w:t>论证方法运用的具体说明</w:t>
      </w:r>
    </w:p>
    <w:p w:rsidR="004C3429" w:rsidRPr="00E575E7" w:rsidRDefault="00B964C2" w:rsidP="00C73111">
      <w:pPr>
        <w:pStyle w:val="1"/>
        <w:spacing w:before="312"/>
      </w:pPr>
      <w:bookmarkStart w:id="26" w:name="_Toc494375095"/>
      <w:bookmarkEnd w:id="22"/>
      <w:bookmarkEnd w:id="23"/>
      <w:r w:rsidRPr="00B964C2">
        <w:rPr>
          <w:rFonts w:hint="eastAsia"/>
        </w:rPr>
        <w:lastRenderedPageBreak/>
        <w:t>研究设计与实施方案</w:t>
      </w:r>
      <w:bookmarkEnd w:id="26"/>
    </w:p>
    <w:p w:rsidR="001D11C5" w:rsidRPr="00E575E7" w:rsidRDefault="00B964C2" w:rsidP="00C16700">
      <w:pPr>
        <w:pStyle w:val="2"/>
        <w:ind w:leftChars="-1" w:left="-2"/>
      </w:pPr>
      <w:bookmarkStart w:id="27" w:name="_Toc494375096"/>
      <w:bookmarkStart w:id="28" w:name="_Toc409378574"/>
      <w:bookmarkStart w:id="29" w:name="_Toc409378642"/>
      <w:bookmarkStart w:id="30" w:name="_Toc475797077"/>
      <w:r w:rsidRPr="00B964C2">
        <w:rPr>
          <w:rFonts w:hint="eastAsia"/>
        </w:rPr>
        <w:t>案例分析的整体框架</w:t>
      </w:r>
      <w:bookmarkEnd w:id="27"/>
    </w:p>
    <w:p w:rsidR="001D11C5" w:rsidRDefault="001D11C5" w:rsidP="00C16700">
      <w:pPr>
        <w:ind w:firstLine="420"/>
      </w:pPr>
    </w:p>
    <w:p w:rsidR="00B964C2" w:rsidRDefault="00B964C2" w:rsidP="00C16700">
      <w:pPr>
        <w:ind w:firstLine="420"/>
      </w:pPr>
    </w:p>
    <w:p w:rsidR="00B964C2" w:rsidRDefault="00C16700" w:rsidP="00C16700">
      <w:pPr>
        <w:ind w:firstLine="420"/>
      </w:pPr>
      <w:r>
        <w:rPr>
          <w:rFonts w:hint="eastAsia"/>
        </w:rPr>
        <w:t>文字概况说明</w:t>
      </w:r>
      <w:r w:rsidR="00A81897">
        <w:rPr>
          <w:rFonts w:hint="eastAsia"/>
        </w:rPr>
        <w:t xml:space="preserve"> +</w:t>
      </w:r>
      <w:r w:rsidR="00A81897">
        <w:rPr>
          <w:rFonts w:hint="eastAsia"/>
        </w:rPr>
        <w:t>案例分析框架图</w:t>
      </w:r>
      <w:r w:rsidR="009326AE">
        <w:rPr>
          <w:rFonts w:hint="eastAsia"/>
        </w:rPr>
        <w:t>（</w:t>
      </w:r>
      <w:r w:rsidR="009326AE">
        <w:rPr>
          <w:rFonts w:hint="eastAsia"/>
        </w:rPr>
        <w:t>VISIO</w:t>
      </w:r>
      <w:r w:rsidR="009326AE">
        <w:rPr>
          <w:rFonts w:hint="eastAsia"/>
        </w:rPr>
        <w:t>）</w:t>
      </w:r>
      <w:r w:rsidR="00B50786">
        <w:rPr>
          <w:rFonts w:hint="eastAsia"/>
        </w:rPr>
        <w:t>（开题答辩</w:t>
      </w:r>
      <w:r w:rsidR="00B50786">
        <w:rPr>
          <w:rFonts w:hint="eastAsia"/>
        </w:rPr>
        <w:t>PPT</w:t>
      </w:r>
      <w:r w:rsidR="00B50786">
        <w:rPr>
          <w:rFonts w:hint="eastAsia"/>
        </w:rPr>
        <w:t>也可使用）</w:t>
      </w:r>
    </w:p>
    <w:p w:rsidR="00C16700" w:rsidRDefault="00A81897" w:rsidP="00C16700">
      <w:pPr>
        <w:ind w:firstLine="420"/>
      </w:pPr>
      <w:r w:rsidRPr="00A81897">
        <w:rPr>
          <w:rFonts w:hint="eastAsia"/>
          <w:highlight w:val="yellow"/>
        </w:rPr>
        <w:t>建议不超过</w:t>
      </w:r>
      <w:r w:rsidRPr="00A81897">
        <w:rPr>
          <w:rFonts w:hint="eastAsia"/>
          <w:highlight w:val="yellow"/>
        </w:rPr>
        <w:t>1</w:t>
      </w:r>
      <w:r w:rsidRPr="00A81897">
        <w:rPr>
          <w:rFonts w:hint="eastAsia"/>
          <w:highlight w:val="yellow"/>
        </w:rPr>
        <w:t>页</w:t>
      </w:r>
    </w:p>
    <w:p w:rsidR="00C16700" w:rsidRDefault="00C16700" w:rsidP="00C16700">
      <w:pPr>
        <w:ind w:firstLine="420"/>
      </w:pPr>
    </w:p>
    <w:p w:rsidR="00C16700" w:rsidRPr="00E575E7" w:rsidRDefault="00C16700" w:rsidP="00C16700">
      <w:pPr>
        <w:ind w:firstLine="420"/>
      </w:pPr>
    </w:p>
    <w:p w:rsidR="001D11C5" w:rsidRPr="00E575E7" w:rsidRDefault="001D11C5" w:rsidP="00C16700">
      <w:pPr>
        <w:ind w:firstLine="420"/>
      </w:pPr>
    </w:p>
    <w:p w:rsidR="004C3429" w:rsidRPr="00E575E7" w:rsidRDefault="00B964C2" w:rsidP="00C16700">
      <w:pPr>
        <w:pStyle w:val="2"/>
        <w:ind w:leftChars="-1" w:left="-2"/>
      </w:pPr>
      <w:bookmarkStart w:id="31" w:name="_Toc494375097"/>
      <w:bookmarkEnd w:id="28"/>
      <w:bookmarkEnd w:id="29"/>
      <w:bookmarkEnd w:id="30"/>
      <w:r w:rsidRPr="00B964C2">
        <w:rPr>
          <w:rFonts w:hint="eastAsia"/>
        </w:rPr>
        <w:t>案例分析的研究设计</w:t>
      </w:r>
      <w:bookmarkEnd w:id="31"/>
    </w:p>
    <w:p w:rsidR="009159E7" w:rsidRDefault="00A81897" w:rsidP="00C16700">
      <w:pPr>
        <w:ind w:firstLine="420"/>
      </w:pPr>
      <w:r w:rsidRPr="00A81897">
        <w:rPr>
          <w:rFonts w:hint="eastAsia"/>
          <w:highlight w:val="cyan"/>
        </w:rPr>
        <w:t>（重点，</w:t>
      </w:r>
      <w:r>
        <w:rPr>
          <w:rFonts w:hint="eastAsia"/>
          <w:highlight w:val="cyan"/>
        </w:rPr>
        <w:t>具体研究设计</w:t>
      </w:r>
      <w:r w:rsidRPr="00A81897">
        <w:rPr>
          <w:rFonts w:hint="eastAsia"/>
          <w:highlight w:val="cyan"/>
        </w:rPr>
        <w:t>建议不少于</w:t>
      </w:r>
      <w:r w:rsidRPr="00A81897">
        <w:rPr>
          <w:rFonts w:hint="eastAsia"/>
          <w:highlight w:val="cyan"/>
        </w:rPr>
        <w:t>2</w:t>
      </w:r>
      <w:r w:rsidR="001A25F3">
        <w:rPr>
          <w:rFonts w:hint="eastAsia"/>
          <w:highlight w:val="cyan"/>
        </w:rPr>
        <w:t>-3</w:t>
      </w:r>
      <w:r w:rsidRPr="00A81897">
        <w:rPr>
          <w:rFonts w:hint="eastAsia"/>
          <w:highlight w:val="cyan"/>
        </w:rPr>
        <w:t>页）</w:t>
      </w:r>
    </w:p>
    <w:p w:rsidR="00B964C2" w:rsidRDefault="00B964C2" w:rsidP="00C16700">
      <w:pPr>
        <w:ind w:firstLine="420"/>
      </w:pPr>
    </w:p>
    <w:p w:rsidR="00A81897" w:rsidRPr="00A81897" w:rsidRDefault="00A81897" w:rsidP="00C73111">
      <w:pPr>
        <w:pStyle w:val="3"/>
        <w:spacing w:before="156" w:after="156"/>
        <w:rPr>
          <w:color w:val="0000FF"/>
        </w:rPr>
      </w:pPr>
      <w:bookmarkStart w:id="32" w:name="_Toc494375098"/>
      <w:r w:rsidRPr="00A81897">
        <w:rPr>
          <w:rFonts w:hint="eastAsia"/>
          <w:color w:val="0000FF"/>
        </w:rPr>
        <w:t>案例分析维度</w:t>
      </w:r>
      <w:r w:rsidRPr="00A81897">
        <w:rPr>
          <w:rFonts w:hint="eastAsia"/>
          <w:color w:val="0000FF"/>
        </w:rPr>
        <w:t>1</w:t>
      </w:r>
      <w:r w:rsidRPr="00A81897">
        <w:rPr>
          <w:rFonts w:hint="eastAsia"/>
          <w:color w:val="0000FF"/>
        </w:rPr>
        <w:t>的研究设计</w:t>
      </w:r>
      <w:r w:rsidR="004765DC">
        <w:rPr>
          <w:rFonts w:eastAsia="仿宋" w:hint="eastAsia"/>
        </w:rPr>
        <w:t>（自定标题）</w:t>
      </w:r>
      <w:bookmarkEnd w:id="32"/>
    </w:p>
    <w:p w:rsidR="00A81897" w:rsidRPr="001A25F3" w:rsidRDefault="001A25F3" w:rsidP="001A25F3">
      <w:pPr>
        <w:ind w:firstLine="420"/>
      </w:pPr>
      <w:r>
        <w:rPr>
          <w:rFonts w:hint="eastAsia"/>
        </w:rPr>
        <w:t>具体标题根据案例分析内容拟定</w:t>
      </w:r>
    </w:p>
    <w:p w:rsidR="00A81897" w:rsidRPr="001A25F3" w:rsidRDefault="00A81897" w:rsidP="001A25F3">
      <w:pPr>
        <w:ind w:firstLine="420"/>
      </w:pPr>
    </w:p>
    <w:p w:rsidR="00A81897" w:rsidRPr="00A81897" w:rsidRDefault="00A81897" w:rsidP="00C73111">
      <w:pPr>
        <w:pStyle w:val="3"/>
        <w:spacing w:before="156" w:after="156"/>
        <w:rPr>
          <w:color w:val="0000FF"/>
        </w:rPr>
      </w:pPr>
      <w:bookmarkStart w:id="33" w:name="_Toc494375099"/>
      <w:r w:rsidRPr="00A81897">
        <w:rPr>
          <w:rFonts w:hint="eastAsia"/>
          <w:color w:val="0000FF"/>
        </w:rPr>
        <w:t>案例分析维度</w:t>
      </w:r>
      <w:r w:rsidRPr="00A81897">
        <w:rPr>
          <w:rFonts w:hint="eastAsia"/>
          <w:color w:val="0000FF"/>
        </w:rPr>
        <w:t>2</w:t>
      </w:r>
      <w:r w:rsidRPr="00A81897">
        <w:rPr>
          <w:rFonts w:hint="eastAsia"/>
          <w:color w:val="0000FF"/>
        </w:rPr>
        <w:t>的研究设计</w:t>
      </w:r>
      <w:r w:rsidR="004765DC">
        <w:rPr>
          <w:rFonts w:eastAsia="仿宋" w:hint="eastAsia"/>
        </w:rPr>
        <w:t>（自定标题）</w:t>
      </w:r>
      <w:bookmarkEnd w:id="33"/>
    </w:p>
    <w:p w:rsidR="001A25F3" w:rsidRPr="001A25F3" w:rsidRDefault="001A25F3" w:rsidP="001A25F3">
      <w:pPr>
        <w:ind w:firstLine="420"/>
      </w:pPr>
      <w:r>
        <w:rPr>
          <w:rFonts w:hint="eastAsia"/>
        </w:rPr>
        <w:t>具体标题根据案例分析内容拟定</w:t>
      </w:r>
    </w:p>
    <w:p w:rsidR="00A81897" w:rsidRPr="001A25F3" w:rsidRDefault="00A81897" w:rsidP="00A81897">
      <w:pPr>
        <w:ind w:firstLine="420"/>
      </w:pPr>
    </w:p>
    <w:p w:rsidR="00A81897" w:rsidRPr="001A25F3" w:rsidRDefault="00A81897" w:rsidP="00A81897">
      <w:pPr>
        <w:ind w:firstLine="420"/>
      </w:pPr>
    </w:p>
    <w:p w:rsidR="00A81897" w:rsidRPr="00A81897" w:rsidRDefault="00A81897" w:rsidP="00C73111">
      <w:pPr>
        <w:pStyle w:val="3"/>
        <w:spacing w:before="156" w:after="156"/>
        <w:rPr>
          <w:color w:val="0000FF"/>
        </w:rPr>
      </w:pPr>
      <w:bookmarkStart w:id="34" w:name="_Toc494375100"/>
      <w:r w:rsidRPr="00A81897">
        <w:rPr>
          <w:rFonts w:hint="eastAsia"/>
          <w:color w:val="0000FF"/>
        </w:rPr>
        <w:t>案例分析维度</w:t>
      </w:r>
      <w:r w:rsidRPr="00A81897">
        <w:rPr>
          <w:rFonts w:hint="eastAsia"/>
          <w:color w:val="0000FF"/>
        </w:rPr>
        <w:t>3</w:t>
      </w:r>
      <w:r w:rsidRPr="00A81897">
        <w:rPr>
          <w:rFonts w:hint="eastAsia"/>
          <w:color w:val="0000FF"/>
        </w:rPr>
        <w:t>的研究设计</w:t>
      </w:r>
      <w:r w:rsidR="004765DC">
        <w:rPr>
          <w:rFonts w:eastAsia="仿宋" w:hint="eastAsia"/>
        </w:rPr>
        <w:t>（自定标题）</w:t>
      </w:r>
      <w:bookmarkEnd w:id="34"/>
    </w:p>
    <w:p w:rsidR="001A25F3" w:rsidRPr="001A25F3" w:rsidRDefault="001A25F3" w:rsidP="001A25F3">
      <w:pPr>
        <w:ind w:firstLine="420"/>
      </w:pPr>
      <w:r>
        <w:rPr>
          <w:rFonts w:hint="eastAsia"/>
        </w:rPr>
        <w:t>具体标题根据案例分析内容拟定</w:t>
      </w:r>
    </w:p>
    <w:p w:rsidR="00A81897" w:rsidRPr="001A25F3" w:rsidRDefault="00A81897" w:rsidP="001A25F3">
      <w:pPr>
        <w:ind w:firstLine="420"/>
      </w:pPr>
    </w:p>
    <w:p w:rsidR="00A81897" w:rsidRPr="001A25F3" w:rsidRDefault="00A81897" w:rsidP="001A25F3">
      <w:pPr>
        <w:ind w:firstLine="420"/>
      </w:pPr>
    </w:p>
    <w:p w:rsidR="00A81897" w:rsidRPr="001A25F3" w:rsidRDefault="00A81897" w:rsidP="001A25F3">
      <w:pPr>
        <w:ind w:firstLine="420"/>
      </w:pPr>
    </w:p>
    <w:p w:rsidR="00A81897" w:rsidRPr="00A81897" w:rsidRDefault="00A81897" w:rsidP="00C73111">
      <w:pPr>
        <w:pStyle w:val="3"/>
        <w:spacing w:before="156" w:after="156"/>
        <w:rPr>
          <w:color w:val="0000FF"/>
        </w:rPr>
      </w:pPr>
      <w:bookmarkStart w:id="35" w:name="_Toc494375101"/>
      <w:r w:rsidRPr="00A81897">
        <w:rPr>
          <w:rFonts w:hint="eastAsia"/>
          <w:color w:val="0000FF"/>
        </w:rPr>
        <w:t>案例分析维度</w:t>
      </w:r>
      <w:r w:rsidRPr="00A81897">
        <w:rPr>
          <w:rFonts w:hint="eastAsia"/>
          <w:color w:val="0000FF"/>
        </w:rPr>
        <w:t>4</w:t>
      </w:r>
      <w:r w:rsidRPr="00A81897">
        <w:rPr>
          <w:rFonts w:hint="eastAsia"/>
          <w:color w:val="0000FF"/>
        </w:rPr>
        <w:t>的研究设计</w:t>
      </w:r>
      <w:r w:rsidR="004765DC">
        <w:rPr>
          <w:rFonts w:eastAsia="仿宋" w:hint="eastAsia"/>
        </w:rPr>
        <w:t>（自定标题）</w:t>
      </w:r>
      <w:bookmarkEnd w:id="35"/>
    </w:p>
    <w:p w:rsidR="001A25F3" w:rsidRPr="001A25F3" w:rsidRDefault="001A25F3" w:rsidP="001A25F3">
      <w:pPr>
        <w:ind w:firstLine="420"/>
      </w:pPr>
      <w:r>
        <w:rPr>
          <w:rFonts w:hint="eastAsia"/>
        </w:rPr>
        <w:t>具体标题根据案例分析内容拟定</w:t>
      </w:r>
    </w:p>
    <w:p w:rsidR="00B964C2" w:rsidRPr="001A25F3" w:rsidRDefault="00B964C2" w:rsidP="00C16700">
      <w:pPr>
        <w:ind w:firstLine="420"/>
      </w:pPr>
    </w:p>
    <w:p w:rsidR="00B964C2" w:rsidRPr="003A2B88" w:rsidRDefault="00B964C2" w:rsidP="00C16700">
      <w:pPr>
        <w:ind w:firstLine="420"/>
      </w:pPr>
    </w:p>
    <w:p w:rsidR="009159E7" w:rsidRPr="00E575E7" w:rsidRDefault="009159E7" w:rsidP="00C16700">
      <w:pPr>
        <w:ind w:firstLine="420"/>
      </w:pPr>
    </w:p>
    <w:p w:rsidR="00174AB1" w:rsidRPr="00043FCE" w:rsidRDefault="00B964C2" w:rsidP="00C16700">
      <w:pPr>
        <w:pStyle w:val="2"/>
        <w:ind w:leftChars="-1" w:left="-2"/>
      </w:pPr>
      <w:bookmarkStart w:id="36" w:name="_Toc494375102"/>
      <w:r w:rsidRPr="00B964C2">
        <w:rPr>
          <w:rFonts w:hint="eastAsia"/>
        </w:rPr>
        <w:t>案例分析的实施方案</w:t>
      </w:r>
      <w:bookmarkEnd w:id="36"/>
    </w:p>
    <w:p w:rsidR="009159E7" w:rsidRDefault="009159E7" w:rsidP="00C16700">
      <w:pPr>
        <w:ind w:firstLine="420"/>
      </w:pPr>
    </w:p>
    <w:p w:rsidR="00A81897" w:rsidRDefault="009326AE" w:rsidP="00C16700">
      <w:pPr>
        <w:ind w:firstLine="420"/>
      </w:pPr>
      <w:r>
        <w:rPr>
          <w:rFonts w:hint="eastAsia"/>
        </w:rPr>
        <w:t>研究设计中的难点与重点的如何实现</w:t>
      </w:r>
    </w:p>
    <w:p w:rsidR="00516D64" w:rsidRDefault="00516D64" w:rsidP="00C16700">
      <w:pPr>
        <w:ind w:firstLine="420"/>
      </w:pPr>
    </w:p>
    <w:p w:rsidR="00516D64" w:rsidRPr="00174AB1" w:rsidRDefault="00516D64" w:rsidP="00C16700">
      <w:pPr>
        <w:ind w:firstLine="420"/>
      </w:pPr>
      <w:r>
        <w:rPr>
          <w:rFonts w:hint="eastAsia"/>
        </w:rPr>
        <w:t>是否包括案例讨论，</w:t>
      </w:r>
      <w:r w:rsidRPr="00516D64">
        <w:rPr>
          <w:rFonts w:hint="eastAsia"/>
        </w:rPr>
        <w:t>实现</w:t>
      </w:r>
      <w:r w:rsidRPr="00516D64">
        <w:rPr>
          <w:rFonts w:hint="eastAsia"/>
          <w:color w:val="FF0000"/>
        </w:rPr>
        <w:t>“第二次对话”</w:t>
      </w:r>
      <w:r w:rsidRPr="00516D64">
        <w:rPr>
          <w:rFonts w:hint="eastAsia"/>
        </w:rPr>
        <w:t>（参考课程讲义），不做统一要求</w:t>
      </w:r>
    </w:p>
    <w:p w:rsidR="004C3429" w:rsidRPr="00E575E7" w:rsidRDefault="00B964C2" w:rsidP="00C73111">
      <w:pPr>
        <w:pStyle w:val="1"/>
        <w:spacing w:before="312"/>
      </w:pPr>
      <w:bookmarkStart w:id="37" w:name="_Toc494375103"/>
      <w:r w:rsidRPr="00B964C2">
        <w:rPr>
          <w:rFonts w:hint="eastAsia"/>
        </w:rPr>
        <w:lastRenderedPageBreak/>
        <w:t>数据</w:t>
      </w:r>
      <w:r w:rsidR="0074184D">
        <w:rPr>
          <w:rFonts w:hint="eastAsia"/>
        </w:rPr>
        <w:t>与</w:t>
      </w:r>
      <w:r w:rsidRPr="00B964C2">
        <w:rPr>
          <w:rFonts w:hint="eastAsia"/>
        </w:rPr>
        <w:t>资料</w:t>
      </w:r>
      <w:r w:rsidR="0074184D">
        <w:rPr>
          <w:rFonts w:hint="eastAsia"/>
        </w:rPr>
        <w:t>来源</w:t>
      </w:r>
      <w:r w:rsidRPr="00B964C2">
        <w:rPr>
          <w:rFonts w:hint="eastAsia"/>
        </w:rPr>
        <w:t>说明</w:t>
      </w:r>
      <w:bookmarkEnd w:id="37"/>
    </w:p>
    <w:p w:rsidR="004C3429" w:rsidRPr="00E575E7" w:rsidRDefault="00B964C2" w:rsidP="00A81897">
      <w:pPr>
        <w:pStyle w:val="2"/>
        <w:ind w:leftChars="-1" w:left="-2"/>
      </w:pPr>
      <w:bookmarkStart w:id="38" w:name="_Toc494375104"/>
      <w:r w:rsidRPr="00B964C2">
        <w:rPr>
          <w:rFonts w:hint="eastAsia"/>
        </w:rPr>
        <w:t>数据资料可得性说明</w:t>
      </w:r>
      <w:bookmarkEnd w:id="38"/>
    </w:p>
    <w:p w:rsidR="004C3429" w:rsidRDefault="004C3429" w:rsidP="00A81897">
      <w:pPr>
        <w:ind w:firstLine="420"/>
      </w:pPr>
    </w:p>
    <w:p w:rsidR="009A7D94" w:rsidRDefault="009326AE" w:rsidP="00A81897">
      <w:pPr>
        <w:ind w:firstLine="420"/>
      </w:pPr>
      <w:r>
        <w:rPr>
          <w:rFonts w:hint="eastAsia"/>
        </w:rPr>
        <w:t>这一部分是对</w:t>
      </w:r>
      <w:r>
        <w:rPr>
          <w:rFonts w:hint="eastAsia"/>
        </w:rPr>
        <w:t>4.2</w:t>
      </w:r>
      <w:r>
        <w:rPr>
          <w:rFonts w:hint="eastAsia"/>
        </w:rPr>
        <w:t>的细化，</w:t>
      </w:r>
      <w:r w:rsidR="009A7D94">
        <w:rPr>
          <w:rFonts w:hint="eastAsia"/>
        </w:rPr>
        <w:t>也是整体案例分析是否在后期可以深入的保证。</w:t>
      </w:r>
    </w:p>
    <w:p w:rsidR="00216628" w:rsidRPr="00E575E7" w:rsidRDefault="009326AE" w:rsidP="00A81897">
      <w:pPr>
        <w:ind w:firstLine="420"/>
      </w:pPr>
      <w:r>
        <w:rPr>
          <w:rFonts w:hint="eastAsia"/>
        </w:rPr>
        <w:t>针对研究设计的具体要求</w:t>
      </w:r>
      <w:r w:rsidR="009A7D94">
        <w:rPr>
          <w:rFonts w:hint="eastAsia"/>
        </w:rPr>
        <w:t>，对数据资料可得性逐项说明</w:t>
      </w:r>
    </w:p>
    <w:p w:rsidR="00A81897" w:rsidRDefault="00A81897" w:rsidP="00A81897">
      <w:pPr>
        <w:ind w:firstLine="420"/>
      </w:pPr>
      <w:r>
        <w:rPr>
          <w:rFonts w:hint="eastAsia"/>
        </w:rPr>
        <w:t>建议表格化（不超过半页）</w:t>
      </w:r>
    </w:p>
    <w:p w:rsidR="00A81897" w:rsidRDefault="00A81897" w:rsidP="00A81897">
      <w:pPr>
        <w:ind w:firstLine="420"/>
      </w:pPr>
    </w:p>
    <w:p w:rsidR="00A81897" w:rsidRDefault="00A81897" w:rsidP="00A81897">
      <w:pPr>
        <w:ind w:firstLine="420"/>
      </w:pPr>
    </w:p>
    <w:p w:rsidR="004C3429" w:rsidRDefault="00B964C2" w:rsidP="00A81897">
      <w:pPr>
        <w:pStyle w:val="2"/>
        <w:ind w:leftChars="-1" w:left="-2"/>
      </w:pPr>
      <w:bookmarkStart w:id="39" w:name="_Toc494375105"/>
      <w:r w:rsidRPr="00B964C2">
        <w:rPr>
          <w:rFonts w:hint="eastAsia"/>
        </w:rPr>
        <w:t>资料</w:t>
      </w:r>
      <w:r w:rsidR="008B1C9C">
        <w:rPr>
          <w:rFonts w:hint="eastAsia"/>
        </w:rPr>
        <w:t>来源</w:t>
      </w:r>
      <w:r w:rsidRPr="00B964C2">
        <w:rPr>
          <w:rFonts w:hint="eastAsia"/>
        </w:rPr>
        <w:t>合理性判断</w:t>
      </w:r>
      <w:bookmarkEnd w:id="39"/>
    </w:p>
    <w:p w:rsidR="00A81897" w:rsidRDefault="00A81897" w:rsidP="00A81897">
      <w:pPr>
        <w:ind w:firstLine="420"/>
      </w:pPr>
    </w:p>
    <w:p w:rsidR="00A81897" w:rsidRDefault="00A81897" w:rsidP="00A81897">
      <w:pPr>
        <w:ind w:firstLine="420"/>
      </w:pPr>
    </w:p>
    <w:p w:rsidR="00A81897" w:rsidRDefault="00A81897" w:rsidP="00A81897">
      <w:pPr>
        <w:ind w:firstLine="420"/>
      </w:pPr>
      <w:r>
        <w:rPr>
          <w:rFonts w:hint="eastAsia"/>
        </w:rPr>
        <w:t>建议表格化（不超过半页）</w:t>
      </w:r>
    </w:p>
    <w:p w:rsidR="00A81897" w:rsidRPr="00A81897" w:rsidRDefault="009A7D94" w:rsidP="00A81897">
      <w:pPr>
        <w:ind w:firstLine="420"/>
      </w:pPr>
      <w:r>
        <w:rPr>
          <w:rFonts w:hint="eastAsia"/>
        </w:rPr>
        <w:t>针对研究设计的具体要求，对关键性数据资料合理性逐项说明</w:t>
      </w:r>
    </w:p>
    <w:p w:rsidR="004C3429" w:rsidRPr="00E575E7" w:rsidRDefault="00B964C2" w:rsidP="00C73111">
      <w:pPr>
        <w:pStyle w:val="1"/>
        <w:spacing w:before="312"/>
      </w:pPr>
      <w:bookmarkStart w:id="40" w:name="_Toc494375106"/>
      <w:bookmarkStart w:id="41" w:name="_Toc409378580"/>
      <w:bookmarkStart w:id="42" w:name="_Toc409378648"/>
      <w:r w:rsidRPr="00B964C2">
        <w:rPr>
          <w:rFonts w:hint="eastAsia"/>
        </w:rPr>
        <w:lastRenderedPageBreak/>
        <w:t>拟定的</w:t>
      </w:r>
      <w:r w:rsidR="007F2DE5">
        <w:rPr>
          <w:rFonts w:hint="eastAsia"/>
        </w:rPr>
        <w:t>硕士</w:t>
      </w:r>
      <w:r w:rsidRPr="00B964C2">
        <w:rPr>
          <w:rFonts w:hint="eastAsia"/>
        </w:rPr>
        <w:t>论文</w:t>
      </w:r>
      <w:r w:rsidR="007F2DE5">
        <w:rPr>
          <w:rFonts w:hint="eastAsia"/>
        </w:rPr>
        <w:t>目录</w:t>
      </w:r>
      <w:bookmarkEnd w:id="40"/>
    </w:p>
    <w:p w:rsidR="00CD6CBA" w:rsidRDefault="00CD6CBA" w:rsidP="00CD6CBA">
      <w:pPr>
        <w:spacing w:line="312" w:lineRule="auto"/>
        <w:ind w:firstLineChars="0" w:firstLine="426"/>
        <w:rPr>
          <w:rFonts w:eastAsia="黑体"/>
          <w:color w:val="0000CC"/>
          <w:sz w:val="24"/>
        </w:rPr>
      </w:pPr>
    </w:p>
    <w:p w:rsidR="00DA5394" w:rsidRDefault="00DA5394" w:rsidP="00CD6CBA">
      <w:pPr>
        <w:spacing w:line="312" w:lineRule="auto"/>
        <w:ind w:firstLineChars="0" w:firstLine="426"/>
        <w:rPr>
          <w:rFonts w:eastAsia="黑体"/>
          <w:color w:val="0000CC"/>
          <w:sz w:val="24"/>
        </w:rPr>
      </w:pPr>
    </w:p>
    <w:p w:rsidR="00CD6CBA" w:rsidRPr="005F3479" w:rsidRDefault="00CD6CBA" w:rsidP="00CD6CBA">
      <w:pPr>
        <w:spacing w:line="312" w:lineRule="auto"/>
        <w:ind w:firstLineChars="0" w:firstLine="851"/>
        <w:rPr>
          <w:rFonts w:eastAsia="黑体"/>
          <w:color w:val="0000CC"/>
          <w:sz w:val="24"/>
        </w:rPr>
      </w:pPr>
      <w:r>
        <w:rPr>
          <w:rFonts w:eastAsia="黑体"/>
          <w:color w:val="0000CC"/>
          <w:sz w:val="24"/>
        </w:rPr>
        <w:t xml:space="preserve">1  </w:t>
      </w:r>
      <w:r w:rsidRPr="005F3479">
        <w:rPr>
          <w:rFonts w:eastAsia="黑体"/>
          <w:color w:val="0000CC"/>
          <w:sz w:val="24"/>
        </w:rPr>
        <w:t>引言</w:t>
      </w:r>
      <w:r w:rsidRPr="005F3479">
        <w:rPr>
          <w:rFonts w:eastAsia="黑体"/>
          <w:color w:val="0000CC"/>
          <w:sz w:val="24"/>
        </w:rPr>
        <w:tab/>
      </w:r>
    </w:p>
    <w:p w:rsidR="00CD6CBA" w:rsidRPr="005F3479" w:rsidRDefault="00CD6CBA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>
        <w:rPr>
          <w:rFonts w:eastAsia="仿宋"/>
          <w:sz w:val="24"/>
        </w:rPr>
        <w:t xml:space="preserve">1.1 </w:t>
      </w:r>
      <w:r w:rsidRPr="005F3479">
        <w:rPr>
          <w:rFonts w:eastAsia="仿宋"/>
          <w:sz w:val="24"/>
        </w:rPr>
        <w:t>选题背景与研究问题</w:t>
      </w:r>
      <w:r>
        <w:rPr>
          <w:rFonts w:eastAsia="仿宋"/>
          <w:sz w:val="24"/>
        </w:rPr>
        <w:tab/>
      </w:r>
    </w:p>
    <w:p w:rsidR="00CD6CBA" w:rsidRPr="005F3479" w:rsidRDefault="00CD6CBA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>
        <w:rPr>
          <w:rFonts w:eastAsia="仿宋"/>
          <w:sz w:val="24"/>
        </w:rPr>
        <w:t xml:space="preserve">1.2 </w:t>
      </w:r>
      <w:r w:rsidRPr="005F3479">
        <w:rPr>
          <w:rFonts w:eastAsia="仿宋"/>
          <w:sz w:val="24"/>
        </w:rPr>
        <w:t>研究现状与本文视角</w:t>
      </w:r>
      <w:r>
        <w:rPr>
          <w:rFonts w:eastAsia="仿宋"/>
          <w:sz w:val="24"/>
        </w:rPr>
        <w:tab/>
      </w:r>
    </w:p>
    <w:p w:rsidR="0019157B" w:rsidRDefault="00CD6CBA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>
        <w:rPr>
          <w:rFonts w:eastAsia="仿宋"/>
          <w:sz w:val="24"/>
        </w:rPr>
        <w:t xml:space="preserve">1.3 </w:t>
      </w:r>
      <w:r w:rsidRPr="005F3479">
        <w:rPr>
          <w:rFonts w:eastAsia="仿宋"/>
          <w:sz w:val="24"/>
        </w:rPr>
        <w:t>研究思路与分析方法</w:t>
      </w:r>
    </w:p>
    <w:p w:rsidR="0019157B" w:rsidRDefault="0019157B" w:rsidP="0019157B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>
        <w:rPr>
          <w:rFonts w:eastAsia="仿宋"/>
          <w:sz w:val="24"/>
        </w:rPr>
        <w:t>1.</w:t>
      </w:r>
      <w:r>
        <w:rPr>
          <w:rFonts w:eastAsia="仿宋" w:hint="eastAsia"/>
          <w:sz w:val="24"/>
        </w:rPr>
        <w:t>4</w:t>
      </w:r>
      <w:r w:rsidR="007A5DCB">
        <w:rPr>
          <w:rFonts w:eastAsia="仿宋" w:hint="eastAsia"/>
          <w:sz w:val="24"/>
        </w:rPr>
        <w:t>本文研究的</w:t>
      </w:r>
      <w:r>
        <w:rPr>
          <w:rFonts w:eastAsia="仿宋" w:hint="eastAsia"/>
          <w:sz w:val="24"/>
        </w:rPr>
        <w:t>应用价值</w:t>
      </w:r>
    </w:p>
    <w:p w:rsidR="00CD6CBA" w:rsidRPr="005F3479" w:rsidRDefault="0019157B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>
        <w:rPr>
          <w:rFonts w:eastAsia="仿宋"/>
          <w:sz w:val="24"/>
        </w:rPr>
        <w:t>1.</w:t>
      </w:r>
      <w:r>
        <w:rPr>
          <w:rFonts w:eastAsia="仿宋" w:hint="eastAsia"/>
          <w:sz w:val="24"/>
        </w:rPr>
        <w:t>5</w:t>
      </w:r>
      <w:r>
        <w:rPr>
          <w:rFonts w:eastAsia="仿宋" w:hint="eastAsia"/>
          <w:sz w:val="24"/>
        </w:rPr>
        <w:t>本文以下的结构安排</w:t>
      </w:r>
      <w:r w:rsidR="00CD6CBA">
        <w:rPr>
          <w:rFonts w:eastAsia="仿宋"/>
          <w:sz w:val="24"/>
        </w:rPr>
        <w:tab/>
      </w:r>
    </w:p>
    <w:p w:rsidR="00CD6CBA" w:rsidRPr="005F3479" w:rsidRDefault="00CD6CBA" w:rsidP="00CD6CBA">
      <w:pPr>
        <w:spacing w:line="312" w:lineRule="auto"/>
        <w:ind w:firstLineChars="0" w:firstLine="851"/>
        <w:rPr>
          <w:rFonts w:eastAsia="黑体"/>
          <w:color w:val="0000CC"/>
          <w:sz w:val="24"/>
        </w:rPr>
      </w:pPr>
      <w:r>
        <w:rPr>
          <w:rFonts w:eastAsia="黑体"/>
          <w:color w:val="0000CC"/>
          <w:sz w:val="24"/>
        </w:rPr>
        <w:t xml:space="preserve">2  </w:t>
      </w:r>
      <w:r w:rsidRPr="005F3479">
        <w:rPr>
          <w:rFonts w:eastAsia="黑体"/>
          <w:color w:val="0000CC"/>
          <w:sz w:val="24"/>
        </w:rPr>
        <w:t>文献回顾</w:t>
      </w:r>
      <w:r w:rsidRPr="005F3479">
        <w:rPr>
          <w:rFonts w:eastAsia="黑体"/>
          <w:color w:val="0000CC"/>
          <w:sz w:val="24"/>
        </w:rPr>
        <w:tab/>
      </w:r>
    </w:p>
    <w:p w:rsidR="00CD6CBA" w:rsidRPr="005F3479" w:rsidRDefault="00CD6CBA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>
        <w:rPr>
          <w:rFonts w:eastAsia="仿宋"/>
          <w:sz w:val="24"/>
        </w:rPr>
        <w:t xml:space="preserve">2.1 </w:t>
      </w:r>
      <w:r w:rsidRPr="005F3479">
        <w:rPr>
          <w:rFonts w:eastAsia="仿宋"/>
          <w:sz w:val="24"/>
        </w:rPr>
        <w:t>文献回顾视角单元</w:t>
      </w:r>
      <w:r w:rsidRPr="005F3479">
        <w:rPr>
          <w:rFonts w:eastAsia="仿宋"/>
          <w:sz w:val="24"/>
        </w:rPr>
        <w:t>1</w:t>
      </w:r>
      <w:r w:rsidR="004765DC">
        <w:rPr>
          <w:rFonts w:eastAsia="仿宋" w:hint="eastAsia"/>
          <w:sz w:val="24"/>
        </w:rPr>
        <w:t>（自定标题）</w:t>
      </w:r>
      <w:r w:rsidRPr="005F3479">
        <w:rPr>
          <w:rFonts w:eastAsia="仿宋"/>
          <w:sz w:val="24"/>
        </w:rPr>
        <w:tab/>
      </w:r>
    </w:p>
    <w:p w:rsidR="00CD6CBA" w:rsidRPr="005F3479" w:rsidRDefault="00CD6CBA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>
        <w:rPr>
          <w:rFonts w:eastAsia="仿宋"/>
          <w:sz w:val="24"/>
        </w:rPr>
        <w:t xml:space="preserve">2.2 </w:t>
      </w:r>
      <w:r w:rsidRPr="005F3479">
        <w:rPr>
          <w:rFonts w:eastAsia="仿宋"/>
          <w:sz w:val="24"/>
        </w:rPr>
        <w:t>文献回顾视角单元</w:t>
      </w:r>
      <w:r w:rsidRPr="005F3479">
        <w:rPr>
          <w:rFonts w:eastAsia="仿宋"/>
          <w:sz w:val="24"/>
        </w:rPr>
        <w:t>2</w:t>
      </w:r>
      <w:r w:rsidR="004765DC">
        <w:rPr>
          <w:rFonts w:eastAsia="仿宋" w:hint="eastAsia"/>
          <w:sz w:val="24"/>
        </w:rPr>
        <w:t>（自定标题）</w:t>
      </w:r>
      <w:r w:rsidRPr="005F3479">
        <w:rPr>
          <w:rFonts w:eastAsia="仿宋"/>
          <w:sz w:val="24"/>
        </w:rPr>
        <w:tab/>
      </w:r>
    </w:p>
    <w:p w:rsidR="00CD6CBA" w:rsidRPr="005F3479" w:rsidRDefault="00CD6CBA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>
        <w:rPr>
          <w:rFonts w:eastAsia="仿宋"/>
          <w:sz w:val="24"/>
        </w:rPr>
        <w:t xml:space="preserve">2.3 </w:t>
      </w:r>
      <w:r w:rsidRPr="005F3479">
        <w:rPr>
          <w:rFonts w:eastAsia="仿宋"/>
          <w:sz w:val="24"/>
        </w:rPr>
        <w:t>概括性评论</w:t>
      </w:r>
      <w:r w:rsidRPr="005F3479">
        <w:rPr>
          <w:rFonts w:eastAsia="仿宋"/>
          <w:sz w:val="24"/>
        </w:rPr>
        <w:tab/>
      </w:r>
    </w:p>
    <w:p w:rsidR="00CD6CBA" w:rsidRPr="005F3479" w:rsidRDefault="00CD6CBA" w:rsidP="00CD6CBA">
      <w:pPr>
        <w:spacing w:line="312" w:lineRule="auto"/>
        <w:ind w:firstLineChars="0" w:firstLine="851"/>
        <w:rPr>
          <w:rFonts w:eastAsia="黑体"/>
          <w:color w:val="0000CC"/>
          <w:sz w:val="24"/>
        </w:rPr>
      </w:pPr>
      <w:r>
        <w:rPr>
          <w:rFonts w:eastAsia="黑体"/>
          <w:color w:val="0000CC"/>
          <w:sz w:val="24"/>
        </w:rPr>
        <w:t xml:space="preserve">3  </w:t>
      </w:r>
      <w:r w:rsidR="00DA5394">
        <w:rPr>
          <w:rFonts w:eastAsia="黑体" w:hint="eastAsia"/>
          <w:color w:val="0000CC"/>
          <w:sz w:val="24"/>
        </w:rPr>
        <w:t>研究内容与</w:t>
      </w:r>
      <w:r w:rsidRPr="005F3479">
        <w:rPr>
          <w:rFonts w:eastAsia="黑体"/>
          <w:color w:val="0000CC"/>
          <w:sz w:val="24"/>
        </w:rPr>
        <w:t>理论</w:t>
      </w:r>
      <w:r>
        <w:rPr>
          <w:rFonts w:eastAsia="黑体" w:hint="eastAsia"/>
          <w:color w:val="0000CC"/>
          <w:sz w:val="24"/>
        </w:rPr>
        <w:t>分析</w:t>
      </w:r>
      <w:r w:rsidRPr="005F3479">
        <w:rPr>
          <w:rFonts w:eastAsia="黑体"/>
          <w:color w:val="0000CC"/>
          <w:sz w:val="24"/>
        </w:rPr>
        <w:tab/>
      </w:r>
    </w:p>
    <w:p w:rsidR="00CD6CBA" w:rsidRPr="005F3479" w:rsidRDefault="00CD6CBA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>
        <w:rPr>
          <w:rFonts w:eastAsia="仿宋"/>
          <w:sz w:val="24"/>
        </w:rPr>
        <w:t xml:space="preserve">3.1 </w:t>
      </w:r>
      <w:r w:rsidRPr="005F3479">
        <w:rPr>
          <w:rFonts w:eastAsia="仿宋"/>
          <w:sz w:val="24"/>
        </w:rPr>
        <w:t>研究内容与分析框架</w:t>
      </w:r>
      <w:r w:rsidRPr="005F3479">
        <w:rPr>
          <w:rFonts w:eastAsia="仿宋"/>
          <w:sz w:val="24"/>
        </w:rPr>
        <w:tab/>
      </w:r>
    </w:p>
    <w:p w:rsidR="004765DC" w:rsidRDefault="00CD6CBA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>
        <w:rPr>
          <w:rFonts w:eastAsia="仿宋"/>
          <w:sz w:val="24"/>
        </w:rPr>
        <w:t>3.2</w:t>
      </w:r>
      <w:r w:rsidR="004765DC">
        <w:rPr>
          <w:rFonts w:eastAsia="仿宋" w:hint="eastAsia"/>
          <w:sz w:val="24"/>
        </w:rPr>
        <w:t>案例问题的理论分析层次一（自定标题）</w:t>
      </w:r>
    </w:p>
    <w:p w:rsidR="00CD6CBA" w:rsidRPr="005F3479" w:rsidRDefault="004765DC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>
        <w:rPr>
          <w:rFonts w:eastAsia="仿宋"/>
          <w:sz w:val="24"/>
        </w:rPr>
        <w:t>3.</w:t>
      </w:r>
      <w:r>
        <w:rPr>
          <w:rFonts w:eastAsia="仿宋" w:hint="eastAsia"/>
          <w:sz w:val="24"/>
        </w:rPr>
        <w:t>3</w:t>
      </w:r>
      <w:r>
        <w:rPr>
          <w:rFonts w:eastAsia="仿宋" w:hint="eastAsia"/>
          <w:sz w:val="24"/>
        </w:rPr>
        <w:t>案例问题的理论分析层次一（自定标题）</w:t>
      </w:r>
      <w:r w:rsidR="00CD6CBA" w:rsidRPr="005F3479">
        <w:rPr>
          <w:rFonts w:eastAsia="仿宋"/>
          <w:sz w:val="24"/>
        </w:rPr>
        <w:tab/>
      </w:r>
    </w:p>
    <w:p w:rsidR="00CD6CBA" w:rsidRPr="005F3479" w:rsidRDefault="00CD6CBA" w:rsidP="00CD6CBA">
      <w:pPr>
        <w:spacing w:line="312" w:lineRule="auto"/>
        <w:ind w:firstLineChars="0" w:firstLine="851"/>
        <w:rPr>
          <w:rFonts w:eastAsia="黑体"/>
          <w:color w:val="0000CC"/>
          <w:sz w:val="24"/>
        </w:rPr>
      </w:pPr>
      <w:r w:rsidRPr="005F3479">
        <w:rPr>
          <w:rFonts w:eastAsia="黑体"/>
          <w:color w:val="0000CC"/>
          <w:sz w:val="24"/>
        </w:rPr>
        <w:t>4</w:t>
      </w:r>
      <w:r w:rsidRPr="005F3479">
        <w:rPr>
          <w:rFonts w:eastAsia="黑体"/>
          <w:color w:val="0000CC"/>
          <w:sz w:val="24"/>
        </w:rPr>
        <w:tab/>
      </w:r>
      <w:r w:rsidRPr="005F3479">
        <w:rPr>
          <w:rFonts w:eastAsia="黑体"/>
          <w:color w:val="0000CC"/>
          <w:sz w:val="24"/>
        </w:rPr>
        <w:t>案例概况与研究</w:t>
      </w:r>
      <w:r w:rsidRPr="005F3479">
        <w:rPr>
          <w:rFonts w:eastAsia="黑体" w:hint="eastAsia"/>
          <w:color w:val="0000CC"/>
          <w:sz w:val="24"/>
        </w:rPr>
        <w:t>设计</w:t>
      </w:r>
      <w:r w:rsidRPr="005F3479">
        <w:rPr>
          <w:rFonts w:eastAsia="黑体"/>
          <w:color w:val="0000CC"/>
          <w:sz w:val="24"/>
        </w:rPr>
        <w:tab/>
      </w:r>
    </w:p>
    <w:p w:rsidR="00CD6CBA" w:rsidRPr="005F3479" w:rsidRDefault="00CD6CBA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>
        <w:rPr>
          <w:rFonts w:eastAsia="仿宋"/>
          <w:sz w:val="24"/>
        </w:rPr>
        <w:t xml:space="preserve">4.1 </w:t>
      </w:r>
      <w:r w:rsidRPr="005F3479">
        <w:rPr>
          <w:rFonts w:eastAsia="仿宋"/>
          <w:sz w:val="24"/>
        </w:rPr>
        <w:t>案例选择与</w:t>
      </w:r>
      <w:r>
        <w:rPr>
          <w:rFonts w:eastAsia="仿宋" w:hint="eastAsia"/>
          <w:sz w:val="24"/>
        </w:rPr>
        <w:t>案例</w:t>
      </w:r>
      <w:r w:rsidRPr="005F3479">
        <w:rPr>
          <w:rFonts w:eastAsia="仿宋"/>
          <w:sz w:val="24"/>
        </w:rPr>
        <w:t>概述</w:t>
      </w:r>
      <w:r w:rsidRPr="005F3479">
        <w:rPr>
          <w:rFonts w:eastAsia="仿宋"/>
          <w:sz w:val="24"/>
        </w:rPr>
        <w:tab/>
      </w:r>
    </w:p>
    <w:p w:rsidR="00CD6CBA" w:rsidRPr="005F3479" w:rsidRDefault="00CD6CBA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>
        <w:rPr>
          <w:rFonts w:eastAsia="仿宋"/>
          <w:sz w:val="24"/>
        </w:rPr>
        <w:t xml:space="preserve">4.2 </w:t>
      </w:r>
      <w:r>
        <w:rPr>
          <w:rFonts w:eastAsia="仿宋" w:hint="eastAsia"/>
          <w:sz w:val="24"/>
        </w:rPr>
        <w:t>研究设计</w:t>
      </w:r>
      <w:r w:rsidRPr="005F3479">
        <w:rPr>
          <w:rFonts w:eastAsia="仿宋"/>
          <w:sz w:val="24"/>
        </w:rPr>
        <w:t>与研究方法</w:t>
      </w:r>
      <w:r w:rsidRPr="005F3479">
        <w:rPr>
          <w:rFonts w:eastAsia="仿宋"/>
          <w:sz w:val="24"/>
        </w:rPr>
        <w:tab/>
      </w:r>
    </w:p>
    <w:p w:rsidR="00CD6CBA" w:rsidRPr="005F3479" w:rsidRDefault="00CD6CBA" w:rsidP="00CD6CBA">
      <w:pPr>
        <w:spacing w:line="312" w:lineRule="auto"/>
        <w:ind w:firstLineChars="0" w:firstLine="851"/>
        <w:rPr>
          <w:rFonts w:eastAsia="黑体"/>
          <w:color w:val="0000CC"/>
          <w:sz w:val="24"/>
        </w:rPr>
      </w:pPr>
      <w:r w:rsidRPr="005F3479">
        <w:rPr>
          <w:rFonts w:eastAsia="黑体"/>
          <w:color w:val="0000CC"/>
          <w:sz w:val="24"/>
        </w:rPr>
        <w:t>5</w:t>
      </w:r>
      <w:r w:rsidRPr="005F3479">
        <w:rPr>
          <w:rFonts w:eastAsia="黑体"/>
          <w:color w:val="0000CC"/>
          <w:sz w:val="24"/>
        </w:rPr>
        <w:tab/>
      </w:r>
      <w:r w:rsidRPr="005F3479">
        <w:rPr>
          <w:rFonts w:eastAsia="黑体" w:hint="eastAsia"/>
          <w:color w:val="0000CC"/>
          <w:sz w:val="24"/>
        </w:rPr>
        <w:t>案例分析</w:t>
      </w:r>
      <w:r>
        <w:rPr>
          <w:rFonts w:eastAsia="黑体" w:hint="eastAsia"/>
          <w:color w:val="0000CC"/>
          <w:sz w:val="24"/>
        </w:rPr>
        <w:t>与讨论（</w:t>
      </w:r>
      <w:r w:rsidRPr="005F3479">
        <w:rPr>
          <w:rFonts w:ascii="宋体" w:hAnsi="宋体" w:hint="eastAsia"/>
          <w:color w:val="0000CC"/>
          <w:szCs w:val="21"/>
        </w:rPr>
        <w:t>讨论可以</w:t>
      </w:r>
      <w:r>
        <w:rPr>
          <w:rFonts w:ascii="宋体" w:hAnsi="宋体" w:hint="eastAsia"/>
          <w:color w:val="0000CC"/>
          <w:szCs w:val="21"/>
        </w:rPr>
        <w:t>自选</w:t>
      </w:r>
      <w:r>
        <w:rPr>
          <w:rFonts w:eastAsia="黑体" w:hint="eastAsia"/>
          <w:color w:val="0000CC"/>
          <w:sz w:val="24"/>
        </w:rPr>
        <w:t>）</w:t>
      </w:r>
      <w:r w:rsidRPr="005F3479">
        <w:rPr>
          <w:rFonts w:eastAsia="黑体"/>
          <w:color w:val="0000CC"/>
          <w:sz w:val="24"/>
        </w:rPr>
        <w:tab/>
      </w:r>
    </w:p>
    <w:p w:rsidR="00CD6CBA" w:rsidRPr="005F3479" w:rsidRDefault="00CD6CBA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>
        <w:rPr>
          <w:rFonts w:eastAsia="仿宋"/>
          <w:sz w:val="24"/>
        </w:rPr>
        <w:t xml:space="preserve">5.1 </w:t>
      </w:r>
      <w:r w:rsidRPr="005F3479">
        <w:rPr>
          <w:rFonts w:eastAsia="仿宋"/>
          <w:sz w:val="24"/>
        </w:rPr>
        <w:t>案例分析的整体框架</w:t>
      </w:r>
      <w:r w:rsidRPr="005F3479">
        <w:rPr>
          <w:rFonts w:eastAsia="仿宋"/>
          <w:sz w:val="24"/>
        </w:rPr>
        <w:tab/>
      </w:r>
    </w:p>
    <w:p w:rsidR="00CD6CBA" w:rsidRPr="005F3479" w:rsidRDefault="00CD6CBA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>
        <w:rPr>
          <w:rFonts w:eastAsia="仿宋"/>
          <w:sz w:val="24"/>
        </w:rPr>
        <w:t xml:space="preserve">5.2 </w:t>
      </w:r>
      <w:r>
        <w:rPr>
          <w:rFonts w:eastAsia="仿宋"/>
          <w:sz w:val="24"/>
        </w:rPr>
        <w:t>案例</w:t>
      </w:r>
      <w:r>
        <w:rPr>
          <w:rFonts w:eastAsia="仿宋" w:hint="eastAsia"/>
          <w:sz w:val="24"/>
        </w:rPr>
        <w:t>问题导向论证维度一</w:t>
      </w:r>
      <w:r w:rsidR="004765DC">
        <w:rPr>
          <w:rFonts w:eastAsia="仿宋" w:hint="eastAsia"/>
          <w:sz w:val="24"/>
        </w:rPr>
        <w:t>（自定标题）</w:t>
      </w:r>
      <w:r w:rsidRPr="005F3479">
        <w:rPr>
          <w:rFonts w:eastAsia="仿宋"/>
          <w:sz w:val="24"/>
        </w:rPr>
        <w:tab/>
      </w:r>
    </w:p>
    <w:p w:rsidR="00CD6CBA" w:rsidRPr="005F3479" w:rsidRDefault="00CD6CBA" w:rsidP="00CD6CBA">
      <w:pPr>
        <w:spacing w:line="312" w:lineRule="auto"/>
        <w:ind w:leftChars="270" w:left="567" w:firstLineChars="0" w:firstLine="567"/>
        <w:rPr>
          <w:rFonts w:eastAsia="仿宋"/>
          <w:sz w:val="24"/>
        </w:rPr>
      </w:pPr>
      <w:r>
        <w:rPr>
          <w:rFonts w:eastAsia="仿宋"/>
          <w:sz w:val="24"/>
        </w:rPr>
        <w:t xml:space="preserve">5.2.1 </w:t>
      </w:r>
      <w:r w:rsidRPr="005F3479">
        <w:rPr>
          <w:rFonts w:eastAsia="仿宋"/>
          <w:sz w:val="24"/>
        </w:rPr>
        <w:t>案例分析</w:t>
      </w:r>
      <w:r>
        <w:rPr>
          <w:rFonts w:eastAsia="仿宋" w:hint="eastAsia"/>
          <w:sz w:val="24"/>
        </w:rPr>
        <w:t>层次</w:t>
      </w:r>
      <w:r w:rsidRPr="005F3479">
        <w:rPr>
          <w:rFonts w:eastAsia="仿宋"/>
          <w:sz w:val="24"/>
        </w:rPr>
        <w:t>1</w:t>
      </w:r>
      <w:r w:rsidR="004765DC">
        <w:rPr>
          <w:rFonts w:eastAsia="仿宋" w:hint="eastAsia"/>
          <w:sz w:val="24"/>
        </w:rPr>
        <w:t>（自定标题）</w:t>
      </w:r>
    </w:p>
    <w:p w:rsidR="00CD6CBA" w:rsidRPr="005F3479" w:rsidRDefault="00CD6CBA" w:rsidP="00CD6CBA">
      <w:pPr>
        <w:spacing w:line="312" w:lineRule="auto"/>
        <w:ind w:leftChars="270" w:left="567" w:firstLineChars="0" w:firstLine="567"/>
        <w:rPr>
          <w:rFonts w:eastAsia="仿宋"/>
          <w:sz w:val="24"/>
        </w:rPr>
      </w:pPr>
      <w:r>
        <w:rPr>
          <w:rFonts w:eastAsia="仿宋"/>
          <w:sz w:val="24"/>
        </w:rPr>
        <w:t xml:space="preserve">5.2.2 </w:t>
      </w:r>
      <w:r w:rsidRPr="005F3479">
        <w:rPr>
          <w:rFonts w:eastAsia="仿宋"/>
          <w:sz w:val="24"/>
        </w:rPr>
        <w:t>案例分析</w:t>
      </w:r>
      <w:r>
        <w:rPr>
          <w:rFonts w:eastAsia="仿宋" w:hint="eastAsia"/>
          <w:sz w:val="24"/>
        </w:rPr>
        <w:t>层次</w:t>
      </w:r>
      <w:r w:rsidRPr="005F3479">
        <w:rPr>
          <w:rFonts w:eastAsia="仿宋"/>
          <w:sz w:val="24"/>
        </w:rPr>
        <w:t>2</w:t>
      </w:r>
      <w:r w:rsidR="004765DC">
        <w:rPr>
          <w:rFonts w:eastAsia="仿宋" w:hint="eastAsia"/>
          <w:sz w:val="24"/>
        </w:rPr>
        <w:t>（自定标题）</w:t>
      </w:r>
    </w:p>
    <w:p w:rsidR="00CD6CBA" w:rsidRPr="005F3479" w:rsidRDefault="00CD6CBA" w:rsidP="00CD6CBA">
      <w:pPr>
        <w:spacing w:line="312" w:lineRule="auto"/>
        <w:ind w:leftChars="270" w:left="567" w:firstLineChars="0" w:firstLine="567"/>
        <w:rPr>
          <w:rFonts w:eastAsia="仿宋"/>
          <w:sz w:val="24"/>
        </w:rPr>
      </w:pPr>
      <w:r>
        <w:rPr>
          <w:rFonts w:eastAsia="仿宋"/>
          <w:sz w:val="24"/>
        </w:rPr>
        <w:t xml:space="preserve">5.2.3 </w:t>
      </w:r>
      <w:r w:rsidRPr="005F3479">
        <w:rPr>
          <w:rFonts w:eastAsia="仿宋"/>
          <w:sz w:val="24"/>
        </w:rPr>
        <w:t>案例分析</w:t>
      </w:r>
      <w:r>
        <w:rPr>
          <w:rFonts w:eastAsia="仿宋" w:hint="eastAsia"/>
          <w:sz w:val="24"/>
        </w:rPr>
        <w:t>层次</w:t>
      </w:r>
      <w:r w:rsidRPr="005F3479">
        <w:rPr>
          <w:rFonts w:eastAsia="仿宋"/>
          <w:sz w:val="24"/>
        </w:rPr>
        <w:t>3</w:t>
      </w:r>
      <w:r w:rsidR="004765DC">
        <w:rPr>
          <w:rFonts w:eastAsia="仿宋" w:hint="eastAsia"/>
          <w:sz w:val="24"/>
        </w:rPr>
        <w:t>（自定标题）</w:t>
      </w:r>
    </w:p>
    <w:p w:rsidR="00CD6CBA" w:rsidRPr="005F3479" w:rsidRDefault="00CD6CBA" w:rsidP="00CD6CBA">
      <w:pPr>
        <w:spacing w:line="312" w:lineRule="auto"/>
        <w:ind w:leftChars="270" w:left="567" w:firstLineChars="0" w:firstLine="567"/>
        <w:rPr>
          <w:rFonts w:eastAsia="仿宋"/>
          <w:sz w:val="24"/>
        </w:rPr>
      </w:pPr>
      <w:r>
        <w:rPr>
          <w:rFonts w:eastAsia="仿宋"/>
          <w:sz w:val="24"/>
        </w:rPr>
        <w:t xml:space="preserve">5.2.4 </w:t>
      </w:r>
      <w:r w:rsidRPr="005F3479">
        <w:rPr>
          <w:rFonts w:eastAsia="仿宋"/>
          <w:sz w:val="24"/>
        </w:rPr>
        <w:t>案例分析</w:t>
      </w:r>
      <w:r>
        <w:rPr>
          <w:rFonts w:eastAsia="仿宋" w:hint="eastAsia"/>
          <w:sz w:val="24"/>
        </w:rPr>
        <w:t>层次</w:t>
      </w:r>
      <w:r w:rsidRPr="005F3479">
        <w:rPr>
          <w:rFonts w:eastAsia="仿宋"/>
          <w:sz w:val="24"/>
        </w:rPr>
        <w:t>4</w:t>
      </w:r>
      <w:r w:rsidR="004765DC">
        <w:rPr>
          <w:rFonts w:eastAsia="仿宋" w:hint="eastAsia"/>
          <w:sz w:val="24"/>
        </w:rPr>
        <w:t>（自定标题）</w:t>
      </w:r>
    </w:p>
    <w:p w:rsidR="00CD6CBA" w:rsidRPr="005F3479" w:rsidRDefault="00CD6CBA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>
        <w:rPr>
          <w:rFonts w:eastAsia="仿宋"/>
          <w:sz w:val="24"/>
        </w:rPr>
        <w:t>5.</w:t>
      </w:r>
      <w:r>
        <w:rPr>
          <w:rFonts w:eastAsia="仿宋" w:hint="eastAsia"/>
          <w:sz w:val="24"/>
        </w:rPr>
        <w:t>3</w:t>
      </w:r>
      <w:r w:rsidRPr="005F3479">
        <w:rPr>
          <w:rFonts w:eastAsia="仿宋"/>
          <w:sz w:val="24"/>
        </w:rPr>
        <w:t>案例</w:t>
      </w:r>
      <w:r>
        <w:rPr>
          <w:rFonts w:eastAsia="仿宋" w:hint="eastAsia"/>
          <w:sz w:val="24"/>
        </w:rPr>
        <w:t>问题导向论证维度二</w:t>
      </w:r>
      <w:r w:rsidR="004765DC">
        <w:rPr>
          <w:rFonts w:eastAsia="仿宋" w:hint="eastAsia"/>
          <w:sz w:val="24"/>
        </w:rPr>
        <w:t>（自定标题）</w:t>
      </w:r>
      <w:r w:rsidRPr="005F3479">
        <w:rPr>
          <w:rFonts w:eastAsia="仿宋"/>
          <w:sz w:val="24"/>
        </w:rPr>
        <w:tab/>
      </w:r>
    </w:p>
    <w:p w:rsidR="00CD6CBA" w:rsidRPr="005F3479" w:rsidRDefault="00CD6CBA" w:rsidP="00CD6CBA">
      <w:pPr>
        <w:spacing w:line="312" w:lineRule="auto"/>
        <w:ind w:leftChars="270" w:left="567" w:firstLineChars="0" w:firstLine="567"/>
        <w:rPr>
          <w:rFonts w:eastAsia="仿宋"/>
          <w:sz w:val="24"/>
        </w:rPr>
      </w:pPr>
      <w:r w:rsidRPr="005F3479">
        <w:rPr>
          <w:rFonts w:eastAsia="仿宋"/>
          <w:sz w:val="24"/>
        </w:rPr>
        <w:t>5.</w:t>
      </w:r>
      <w:r>
        <w:rPr>
          <w:rFonts w:eastAsia="仿宋" w:hint="eastAsia"/>
          <w:sz w:val="24"/>
        </w:rPr>
        <w:t>3</w:t>
      </w:r>
      <w:r>
        <w:rPr>
          <w:rFonts w:eastAsia="仿宋"/>
          <w:sz w:val="24"/>
        </w:rPr>
        <w:t xml:space="preserve">.1 </w:t>
      </w:r>
      <w:r w:rsidRPr="005F3479">
        <w:rPr>
          <w:rFonts w:eastAsia="仿宋"/>
          <w:sz w:val="24"/>
        </w:rPr>
        <w:t>案例分析</w:t>
      </w:r>
      <w:r>
        <w:rPr>
          <w:rFonts w:eastAsia="仿宋" w:hint="eastAsia"/>
          <w:sz w:val="24"/>
        </w:rPr>
        <w:t>层次</w:t>
      </w:r>
      <w:r w:rsidRPr="005F3479">
        <w:rPr>
          <w:rFonts w:eastAsia="仿宋"/>
          <w:sz w:val="24"/>
        </w:rPr>
        <w:t>1</w:t>
      </w:r>
      <w:r w:rsidR="004765DC">
        <w:rPr>
          <w:rFonts w:eastAsia="仿宋" w:hint="eastAsia"/>
          <w:sz w:val="24"/>
        </w:rPr>
        <w:t>（自定标题）</w:t>
      </w:r>
    </w:p>
    <w:p w:rsidR="00CD6CBA" w:rsidRPr="005F3479" w:rsidRDefault="00CD6CBA" w:rsidP="00CD6CBA">
      <w:pPr>
        <w:spacing w:line="312" w:lineRule="auto"/>
        <w:ind w:leftChars="270" w:left="567" w:firstLineChars="0" w:firstLine="567"/>
        <w:rPr>
          <w:rFonts w:eastAsia="仿宋"/>
          <w:sz w:val="24"/>
        </w:rPr>
      </w:pPr>
      <w:r w:rsidRPr="005F3479">
        <w:rPr>
          <w:rFonts w:eastAsia="仿宋"/>
          <w:sz w:val="24"/>
        </w:rPr>
        <w:t>5.</w:t>
      </w:r>
      <w:r>
        <w:rPr>
          <w:rFonts w:eastAsia="仿宋" w:hint="eastAsia"/>
          <w:sz w:val="24"/>
        </w:rPr>
        <w:t>3</w:t>
      </w:r>
      <w:r>
        <w:rPr>
          <w:rFonts w:eastAsia="仿宋"/>
          <w:sz w:val="24"/>
        </w:rPr>
        <w:t xml:space="preserve">.2 </w:t>
      </w:r>
      <w:r w:rsidRPr="005F3479">
        <w:rPr>
          <w:rFonts w:eastAsia="仿宋"/>
          <w:sz w:val="24"/>
        </w:rPr>
        <w:t>案例分析</w:t>
      </w:r>
      <w:r>
        <w:rPr>
          <w:rFonts w:eastAsia="仿宋" w:hint="eastAsia"/>
          <w:sz w:val="24"/>
        </w:rPr>
        <w:t>层次</w:t>
      </w:r>
      <w:r w:rsidRPr="005F3479">
        <w:rPr>
          <w:rFonts w:eastAsia="仿宋"/>
          <w:sz w:val="24"/>
        </w:rPr>
        <w:t>2</w:t>
      </w:r>
      <w:r w:rsidR="004765DC">
        <w:rPr>
          <w:rFonts w:eastAsia="仿宋" w:hint="eastAsia"/>
          <w:sz w:val="24"/>
        </w:rPr>
        <w:t>（自定标题）</w:t>
      </w:r>
    </w:p>
    <w:p w:rsidR="00CD6CBA" w:rsidRPr="005F3479" w:rsidRDefault="00CD6CBA" w:rsidP="00CD6CBA">
      <w:pPr>
        <w:spacing w:line="312" w:lineRule="auto"/>
        <w:ind w:leftChars="270" w:left="567" w:firstLineChars="0" w:firstLine="567"/>
        <w:rPr>
          <w:rFonts w:eastAsia="仿宋"/>
          <w:sz w:val="24"/>
        </w:rPr>
      </w:pPr>
      <w:r w:rsidRPr="005F3479">
        <w:rPr>
          <w:rFonts w:eastAsia="仿宋"/>
          <w:sz w:val="24"/>
        </w:rPr>
        <w:t>5.</w:t>
      </w:r>
      <w:r>
        <w:rPr>
          <w:rFonts w:eastAsia="仿宋" w:hint="eastAsia"/>
          <w:sz w:val="24"/>
        </w:rPr>
        <w:t>3</w:t>
      </w:r>
      <w:r>
        <w:rPr>
          <w:rFonts w:eastAsia="仿宋"/>
          <w:sz w:val="24"/>
        </w:rPr>
        <w:t xml:space="preserve">.3 </w:t>
      </w:r>
      <w:r w:rsidRPr="005F3479">
        <w:rPr>
          <w:rFonts w:eastAsia="仿宋"/>
          <w:sz w:val="24"/>
        </w:rPr>
        <w:t>案例分析</w:t>
      </w:r>
      <w:r>
        <w:rPr>
          <w:rFonts w:eastAsia="仿宋" w:hint="eastAsia"/>
          <w:sz w:val="24"/>
        </w:rPr>
        <w:t>层次</w:t>
      </w:r>
      <w:r w:rsidRPr="005F3479">
        <w:rPr>
          <w:rFonts w:eastAsia="仿宋"/>
          <w:sz w:val="24"/>
        </w:rPr>
        <w:t>3</w:t>
      </w:r>
      <w:r w:rsidR="004765DC">
        <w:rPr>
          <w:rFonts w:eastAsia="仿宋" w:hint="eastAsia"/>
          <w:sz w:val="24"/>
        </w:rPr>
        <w:t>（自定标题）</w:t>
      </w:r>
    </w:p>
    <w:p w:rsidR="00CD6CBA" w:rsidRDefault="00CD6CBA" w:rsidP="00CD6CBA">
      <w:pPr>
        <w:spacing w:line="312" w:lineRule="auto"/>
        <w:ind w:leftChars="270" w:left="567" w:firstLineChars="0" w:firstLine="567"/>
        <w:rPr>
          <w:rFonts w:eastAsia="仿宋"/>
          <w:sz w:val="24"/>
        </w:rPr>
      </w:pPr>
      <w:r w:rsidRPr="005F3479">
        <w:rPr>
          <w:rFonts w:eastAsia="仿宋"/>
          <w:sz w:val="24"/>
        </w:rPr>
        <w:t>5.</w:t>
      </w:r>
      <w:r>
        <w:rPr>
          <w:rFonts w:eastAsia="仿宋" w:hint="eastAsia"/>
          <w:sz w:val="24"/>
        </w:rPr>
        <w:t>3</w:t>
      </w:r>
      <w:r>
        <w:rPr>
          <w:rFonts w:eastAsia="仿宋"/>
          <w:sz w:val="24"/>
        </w:rPr>
        <w:t xml:space="preserve">.4 </w:t>
      </w:r>
      <w:r w:rsidRPr="005F3479">
        <w:rPr>
          <w:rFonts w:eastAsia="仿宋"/>
          <w:sz w:val="24"/>
        </w:rPr>
        <w:t>案例分析</w:t>
      </w:r>
      <w:r>
        <w:rPr>
          <w:rFonts w:eastAsia="仿宋" w:hint="eastAsia"/>
          <w:sz w:val="24"/>
        </w:rPr>
        <w:t>层次</w:t>
      </w:r>
      <w:r w:rsidRPr="005F3479">
        <w:rPr>
          <w:rFonts w:eastAsia="仿宋"/>
          <w:sz w:val="24"/>
        </w:rPr>
        <w:t>4</w:t>
      </w:r>
      <w:r w:rsidR="004765DC">
        <w:rPr>
          <w:rFonts w:eastAsia="仿宋" w:hint="eastAsia"/>
          <w:sz w:val="24"/>
        </w:rPr>
        <w:t>（自定标题）</w:t>
      </w:r>
    </w:p>
    <w:p w:rsidR="00025644" w:rsidRPr="005F3479" w:rsidRDefault="00025644" w:rsidP="00025644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>
        <w:rPr>
          <w:rFonts w:eastAsia="仿宋"/>
          <w:sz w:val="24"/>
        </w:rPr>
        <w:t>5.</w:t>
      </w:r>
      <w:r w:rsidR="009A7D94">
        <w:rPr>
          <w:rFonts w:eastAsia="仿宋" w:hint="eastAsia"/>
          <w:sz w:val="24"/>
        </w:rPr>
        <w:t>4</w:t>
      </w:r>
      <w:r w:rsidRPr="005F3479">
        <w:rPr>
          <w:rFonts w:eastAsia="仿宋"/>
          <w:sz w:val="24"/>
        </w:rPr>
        <w:t>案例</w:t>
      </w:r>
      <w:r w:rsidR="009A7D94">
        <w:rPr>
          <w:rFonts w:eastAsia="仿宋" w:hint="eastAsia"/>
          <w:sz w:val="24"/>
        </w:rPr>
        <w:t>讨论</w:t>
      </w:r>
      <w:r>
        <w:rPr>
          <w:rFonts w:eastAsia="仿宋" w:hint="eastAsia"/>
          <w:sz w:val="24"/>
        </w:rPr>
        <w:t>（</w:t>
      </w:r>
      <w:r w:rsidR="009A7D94" w:rsidRPr="00516D64">
        <w:rPr>
          <w:rFonts w:eastAsia="仿宋" w:hint="eastAsia"/>
          <w:color w:val="FF0000"/>
          <w:sz w:val="24"/>
        </w:rPr>
        <w:t>不做统一要求</w:t>
      </w:r>
      <w:r>
        <w:rPr>
          <w:rFonts w:eastAsia="仿宋" w:hint="eastAsia"/>
          <w:sz w:val="24"/>
        </w:rPr>
        <w:t>）</w:t>
      </w:r>
      <w:r w:rsidRPr="005F3479">
        <w:rPr>
          <w:rFonts w:eastAsia="仿宋"/>
          <w:sz w:val="24"/>
        </w:rPr>
        <w:tab/>
      </w:r>
    </w:p>
    <w:p w:rsidR="009A7D94" w:rsidRPr="005F3479" w:rsidRDefault="009A7D94" w:rsidP="009A7D94">
      <w:pPr>
        <w:spacing w:line="312" w:lineRule="auto"/>
        <w:ind w:leftChars="270" w:left="567" w:firstLineChars="0" w:firstLine="567"/>
        <w:rPr>
          <w:rFonts w:eastAsia="仿宋"/>
          <w:sz w:val="24"/>
        </w:rPr>
      </w:pPr>
      <w:r w:rsidRPr="005F3479">
        <w:rPr>
          <w:rFonts w:eastAsia="仿宋"/>
          <w:sz w:val="24"/>
        </w:rPr>
        <w:lastRenderedPageBreak/>
        <w:t>5.</w:t>
      </w:r>
      <w:r>
        <w:rPr>
          <w:rFonts w:eastAsia="仿宋" w:hint="eastAsia"/>
          <w:sz w:val="24"/>
        </w:rPr>
        <w:t>4</w:t>
      </w:r>
      <w:r>
        <w:rPr>
          <w:rFonts w:eastAsia="仿宋"/>
          <w:sz w:val="24"/>
        </w:rPr>
        <w:t xml:space="preserve">.1 </w:t>
      </w:r>
      <w:r w:rsidRPr="005F3479">
        <w:rPr>
          <w:rFonts w:eastAsia="仿宋"/>
          <w:sz w:val="24"/>
        </w:rPr>
        <w:t>案例</w:t>
      </w:r>
      <w:r>
        <w:rPr>
          <w:rFonts w:eastAsia="仿宋" w:hint="eastAsia"/>
          <w:sz w:val="24"/>
        </w:rPr>
        <w:t>讨论层次一（自定标题）</w:t>
      </w:r>
    </w:p>
    <w:p w:rsidR="009A7D94" w:rsidRPr="005F3479" w:rsidRDefault="009A7D94" w:rsidP="009A7D94">
      <w:pPr>
        <w:spacing w:line="312" w:lineRule="auto"/>
        <w:ind w:leftChars="270" w:left="567" w:firstLineChars="0" w:firstLine="567"/>
        <w:rPr>
          <w:rFonts w:eastAsia="仿宋"/>
          <w:sz w:val="24"/>
        </w:rPr>
      </w:pPr>
      <w:r w:rsidRPr="005F3479">
        <w:rPr>
          <w:rFonts w:eastAsia="仿宋"/>
          <w:sz w:val="24"/>
        </w:rPr>
        <w:t>5.</w:t>
      </w:r>
      <w:r>
        <w:rPr>
          <w:rFonts w:eastAsia="仿宋" w:hint="eastAsia"/>
          <w:sz w:val="24"/>
        </w:rPr>
        <w:t>4</w:t>
      </w:r>
      <w:r>
        <w:rPr>
          <w:rFonts w:eastAsia="仿宋"/>
          <w:sz w:val="24"/>
        </w:rPr>
        <w:t xml:space="preserve">.2 </w:t>
      </w:r>
      <w:r w:rsidRPr="005F3479">
        <w:rPr>
          <w:rFonts w:eastAsia="仿宋"/>
          <w:sz w:val="24"/>
        </w:rPr>
        <w:t>案例</w:t>
      </w:r>
      <w:r>
        <w:rPr>
          <w:rFonts w:eastAsia="仿宋" w:hint="eastAsia"/>
          <w:sz w:val="24"/>
        </w:rPr>
        <w:t>讨论层次</w:t>
      </w:r>
      <w:r w:rsidR="00516D64">
        <w:rPr>
          <w:rFonts w:eastAsia="仿宋" w:hint="eastAsia"/>
          <w:sz w:val="24"/>
        </w:rPr>
        <w:t>二</w:t>
      </w:r>
      <w:r>
        <w:rPr>
          <w:rFonts w:eastAsia="仿宋" w:hint="eastAsia"/>
          <w:sz w:val="24"/>
        </w:rPr>
        <w:t>（自定标题）</w:t>
      </w:r>
    </w:p>
    <w:p w:rsidR="00CD6CBA" w:rsidRPr="005F3479" w:rsidRDefault="00CD6CBA" w:rsidP="00CD6CBA">
      <w:pPr>
        <w:spacing w:line="312" w:lineRule="auto"/>
        <w:ind w:firstLineChars="0" w:firstLine="851"/>
        <w:rPr>
          <w:rFonts w:eastAsia="黑体"/>
          <w:color w:val="0000FF"/>
          <w:sz w:val="24"/>
        </w:rPr>
      </w:pPr>
      <w:r w:rsidRPr="005F3479">
        <w:rPr>
          <w:rFonts w:eastAsia="黑体"/>
          <w:color w:val="0000CC"/>
          <w:sz w:val="24"/>
        </w:rPr>
        <w:t>6</w:t>
      </w:r>
      <w:r w:rsidRPr="005F3479">
        <w:rPr>
          <w:rFonts w:eastAsia="黑体"/>
          <w:color w:val="0000CC"/>
          <w:sz w:val="24"/>
        </w:rPr>
        <w:tab/>
      </w:r>
      <w:r>
        <w:rPr>
          <w:rFonts w:eastAsia="黑体" w:hint="eastAsia"/>
          <w:color w:val="0000CC"/>
          <w:sz w:val="24"/>
        </w:rPr>
        <w:t>研究结论</w:t>
      </w:r>
      <w:r w:rsidR="00DA5394">
        <w:rPr>
          <w:rFonts w:eastAsia="黑体" w:hint="eastAsia"/>
          <w:color w:val="0000CC"/>
          <w:sz w:val="24"/>
        </w:rPr>
        <w:t>与实践启示</w:t>
      </w:r>
      <w:r w:rsidRPr="005F3479">
        <w:rPr>
          <w:rFonts w:eastAsia="黑体"/>
          <w:color w:val="0000FF"/>
          <w:sz w:val="24"/>
        </w:rPr>
        <w:tab/>
      </w:r>
    </w:p>
    <w:p w:rsidR="00CD6CBA" w:rsidRPr="005F3479" w:rsidRDefault="00CD6CBA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 w:rsidRPr="005F3479">
        <w:rPr>
          <w:rFonts w:eastAsia="仿宋"/>
          <w:sz w:val="24"/>
        </w:rPr>
        <w:t>6.1</w:t>
      </w:r>
      <w:r w:rsidRPr="005F3479">
        <w:rPr>
          <w:rFonts w:eastAsia="仿宋"/>
          <w:sz w:val="24"/>
        </w:rPr>
        <w:tab/>
      </w:r>
      <w:r w:rsidR="00DA5394">
        <w:rPr>
          <w:rFonts w:eastAsia="仿宋" w:hint="eastAsia"/>
          <w:sz w:val="24"/>
        </w:rPr>
        <w:t>案例总结</w:t>
      </w:r>
      <w:r>
        <w:rPr>
          <w:rFonts w:eastAsia="仿宋" w:hint="eastAsia"/>
          <w:sz w:val="24"/>
        </w:rPr>
        <w:t>与</w:t>
      </w:r>
      <w:r w:rsidR="00DA5394">
        <w:rPr>
          <w:rFonts w:eastAsia="仿宋" w:hint="eastAsia"/>
          <w:sz w:val="24"/>
        </w:rPr>
        <w:t>分析结论</w:t>
      </w:r>
    </w:p>
    <w:p w:rsidR="00CD6CBA" w:rsidRDefault="00CD6CBA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 w:rsidRPr="005F3479">
        <w:rPr>
          <w:rFonts w:eastAsia="仿宋"/>
          <w:sz w:val="24"/>
        </w:rPr>
        <w:t>6.2</w:t>
      </w:r>
      <w:r w:rsidRPr="005F3479">
        <w:rPr>
          <w:rFonts w:eastAsia="仿宋"/>
          <w:sz w:val="24"/>
        </w:rPr>
        <w:tab/>
      </w:r>
      <w:r w:rsidR="007A5DCB">
        <w:rPr>
          <w:rFonts w:eastAsia="仿宋" w:hint="eastAsia"/>
          <w:sz w:val="24"/>
        </w:rPr>
        <w:t>主要创新点与实践启示</w:t>
      </w:r>
    </w:p>
    <w:p w:rsidR="00CD6CBA" w:rsidRPr="005F3479" w:rsidRDefault="00CD6CBA" w:rsidP="00CD6CBA">
      <w:pPr>
        <w:spacing w:line="312" w:lineRule="auto"/>
        <w:ind w:leftChars="67" w:left="141" w:firstLineChars="0" w:firstLine="710"/>
        <w:rPr>
          <w:rFonts w:eastAsia="仿宋"/>
          <w:sz w:val="24"/>
        </w:rPr>
      </w:pPr>
      <w:r w:rsidRPr="005F3479">
        <w:rPr>
          <w:rFonts w:eastAsia="仿宋"/>
          <w:sz w:val="24"/>
        </w:rPr>
        <w:t>6.2</w:t>
      </w:r>
      <w:r w:rsidRPr="005F3479">
        <w:rPr>
          <w:rFonts w:eastAsia="仿宋"/>
          <w:sz w:val="24"/>
        </w:rPr>
        <w:tab/>
      </w:r>
      <w:r>
        <w:rPr>
          <w:rFonts w:eastAsia="仿宋" w:hint="eastAsia"/>
          <w:sz w:val="24"/>
        </w:rPr>
        <w:t>本文不足之处</w:t>
      </w:r>
    </w:p>
    <w:p w:rsidR="00025644" w:rsidRDefault="00025644" w:rsidP="00CD6CBA">
      <w:pPr>
        <w:spacing w:line="312" w:lineRule="auto"/>
        <w:ind w:firstLineChars="0" w:firstLine="851"/>
        <w:rPr>
          <w:rFonts w:eastAsia="黑体"/>
          <w:color w:val="0000CC"/>
          <w:sz w:val="24"/>
        </w:rPr>
      </w:pPr>
      <w:r>
        <w:rPr>
          <w:rFonts w:eastAsia="黑体" w:hint="eastAsia"/>
          <w:color w:val="0000CC"/>
          <w:sz w:val="24"/>
        </w:rPr>
        <w:t>7</w:t>
      </w:r>
      <w:r w:rsidR="00CD6CBA" w:rsidRPr="005F3479">
        <w:rPr>
          <w:rFonts w:eastAsia="黑体"/>
          <w:color w:val="0000CC"/>
          <w:sz w:val="24"/>
        </w:rPr>
        <w:tab/>
      </w:r>
      <w:r w:rsidR="00CD6CBA" w:rsidRPr="005F3479">
        <w:rPr>
          <w:rFonts w:eastAsia="黑体"/>
          <w:color w:val="0000CC"/>
          <w:sz w:val="24"/>
        </w:rPr>
        <w:t>参考文献</w:t>
      </w:r>
    </w:p>
    <w:p w:rsidR="00025644" w:rsidRDefault="00025644" w:rsidP="00025644">
      <w:pPr>
        <w:spacing w:line="312" w:lineRule="auto"/>
        <w:ind w:firstLineChars="0" w:firstLine="851"/>
        <w:rPr>
          <w:rFonts w:eastAsia="黑体"/>
          <w:color w:val="0000CC"/>
          <w:sz w:val="24"/>
        </w:rPr>
      </w:pPr>
      <w:r>
        <w:rPr>
          <w:rFonts w:eastAsia="黑体" w:hint="eastAsia"/>
          <w:color w:val="0000CC"/>
          <w:sz w:val="24"/>
        </w:rPr>
        <w:t>8</w:t>
      </w:r>
      <w:r w:rsidRPr="005F3479">
        <w:rPr>
          <w:rFonts w:eastAsia="黑体"/>
          <w:color w:val="0000CC"/>
          <w:sz w:val="24"/>
        </w:rPr>
        <w:tab/>
      </w:r>
      <w:r>
        <w:rPr>
          <w:rFonts w:eastAsia="黑体" w:hint="eastAsia"/>
          <w:color w:val="0000CC"/>
          <w:sz w:val="24"/>
        </w:rPr>
        <w:t>附录</w:t>
      </w:r>
    </w:p>
    <w:p w:rsidR="00CD6CBA" w:rsidRPr="005F3479" w:rsidRDefault="00CD6CBA" w:rsidP="00CD6CBA">
      <w:pPr>
        <w:spacing w:line="312" w:lineRule="auto"/>
        <w:ind w:firstLineChars="0" w:firstLine="851"/>
        <w:rPr>
          <w:rFonts w:eastAsia="黑体"/>
          <w:color w:val="0000CC"/>
          <w:sz w:val="24"/>
        </w:rPr>
      </w:pPr>
    </w:p>
    <w:p w:rsidR="00400F23" w:rsidRPr="00CD6CBA" w:rsidRDefault="00400F23" w:rsidP="009323B6">
      <w:pPr>
        <w:ind w:firstLineChars="0" w:firstLine="0"/>
      </w:pPr>
    </w:p>
    <w:p w:rsidR="004C3429" w:rsidRDefault="00B964C2" w:rsidP="00C73111">
      <w:pPr>
        <w:pStyle w:val="1"/>
        <w:spacing w:before="312"/>
      </w:pPr>
      <w:bookmarkStart w:id="43" w:name="_Toc494375107"/>
      <w:bookmarkEnd w:id="41"/>
      <w:bookmarkEnd w:id="42"/>
      <w:r w:rsidRPr="00B964C2">
        <w:rPr>
          <w:rFonts w:hint="eastAsia"/>
        </w:rPr>
        <w:lastRenderedPageBreak/>
        <w:t>参考文献</w:t>
      </w:r>
      <w:bookmarkEnd w:id="43"/>
    </w:p>
    <w:p w:rsidR="0061715A" w:rsidRDefault="0061715A" w:rsidP="00B964C2">
      <w:pPr>
        <w:pStyle w:val="ab"/>
        <w:spacing w:before="0" w:beforeAutospacing="0" w:after="0" w:afterAutospacing="0"/>
        <w:ind w:firstLineChars="200" w:firstLine="420"/>
        <w:textAlignment w:val="baseline"/>
        <w:rPr>
          <w:rFonts w:ascii="Times New Roman" w:hAnsi="Times New Roman" w:cs="Times New Roman"/>
          <w:kern w:val="2"/>
          <w:sz w:val="21"/>
        </w:rPr>
      </w:pPr>
    </w:p>
    <w:p w:rsidR="00B964C2" w:rsidRDefault="00B964C2" w:rsidP="00B964C2">
      <w:pPr>
        <w:pStyle w:val="ab"/>
        <w:spacing w:before="0" w:beforeAutospacing="0" w:after="0" w:afterAutospacing="0"/>
        <w:ind w:firstLineChars="200" w:firstLine="420"/>
        <w:textAlignment w:val="baseline"/>
        <w:rPr>
          <w:rFonts w:ascii="Times New Roman" w:hAnsi="Times New Roman" w:cs="Times New Roman"/>
          <w:kern w:val="2"/>
          <w:sz w:val="21"/>
        </w:rPr>
      </w:pPr>
      <w:r w:rsidRPr="00B964C2">
        <w:rPr>
          <w:rFonts w:ascii="Times New Roman" w:hAnsi="Times New Roman" w:cs="Times New Roman" w:hint="eastAsia"/>
          <w:kern w:val="2"/>
          <w:sz w:val="21"/>
        </w:rPr>
        <w:t>（注意：逐一列示开题报告</w:t>
      </w:r>
      <w:r w:rsidR="00482EA3">
        <w:rPr>
          <w:rFonts w:ascii="Times New Roman" w:hAnsi="Times New Roman" w:cs="Times New Roman" w:hint="eastAsia"/>
          <w:kern w:val="2"/>
          <w:sz w:val="21"/>
        </w:rPr>
        <w:t>所</w:t>
      </w:r>
      <w:r w:rsidRPr="00B964C2">
        <w:rPr>
          <w:rFonts w:ascii="Times New Roman" w:hAnsi="Times New Roman" w:cs="Times New Roman" w:hint="eastAsia"/>
          <w:kern w:val="2"/>
          <w:sz w:val="21"/>
        </w:rPr>
        <w:t>引用的</w:t>
      </w:r>
      <w:r w:rsidR="00482EA3">
        <w:rPr>
          <w:rFonts w:ascii="Times New Roman" w:hAnsi="Times New Roman" w:cs="Times New Roman" w:hint="eastAsia"/>
          <w:kern w:val="2"/>
          <w:sz w:val="21"/>
        </w:rPr>
        <w:t>文献</w:t>
      </w:r>
      <w:r w:rsidR="0046128F">
        <w:rPr>
          <w:rFonts w:ascii="Times New Roman" w:hAnsi="Times New Roman" w:cs="Times New Roman" w:hint="eastAsia"/>
          <w:kern w:val="2"/>
          <w:sz w:val="21"/>
        </w:rPr>
        <w:t>，不得虚列、也不得</w:t>
      </w:r>
      <w:r w:rsidR="00482EA3">
        <w:rPr>
          <w:rFonts w:ascii="Times New Roman" w:hAnsi="Times New Roman" w:cs="Times New Roman" w:hint="eastAsia"/>
          <w:kern w:val="2"/>
          <w:sz w:val="21"/>
        </w:rPr>
        <w:t>缺失</w:t>
      </w:r>
      <w:r w:rsidRPr="00B964C2">
        <w:rPr>
          <w:rFonts w:ascii="Times New Roman" w:hAnsi="Times New Roman" w:cs="Times New Roman" w:hint="eastAsia"/>
          <w:kern w:val="2"/>
          <w:sz w:val="21"/>
        </w:rPr>
        <w:t>）</w:t>
      </w:r>
    </w:p>
    <w:p w:rsidR="00573316" w:rsidRDefault="00DA5394" w:rsidP="00B964C2">
      <w:pPr>
        <w:pStyle w:val="ab"/>
        <w:spacing w:before="0" w:beforeAutospacing="0" w:after="0" w:afterAutospacing="0"/>
        <w:ind w:firstLineChars="200" w:firstLine="420"/>
        <w:textAlignment w:val="baseline"/>
        <w:rPr>
          <w:rFonts w:ascii="Times New Roman" w:hAnsi="Times New Roman" w:cs="Times New Roman"/>
          <w:kern w:val="2"/>
          <w:sz w:val="21"/>
        </w:rPr>
      </w:pPr>
      <w:r>
        <w:rPr>
          <w:rFonts w:ascii="Times New Roman" w:hAnsi="Times New Roman" w:cs="Times New Roman" w:hint="eastAsia"/>
          <w:kern w:val="2"/>
          <w:sz w:val="21"/>
        </w:rPr>
        <w:t>粘帖新的参考文献时，点击左键选择目标格式，再整理。</w:t>
      </w:r>
    </w:p>
    <w:p w:rsidR="004B2DC2" w:rsidRDefault="004B2DC2" w:rsidP="00B964C2">
      <w:pPr>
        <w:pStyle w:val="ab"/>
        <w:spacing w:before="0" w:beforeAutospacing="0" w:after="0" w:afterAutospacing="0"/>
        <w:ind w:firstLineChars="200" w:firstLine="420"/>
        <w:textAlignment w:val="baseline"/>
        <w:rPr>
          <w:rFonts w:ascii="Times New Roman" w:hAnsi="Times New Roman" w:cs="Times New Roman"/>
          <w:kern w:val="2"/>
          <w:sz w:val="21"/>
        </w:rPr>
      </w:pPr>
      <w:r>
        <w:rPr>
          <w:rFonts w:ascii="Times New Roman" w:hAnsi="Times New Roman" w:cs="Times New Roman"/>
          <w:kern w:val="2"/>
          <w:sz w:val="21"/>
        </w:rPr>
        <w:t xml:space="preserve">References </w:t>
      </w:r>
      <w:r>
        <w:rPr>
          <w:rFonts w:ascii="Times New Roman" w:hAnsi="Times New Roman" w:cs="Times New Roman" w:hint="eastAsia"/>
          <w:kern w:val="2"/>
          <w:sz w:val="21"/>
        </w:rPr>
        <w:t>list</w:t>
      </w:r>
      <w:r>
        <w:rPr>
          <w:rFonts w:ascii="Times New Roman" w:hAnsi="Times New Roman" w:cs="Times New Roman" w:hint="eastAsia"/>
          <w:kern w:val="2"/>
          <w:sz w:val="21"/>
        </w:rPr>
        <w:t>采用哈佛文献引述与列示格式（</w:t>
      </w:r>
      <w:r>
        <w:rPr>
          <w:rFonts w:ascii="Times New Roman" w:hAnsi="Times New Roman" w:cs="Times New Roman" w:hint="eastAsia"/>
          <w:kern w:val="2"/>
          <w:sz w:val="21"/>
        </w:rPr>
        <w:t>JAE</w:t>
      </w:r>
      <w:r>
        <w:rPr>
          <w:rFonts w:ascii="Times New Roman" w:hAnsi="Times New Roman" w:cs="Times New Roman" w:hint="eastAsia"/>
          <w:kern w:val="2"/>
          <w:sz w:val="21"/>
        </w:rPr>
        <w:t>的格式）</w:t>
      </w:r>
    </w:p>
    <w:p w:rsidR="00482EA3" w:rsidRPr="00E62CC2" w:rsidRDefault="00482EA3" w:rsidP="00482EA3">
      <w:pPr>
        <w:pStyle w:val="ab"/>
        <w:numPr>
          <w:ilvl w:val="0"/>
          <w:numId w:val="28"/>
        </w:numPr>
        <w:textAlignment w:val="baseline"/>
        <w:rPr>
          <w:rFonts w:ascii="Times New Roman" w:hAnsi="Times New Roman" w:cs="Times New Roman"/>
          <w:kern w:val="2"/>
          <w:sz w:val="21"/>
        </w:rPr>
      </w:pPr>
      <w:r w:rsidRPr="00E62CC2">
        <w:rPr>
          <w:rFonts w:ascii="Times New Roman" w:hAnsi="Times New Roman" w:cs="Times New Roman" w:hint="eastAsia"/>
          <w:kern w:val="2"/>
          <w:sz w:val="21"/>
        </w:rPr>
        <w:t>毕茜，彭珏，左永彦．</w:t>
      </w:r>
      <w:r w:rsidRPr="00E62CC2">
        <w:rPr>
          <w:rFonts w:ascii="Times New Roman" w:hAnsi="Times New Roman" w:cs="Times New Roman" w:hint="eastAsia"/>
          <w:kern w:val="2"/>
          <w:sz w:val="21"/>
        </w:rPr>
        <w:t>2012</w:t>
      </w:r>
      <w:r w:rsidRPr="00E62CC2">
        <w:rPr>
          <w:rFonts w:ascii="Times New Roman" w:hAnsi="Times New Roman" w:cs="Times New Roman" w:hint="eastAsia"/>
          <w:kern w:val="2"/>
          <w:sz w:val="21"/>
        </w:rPr>
        <w:t>．环境信息披露制度，公司治理和环境信息披露．会计研究，</w:t>
      </w:r>
      <w:r w:rsidRPr="00E62CC2">
        <w:rPr>
          <w:rFonts w:ascii="Times New Roman" w:hAnsi="Times New Roman" w:cs="Times New Roman" w:hint="eastAsia"/>
          <w:kern w:val="2"/>
          <w:sz w:val="21"/>
        </w:rPr>
        <w:t>7</w:t>
      </w:r>
      <w:r w:rsidRPr="00E62CC2">
        <w:rPr>
          <w:rFonts w:ascii="Times New Roman" w:hAnsi="Times New Roman" w:cs="Times New Roman" w:hint="eastAsia"/>
          <w:kern w:val="2"/>
          <w:sz w:val="21"/>
        </w:rPr>
        <w:t>：</w:t>
      </w:r>
      <w:r w:rsidRPr="00E62CC2">
        <w:rPr>
          <w:rFonts w:ascii="Times New Roman" w:hAnsi="Times New Roman" w:cs="Times New Roman" w:hint="eastAsia"/>
          <w:kern w:val="2"/>
          <w:sz w:val="21"/>
        </w:rPr>
        <w:t>39</w:t>
      </w:r>
      <w:r>
        <w:rPr>
          <w:rFonts w:ascii="Times New Roman" w:hAnsi="Times New Roman" w:cs="Times New Roman" w:hint="eastAsia"/>
          <w:kern w:val="2"/>
          <w:sz w:val="21"/>
        </w:rPr>
        <w:t>-</w:t>
      </w:r>
      <w:r w:rsidRPr="00E62CC2">
        <w:rPr>
          <w:rFonts w:ascii="Times New Roman" w:hAnsi="Times New Roman" w:cs="Times New Roman" w:hint="eastAsia"/>
          <w:kern w:val="2"/>
          <w:sz w:val="21"/>
        </w:rPr>
        <w:t>47</w:t>
      </w:r>
    </w:p>
    <w:p w:rsidR="00482EA3" w:rsidRDefault="00482EA3" w:rsidP="00482EA3">
      <w:pPr>
        <w:pStyle w:val="ab"/>
        <w:numPr>
          <w:ilvl w:val="0"/>
          <w:numId w:val="28"/>
        </w:numPr>
        <w:jc w:val="both"/>
        <w:textAlignment w:val="baseline"/>
        <w:rPr>
          <w:rFonts w:ascii="Times New Roman" w:hAnsi="Times New Roman" w:cs="Times New Roman"/>
          <w:kern w:val="2"/>
          <w:sz w:val="21"/>
        </w:rPr>
      </w:pPr>
      <w:r w:rsidRPr="00E62CC2">
        <w:rPr>
          <w:rFonts w:ascii="Times New Roman" w:hAnsi="Times New Roman" w:cs="Times New Roman" w:hint="eastAsia"/>
          <w:kern w:val="2"/>
          <w:sz w:val="21"/>
        </w:rPr>
        <w:t>余明桂，回雅甫，潘红波．</w:t>
      </w:r>
      <w:r w:rsidRPr="00E62CC2">
        <w:rPr>
          <w:rFonts w:ascii="Times New Roman" w:hAnsi="Times New Roman" w:cs="Times New Roman" w:hint="eastAsia"/>
          <w:kern w:val="2"/>
          <w:sz w:val="21"/>
        </w:rPr>
        <w:t>2010</w:t>
      </w:r>
      <w:r w:rsidRPr="00E62CC2">
        <w:rPr>
          <w:rFonts w:ascii="Times New Roman" w:hAnsi="Times New Roman" w:cs="Times New Roman" w:hint="eastAsia"/>
          <w:kern w:val="2"/>
          <w:sz w:val="21"/>
        </w:rPr>
        <w:t>．政治联系、寻租与地方政府财政补贴有效性．经济研究，</w:t>
      </w:r>
      <w:r w:rsidRPr="00E62CC2">
        <w:rPr>
          <w:rFonts w:ascii="Times New Roman" w:hAnsi="Times New Roman" w:cs="Times New Roman" w:hint="eastAsia"/>
          <w:kern w:val="2"/>
          <w:sz w:val="21"/>
        </w:rPr>
        <w:t>3</w:t>
      </w:r>
      <w:r w:rsidRPr="00E62CC2">
        <w:rPr>
          <w:rFonts w:ascii="Times New Roman" w:hAnsi="Times New Roman" w:cs="Times New Roman" w:hint="eastAsia"/>
          <w:kern w:val="2"/>
          <w:sz w:val="21"/>
        </w:rPr>
        <w:t>：</w:t>
      </w:r>
      <w:r w:rsidRPr="00E62CC2">
        <w:rPr>
          <w:rFonts w:ascii="Times New Roman" w:hAnsi="Times New Roman" w:cs="Times New Roman" w:hint="eastAsia"/>
          <w:kern w:val="2"/>
          <w:sz w:val="21"/>
        </w:rPr>
        <w:t>65</w:t>
      </w:r>
      <w:r>
        <w:rPr>
          <w:rFonts w:ascii="Times New Roman" w:hAnsi="Times New Roman" w:cs="Times New Roman" w:hint="eastAsia"/>
          <w:kern w:val="2"/>
          <w:sz w:val="21"/>
        </w:rPr>
        <w:t>-</w:t>
      </w:r>
      <w:r w:rsidRPr="00E62CC2">
        <w:rPr>
          <w:rFonts w:ascii="Times New Roman" w:hAnsi="Times New Roman" w:cs="Times New Roman" w:hint="eastAsia"/>
          <w:kern w:val="2"/>
          <w:sz w:val="21"/>
        </w:rPr>
        <w:t>77</w:t>
      </w:r>
    </w:p>
    <w:p w:rsidR="00482EA3" w:rsidRDefault="00482EA3" w:rsidP="00482EA3">
      <w:pPr>
        <w:pStyle w:val="ab"/>
        <w:numPr>
          <w:ilvl w:val="0"/>
          <w:numId w:val="28"/>
        </w:numPr>
        <w:jc w:val="both"/>
        <w:textAlignment w:val="baseline"/>
        <w:rPr>
          <w:rFonts w:ascii="Times New Roman" w:hAnsi="Times New Roman" w:cs="Times New Roman"/>
          <w:kern w:val="2"/>
          <w:sz w:val="21"/>
        </w:rPr>
      </w:pPr>
      <w:r w:rsidRPr="00E62CC2">
        <w:rPr>
          <w:rFonts w:ascii="Times New Roman" w:hAnsi="Times New Roman" w:cs="Times New Roman" w:hint="eastAsia"/>
          <w:kern w:val="2"/>
          <w:sz w:val="21"/>
        </w:rPr>
        <w:t>夏冬林．</w:t>
      </w:r>
      <w:r w:rsidRPr="00E62CC2">
        <w:rPr>
          <w:rFonts w:ascii="Times New Roman" w:hAnsi="Times New Roman" w:cs="Times New Roman" w:hint="eastAsia"/>
          <w:kern w:val="2"/>
          <w:sz w:val="21"/>
        </w:rPr>
        <w:t>2015</w:t>
      </w:r>
      <w:r w:rsidRPr="00E62CC2">
        <w:rPr>
          <w:rFonts w:ascii="Times New Roman" w:hAnsi="Times New Roman" w:cs="Times New Roman" w:hint="eastAsia"/>
          <w:kern w:val="2"/>
          <w:sz w:val="21"/>
        </w:rPr>
        <w:t>．受托责任、决策有用性与投资者保护．会计研究．</w:t>
      </w:r>
      <w:r w:rsidRPr="00E62CC2">
        <w:rPr>
          <w:rFonts w:ascii="Times New Roman" w:hAnsi="Times New Roman" w:cs="Times New Roman" w:hint="eastAsia"/>
          <w:kern w:val="2"/>
          <w:sz w:val="21"/>
        </w:rPr>
        <w:t>1</w:t>
      </w:r>
      <w:r w:rsidRPr="00E62CC2">
        <w:rPr>
          <w:rFonts w:ascii="Times New Roman" w:hAnsi="Times New Roman" w:cs="Times New Roman" w:hint="eastAsia"/>
          <w:kern w:val="2"/>
          <w:sz w:val="21"/>
        </w:rPr>
        <w:t>：</w:t>
      </w:r>
      <w:r w:rsidRPr="00E62CC2">
        <w:rPr>
          <w:rFonts w:ascii="Times New Roman" w:hAnsi="Times New Roman" w:cs="Times New Roman" w:hint="eastAsia"/>
          <w:kern w:val="2"/>
          <w:sz w:val="21"/>
        </w:rPr>
        <w:t>25</w:t>
      </w:r>
      <w:r>
        <w:rPr>
          <w:rFonts w:ascii="Times New Roman" w:hAnsi="Times New Roman" w:cs="Times New Roman" w:hint="eastAsia"/>
          <w:kern w:val="2"/>
          <w:sz w:val="21"/>
        </w:rPr>
        <w:t>-</w:t>
      </w:r>
      <w:r w:rsidRPr="00E62CC2">
        <w:rPr>
          <w:rFonts w:ascii="Times New Roman" w:hAnsi="Times New Roman" w:cs="Times New Roman" w:hint="eastAsia"/>
          <w:kern w:val="2"/>
          <w:sz w:val="21"/>
        </w:rPr>
        <w:t>31</w:t>
      </w:r>
    </w:p>
    <w:p w:rsidR="00482EA3" w:rsidRDefault="00482EA3" w:rsidP="00482EA3">
      <w:pPr>
        <w:pStyle w:val="ab"/>
        <w:numPr>
          <w:ilvl w:val="0"/>
          <w:numId w:val="28"/>
        </w:numPr>
        <w:jc w:val="both"/>
        <w:textAlignment w:val="baseline"/>
        <w:rPr>
          <w:rFonts w:ascii="Times New Roman" w:hAnsi="Times New Roman" w:cs="Times New Roman"/>
          <w:kern w:val="2"/>
          <w:sz w:val="21"/>
        </w:rPr>
      </w:pPr>
      <w:r w:rsidRPr="00E62CC2">
        <w:rPr>
          <w:rFonts w:ascii="Times New Roman" w:hAnsi="Times New Roman" w:cs="Times New Roman" w:hint="eastAsia"/>
          <w:kern w:val="2"/>
          <w:sz w:val="21"/>
        </w:rPr>
        <w:t>张鸣，郭思永．</w:t>
      </w:r>
      <w:r w:rsidRPr="00E62CC2">
        <w:rPr>
          <w:rFonts w:ascii="Times New Roman" w:hAnsi="Times New Roman" w:cs="Times New Roman" w:hint="eastAsia"/>
          <w:kern w:val="2"/>
          <w:sz w:val="21"/>
        </w:rPr>
        <w:t>2009</w:t>
      </w:r>
      <w:r w:rsidRPr="00E62CC2">
        <w:rPr>
          <w:rFonts w:ascii="Times New Roman" w:hAnsi="Times New Roman" w:cs="Times New Roman" w:hint="eastAsia"/>
          <w:kern w:val="2"/>
          <w:sz w:val="21"/>
        </w:rPr>
        <w:t>．大股东控制下的定向增发和财富转移．会计研究，</w:t>
      </w:r>
      <w:r w:rsidRPr="00E62CC2">
        <w:rPr>
          <w:rFonts w:ascii="Times New Roman" w:hAnsi="Times New Roman" w:cs="Times New Roman" w:hint="eastAsia"/>
          <w:kern w:val="2"/>
          <w:sz w:val="21"/>
        </w:rPr>
        <w:t>5</w:t>
      </w:r>
      <w:r w:rsidRPr="00E62CC2">
        <w:rPr>
          <w:rFonts w:ascii="Times New Roman" w:hAnsi="Times New Roman" w:cs="Times New Roman" w:hint="eastAsia"/>
          <w:kern w:val="2"/>
          <w:sz w:val="21"/>
        </w:rPr>
        <w:t>：</w:t>
      </w:r>
      <w:r w:rsidRPr="00E62CC2">
        <w:rPr>
          <w:rFonts w:ascii="Times New Roman" w:hAnsi="Times New Roman" w:cs="Times New Roman" w:hint="eastAsia"/>
          <w:kern w:val="2"/>
          <w:sz w:val="21"/>
        </w:rPr>
        <w:t>78</w:t>
      </w:r>
      <w:r>
        <w:rPr>
          <w:rFonts w:ascii="Times New Roman" w:hAnsi="Times New Roman" w:cs="Times New Roman" w:hint="eastAsia"/>
          <w:kern w:val="2"/>
          <w:sz w:val="21"/>
        </w:rPr>
        <w:t>-</w:t>
      </w:r>
      <w:r w:rsidRPr="00E62CC2">
        <w:rPr>
          <w:rFonts w:ascii="Times New Roman" w:hAnsi="Times New Roman" w:cs="Times New Roman" w:hint="eastAsia"/>
          <w:kern w:val="2"/>
          <w:sz w:val="21"/>
        </w:rPr>
        <w:t>86</w:t>
      </w:r>
    </w:p>
    <w:p w:rsidR="0066016A" w:rsidRDefault="0066016A" w:rsidP="00E62CC2">
      <w:pPr>
        <w:pStyle w:val="ab"/>
        <w:numPr>
          <w:ilvl w:val="0"/>
          <w:numId w:val="28"/>
        </w:numPr>
        <w:jc w:val="both"/>
        <w:textAlignment w:val="baseline"/>
        <w:rPr>
          <w:rFonts w:ascii="Times New Roman" w:hAnsi="Times New Roman" w:cs="Times New Roman"/>
          <w:kern w:val="2"/>
          <w:sz w:val="21"/>
        </w:rPr>
      </w:pPr>
      <w:r w:rsidRPr="0066016A">
        <w:rPr>
          <w:rFonts w:ascii="Times New Roman" w:hAnsi="Times New Roman" w:cs="Times New Roman" w:hint="eastAsia"/>
          <w:kern w:val="2"/>
          <w:sz w:val="21"/>
        </w:rPr>
        <w:t>朱红军，何贤杰，陈信元．</w:t>
      </w:r>
      <w:r w:rsidRPr="0066016A">
        <w:rPr>
          <w:rFonts w:ascii="Times New Roman" w:hAnsi="Times New Roman" w:cs="Times New Roman" w:hint="eastAsia"/>
          <w:kern w:val="2"/>
          <w:sz w:val="21"/>
        </w:rPr>
        <w:t>2008</w:t>
      </w:r>
      <w:r w:rsidRPr="0066016A">
        <w:rPr>
          <w:rFonts w:ascii="Times New Roman" w:hAnsi="Times New Roman" w:cs="Times New Roman" w:hint="eastAsia"/>
          <w:kern w:val="2"/>
          <w:sz w:val="21"/>
        </w:rPr>
        <w:t>．定向增发“盛宴”背后的利益输送：现象、理论根源与制度成因—基于驰宏锌锗的案例研究．管理世界，</w:t>
      </w:r>
      <w:r w:rsidRPr="0066016A">
        <w:rPr>
          <w:rFonts w:ascii="Times New Roman" w:hAnsi="Times New Roman" w:cs="Times New Roman" w:hint="eastAsia"/>
          <w:kern w:val="2"/>
          <w:sz w:val="21"/>
        </w:rPr>
        <w:t>6</w:t>
      </w:r>
      <w:r w:rsidRPr="0066016A">
        <w:rPr>
          <w:rFonts w:ascii="Times New Roman" w:hAnsi="Times New Roman" w:cs="Times New Roman" w:hint="eastAsia"/>
          <w:kern w:val="2"/>
          <w:sz w:val="21"/>
        </w:rPr>
        <w:t>：</w:t>
      </w:r>
      <w:r w:rsidRPr="0066016A">
        <w:rPr>
          <w:rFonts w:ascii="Times New Roman" w:hAnsi="Times New Roman" w:cs="Times New Roman" w:hint="eastAsia"/>
          <w:kern w:val="2"/>
          <w:sz w:val="21"/>
        </w:rPr>
        <w:t>136</w:t>
      </w:r>
      <w:r w:rsidR="00E62CC2">
        <w:rPr>
          <w:rFonts w:ascii="Times New Roman" w:hAnsi="Times New Roman" w:cs="Times New Roman" w:hint="eastAsia"/>
          <w:kern w:val="2"/>
          <w:sz w:val="21"/>
        </w:rPr>
        <w:t>-</w:t>
      </w:r>
      <w:r w:rsidRPr="0066016A">
        <w:rPr>
          <w:rFonts w:ascii="Times New Roman" w:hAnsi="Times New Roman" w:cs="Times New Roman" w:hint="eastAsia"/>
          <w:kern w:val="2"/>
          <w:sz w:val="21"/>
        </w:rPr>
        <w:t>147</w:t>
      </w:r>
    </w:p>
    <w:p w:rsidR="007B10DC" w:rsidRDefault="007B10DC" w:rsidP="007B10DC">
      <w:pPr>
        <w:pStyle w:val="ab"/>
        <w:numPr>
          <w:ilvl w:val="0"/>
          <w:numId w:val="28"/>
        </w:numPr>
        <w:jc w:val="both"/>
        <w:textAlignment w:val="baseline"/>
        <w:rPr>
          <w:rFonts w:ascii="Times New Roman" w:hAnsi="Times New Roman" w:cs="Times New Roman"/>
          <w:kern w:val="2"/>
          <w:sz w:val="21"/>
        </w:rPr>
      </w:pPr>
      <w:r w:rsidRPr="007B10DC">
        <w:rPr>
          <w:rFonts w:ascii="Times New Roman" w:hAnsi="Times New Roman" w:cs="Times New Roman"/>
          <w:kern w:val="2"/>
          <w:sz w:val="21"/>
        </w:rPr>
        <w:t>Alissa,W.,Bonsall,S.,Koharki,K.,Penn,M.,2013.Firms'useofaccountingdiscretiontoinfluencetheircreditratings.J</w:t>
      </w:r>
      <w:r>
        <w:rPr>
          <w:rFonts w:ascii="Times New Roman" w:hAnsi="Times New Roman" w:cs="Times New Roman"/>
          <w:kern w:val="2"/>
          <w:sz w:val="21"/>
        </w:rPr>
        <w:t xml:space="preserve">ournal of </w:t>
      </w:r>
      <w:r w:rsidRPr="007B10DC">
        <w:rPr>
          <w:rFonts w:ascii="Times New Roman" w:hAnsi="Times New Roman" w:cs="Times New Roman"/>
          <w:kern w:val="2"/>
          <w:sz w:val="21"/>
        </w:rPr>
        <w:t>Account</w:t>
      </w:r>
      <w:r>
        <w:rPr>
          <w:rFonts w:ascii="Times New Roman" w:hAnsi="Times New Roman" w:cs="Times New Roman"/>
          <w:kern w:val="2"/>
          <w:sz w:val="21"/>
        </w:rPr>
        <w:t xml:space="preserve">ing and </w:t>
      </w:r>
      <w:r w:rsidRPr="007B10DC">
        <w:rPr>
          <w:rFonts w:ascii="Times New Roman" w:hAnsi="Times New Roman" w:cs="Times New Roman"/>
          <w:kern w:val="2"/>
          <w:sz w:val="21"/>
        </w:rPr>
        <w:t>Econ</w:t>
      </w:r>
      <w:r>
        <w:rPr>
          <w:rFonts w:ascii="Times New Roman" w:hAnsi="Times New Roman" w:cs="Times New Roman"/>
          <w:kern w:val="2"/>
          <w:sz w:val="21"/>
        </w:rPr>
        <w:t xml:space="preserve">omics </w:t>
      </w:r>
      <w:r w:rsidRPr="007B10DC">
        <w:rPr>
          <w:rFonts w:ascii="Times New Roman" w:hAnsi="Times New Roman" w:cs="Times New Roman"/>
          <w:kern w:val="2"/>
          <w:sz w:val="21"/>
        </w:rPr>
        <w:t>55(2)</w:t>
      </w:r>
      <w:r>
        <w:rPr>
          <w:rFonts w:ascii="Times New Roman" w:hAnsi="Times New Roman" w:cs="Times New Roman"/>
          <w:kern w:val="2"/>
          <w:sz w:val="21"/>
        </w:rPr>
        <w:t>:</w:t>
      </w:r>
      <w:r w:rsidRPr="007B10DC">
        <w:rPr>
          <w:rFonts w:ascii="Times New Roman" w:hAnsi="Times New Roman" w:cs="Times New Roman"/>
          <w:kern w:val="2"/>
          <w:sz w:val="21"/>
        </w:rPr>
        <w:t>129</w:t>
      </w:r>
      <w:r>
        <w:rPr>
          <w:rFonts w:ascii="Times New Roman" w:hAnsi="Times New Roman" w:cs="Times New Roman"/>
          <w:kern w:val="2"/>
          <w:sz w:val="21"/>
        </w:rPr>
        <w:t>-</w:t>
      </w:r>
      <w:r w:rsidRPr="007B10DC">
        <w:rPr>
          <w:rFonts w:ascii="Times New Roman" w:hAnsi="Times New Roman" w:cs="Times New Roman"/>
          <w:kern w:val="2"/>
          <w:sz w:val="21"/>
        </w:rPr>
        <w:t>147.</w:t>
      </w:r>
    </w:p>
    <w:p w:rsidR="007B10DC" w:rsidRPr="00B50786" w:rsidRDefault="007B10DC" w:rsidP="007B10DC">
      <w:pPr>
        <w:pStyle w:val="ab"/>
        <w:numPr>
          <w:ilvl w:val="0"/>
          <w:numId w:val="28"/>
        </w:numPr>
        <w:jc w:val="both"/>
        <w:textAlignment w:val="baseline"/>
        <w:rPr>
          <w:rFonts w:ascii="Times New Roman" w:hAnsi="Times New Roman" w:cs="Times New Roman"/>
          <w:kern w:val="2"/>
          <w:sz w:val="21"/>
        </w:rPr>
      </w:pPr>
      <w:r w:rsidRPr="00B50786">
        <w:rPr>
          <w:rFonts w:ascii="Times New Roman" w:hAnsi="Times New Roman" w:cs="Times New Roman"/>
          <w:kern w:val="2"/>
          <w:sz w:val="21"/>
        </w:rPr>
        <w:t>Baber, W. R.,Kang, S.-H.</w:t>
      </w:r>
      <w:r>
        <w:rPr>
          <w:rFonts w:ascii="Times New Roman" w:hAnsi="Times New Roman" w:cs="Times New Roman"/>
          <w:kern w:val="2"/>
          <w:sz w:val="21"/>
        </w:rPr>
        <w:t>,</w:t>
      </w:r>
      <w:r w:rsidRPr="00B50786">
        <w:rPr>
          <w:rFonts w:ascii="Times New Roman" w:hAnsi="Times New Roman" w:cs="Times New Roman"/>
          <w:kern w:val="2"/>
          <w:sz w:val="21"/>
        </w:rPr>
        <w:t xml:space="preserve"> Li</w:t>
      </w:r>
      <w:r>
        <w:rPr>
          <w:rFonts w:ascii="Times New Roman" w:hAnsi="Times New Roman" w:cs="Times New Roman"/>
          <w:kern w:val="2"/>
          <w:sz w:val="21"/>
        </w:rPr>
        <w:t>,</w:t>
      </w:r>
      <w:r w:rsidRPr="00B50786">
        <w:rPr>
          <w:rFonts w:ascii="Times New Roman" w:hAnsi="Times New Roman" w:cs="Times New Roman"/>
          <w:kern w:val="2"/>
          <w:sz w:val="21"/>
        </w:rPr>
        <w:t xml:space="preserve"> Y.</w:t>
      </w:r>
      <w:r>
        <w:rPr>
          <w:rFonts w:ascii="Times New Roman" w:hAnsi="Times New Roman" w:cs="Times New Roman"/>
          <w:kern w:val="2"/>
          <w:sz w:val="21"/>
        </w:rPr>
        <w:t>,</w:t>
      </w:r>
      <w:r w:rsidRPr="00B50786">
        <w:rPr>
          <w:rFonts w:ascii="Times New Roman" w:hAnsi="Times New Roman" w:cs="Times New Roman"/>
          <w:kern w:val="2"/>
          <w:sz w:val="21"/>
        </w:rPr>
        <w:t xml:space="preserve"> 2011. Modeling discretionary accrual reversal and the balance sheet as an earnings managementconstraint. The Accounting Review 86 (4): 1189–1212. doi:10.2308/accr-10037</w:t>
      </w:r>
      <w:r>
        <w:rPr>
          <w:rFonts w:ascii="Times New Roman" w:hAnsi="Times New Roman" w:cs="Times New Roman" w:hint="eastAsia"/>
          <w:kern w:val="2"/>
          <w:sz w:val="21"/>
        </w:rPr>
        <w:t>（</w:t>
      </w:r>
      <w:r w:rsidRPr="00B50786">
        <w:rPr>
          <w:rFonts w:ascii="Times New Roman" w:hAnsi="Times New Roman" w:cs="Times New Roman" w:hint="eastAsia"/>
          <w:color w:val="FF0000"/>
          <w:kern w:val="2"/>
          <w:sz w:val="21"/>
        </w:rPr>
        <w:t>英文部分期刊</w:t>
      </w:r>
      <w:r>
        <w:rPr>
          <w:rFonts w:ascii="Times New Roman" w:hAnsi="Times New Roman" w:cs="Times New Roman" w:hint="eastAsia"/>
          <w:color w:val="FF0000"/>
          <w:kern w:val="2"/>
          <w:sz w:val="21"/>
        </w:rPr>
        <w:t>要求</w:t>
      </w:r>
      <w:r w:rsidRPr="00B50786">
        <w:rPr>
          <w:rFonts w:ascii="Times New Roman" w:hAnsi="Times New Roman" w:cs="Times New Roman" w:hint="eastAsia"/>
          <w:color w:val="FF0000"/>
          <w:kern w:val="2"/>
          <w:sz w:val="21"/>
        </w:rPr>
        <w:t>标注</w:t>
      </w:r>
      <w:r w:rsidRPr="00B50786">
        <w:rPr>
          <w:rFonts w:ascii="Times New Roman" w:hAnsi="Times New Roman" w:cs="Times New Roman" w:hint="eastAsia"/>
          <w:color w:val="FF0000"/>
          <w:kern w:val="2"/>
          <w:sz w:val="21"/>
        </w:rPr>
        <w:t>DOI</w:t>
      </w:r>
      <w:r>
        <w:rPr>
          <w:rFonts w:ascii="Times New Roman" w:hAnsi="Times New Roman" w:cs="Times New Roman" w:hint="eastAsia"/>
          <w:kern w:val="2"/>
          <w:sz w:val="21"/>
        </w:rPr>
        <w:t>）</w:t>
      </w:r>
    </w:p>
    <w:p w:rsidR="00B50786" w:rsidRDefault="00B50786" w:rsidP="007B10DC">
      <w:pPr>
        <w:pStyle w:val="ab"/>
        <w:numPr>
          <w:ilvl w:val="0"/>
          <w:numId w:val="28"/>
        </w:numPr>
        <w:jc w:val="both"/>
        <w:textAlignment w:val="baseline"/>
        <w:rPr>
          <w:rFonts w:ascii="Times New Roman" w:hAnsi="Times New Roman" w:cs="Times New Roman"/>
          <w:kern w:val="2"/>
          <w:sz w:val="21"/>
        </w:rPr>
      </w:pPr>
      <w:r w:rsidRPr="00B50786">
        <w:rPr>
          <w:rFonts w:ascii="Times New Roman" w:hAnsi="Times New Roman" w:cs="Times New Roman"/>
          <w:kern w:val="2"/>
          <w:sz w:val="21"/>
        </w:rPr>
        <w:t>Burgstahler, D. C., Hail</w:t>
      </w:r>
      <w:r>
        <w:rPr>
          <w:rFonts w:ascii="Times New Roman" w:hAnsi="Times New Roman" w:cs="Times New Roman"/>
          <w:kern w:val="2"/>
          <w:sz w:val="21"/>
        </w:rPr>
        <w:t>,</w:t>
      </w:r>
      <w:r w:rsidRPr="00B50786">
        <w:rPr>
          <w:rFonts w:ascii="Times New Roman" w:hAnsi="Times New Roman" w:cs="Times New Roman"/>
          <w:kern w:val="2"/>
          <w:sz w:val="21"/>
        </w:rPr>
        <w:t xml:space="preserve"> L., Leuz</w:t>
      </w:r>
      <w:r>
        <w:rPr>
          <w:rFonts w:ascii="Times New Roman" w:hAnsi="Times New Roman" w:cs="Times New Roman"/>
          <w:kern w:val="2"/>
          <w:sz w:val="21"/>
        </w:rPr>
        <w:t>,</w:t>
      </w:r>
      <w:r w:rsidRPr="00B50786">
        <w:rPr>
          <w:rFonts w:ascii="Times New Roman" w:hAnsi="Times New Roman" w:cs="Times New Roman"/>
          <w:kern w:val="2"/>
          <w:sz w:val="21"/>
        </w:rPr>
        <w:t xml:space="preserve"> C.</w:t>
      </w:r>
      <w:r>
        <w:rPr>
          <w:rFonts w:ascii="Times New Roman" w:hAnsi="Times New Roman" w:cs="Times New Roman"/>
          <w:kern w:val="2"/>
          <w:sz w:val="21"/>
        </w:rPr>
        <w:t xml:space="preserve">, </w:t>
      </w:r>
      <w:r w:rsidRPr="00B50786">
        <w:rPr>
          <w:rFonts w:ascii="Times New Roman" w:hAnsi="Times New Roman" w:cs="Times New Roman"/>
          <w:kern w:val="2"/>
          <w:sz w:val="21"/>
        </w:rPr>
        <w:t xml:space="preserve">2006. The importance of reporting incentives: Earnings management in European private andpublic firms. </w:t>
      </w:r>
      <w:r w:rsidRPr="00B50786">
        <w:rPr>
          <w:rFonts w:ascii="Times New Roman" w:hAnsi="Times New Roman" w:cs="Times New Roman"/>
          <w:color w:val="0000FF"/>
          <w:kern w:val="2"/>
          <w:sz w:val="21"/>
        </w:rPr>
        <w:t>The Accounting Review</w:t>
      </w:r>
      <w:r w:rsidRPr="00B50786">
        <w:rPr>
          <w:rFonts w:ascii="Times New Roman" w:hAnsi="Times New Roman" w:cs="Times New Roman"/>
          <w:kern w:val="2"/>
          <w:sz w:val="21"/>
        </w:rPr>
        <w:t xml:space="preserve"> 81 (5): 983</w:t>
      </w:r>
      <w:r>
        <w:rPr>
          <w:rFonts w:ascii="Times New Roman" w:hAnsi="Times New Roman" w:cs="Times New Roman" w:hint="eastAsia"/>
          <w:kern w:val="2"/>
          <w:sz w:val="21"/>
        </w:rPr>
        <w:t>-</w:t>
      </w:r>
      <w:r w:rsidRPr="00B50786">
        <w:rPr>
          <w:rFonts w:ascii="Times New Roman" w:hAnsi="Times New Roman" w:cs="Times New Roman"/>
          <w:kern w:val="2"/>
          <w:sz w:val="21"/>
        </w:rPr>
        <w:t>1016. doi:10.2308/accr.2006.81.5.983</w:t>
      </w:r>
      <w:r>
        <w:rPr>
          <w:rFonts w:ascii="Times New Roman" w:hAnsi="Times New Roman" w:cs="Times New Roman" w:hint="eastAsia"/>
          <w:kern w:val="2"/>
          <w:sz w:val="21"/>
        </w:rPr>
        <w:t>（</w:t>
      </w:r>
      <w:r w:rsidRPr="00B50786">
        <w:rPr>
          <w:rFonts w:ascii="Times New Roman" w:hAnsi="Times New Roman" w:cs="Times New Roman" w:hint="eastAsia"/>
          <w:color w:val="FF0000"/>
          <w:kern w:val="2"/>
          <w:sz w:val="21"/>
        </w:rPr>
        <w:t>英文部分期刊</w:t>
      </w:r>
      <w:r>
        <w:rPr>
          <w:rFonts w:ascii="Times New Roman" w:hAnsi="Times New Roman" w:cs="Times New Roman" w:hint="eastAsia"/>
          <w:color w:val="FF0000"/>
          <w:kern w:val="2"/>
          <w:sz w:val="21"/>
        </w:rPr>
        <w:t>要求</w:t>
      </w:r>
      <w:r w:rsidRPr="00B50786">
        <w:rPr>
          <w:rFonts w:ascii="Times New Roman" w:hAnsi="Times New Roman" w:cs="Times New Roman" w:hint="eastAsia"/>
          <w:color w:val="FF0000"/>
          <w:kern w:val="2"/>
          <w:sz w:val="21"/>
        </w:rPr>
        <w:t>标注</w:t>
      </w:r>
      <w:r w:rsidRPr="00B50786">
        <w:rPr>
          <w:rFonts w:ascii="Times New Roman" w:hAnsi="Times New Roman" w:cs="Times New Roman" w:hint="eastAsia"/>
          <w:color w:val="FF0000"/>
          <w:kern w:val="2"/>
          <w:sz w:val="21"/>
        </w:rPr>
        <w:t>DOI</w:t>
      </w:r>
      <w:r>
        <w:rPr>
          <w:rFonts w:ascii="Times New Roman" w:hAnsi="Times New Roman" w:cs="Times New Roman" w:hint="eastAsia"/>
          <w:kern w:val="2"/>
          <w:sz w:val="21"/>
        </w:rPr>
        <w:t>）</w:t>
      </w:r>
    </w:p>
    <w:p w:rsidR="0014056B" w:rsidRDefault="0014056B" w:rsidP="005C0C4A">
      <w:pPr>
        <w:pStyle w:val="a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kern w:val="2"/>
          <w:sz w:val="21"/>
        </w:rPr>
      </w:pPr>
      <w:r w:rsidRPr="004B7FB6">
        <w:rPr>
          <w:rFonts w:ascii="Times New Roman" w:hAnsi="Times New Roman" w:cs="Times New Roman"/>
          <w:kern w:val="2"/>
          <w:sz w:val="21"/>
        </w:rPr>
        <w:t>Palepu</w:t>
      </w:r>
      <w:r w:rsidRPr="004B7FB6">
        <w:rPr>
          <w:rFonts w:ascii="Times New Roman" w:hAnsi="Times New Roman" w:cs="Times New Roman" w:hint="eastAsia"/>
          <w:kern w:val="2"/>
          <w:sz w:val="21"/>
        </w:rPr>
        <w:t xml:space="preserve">, </w:t>
      </w:r>
      <w:r w:rsidRPr="004B7FB6">
        <w:rPr>
          <w:rFonts w:ascii="Times New Roman" w:hAnsi="Times New Roman" w:cs="Times New Roman"/>
          <w:kern w:val="2"/>
          <w:sz w:val="21"/>
        </w:rPr>
        <w:t>K.</w:t>
      </w:r>
      <w:r w:rsidR="004B2DC2">
        <w:rPr>
          <w:rFonts w:ascii="Times New Roman" w:hAnsi="Times New Roman" w:cs="Times New Roman"/>
          <w:kern w:val="2"/>
          <w:sz w:val="21"/>
        </w:rPr>
        <w:t>,</w:t>
      </w:r>
      <w:r w:rsidRPr="004B7FB6">
        <w:rPr>
          <w:rFonts w:ascii="Times New Roman" w:hAnsi="Times New Roman" w:cs="Times New Roman"/>
          <w:kern w:val="2"/>
          <w:sz w:val="21"/>
        </w:rPr>
        <w:t xml:space="preserve"> 1985. Diversification strategy, profit performanceand the entropy measure. </w:t>
      </w:r>
      <w:r w:rsidRPr="004B7FB6">
        <w:rPr>
          <w:rFonts w:ascii="Times New Roman" w:hAnsi="Times New Roman" w:cs="Times New Roman"/>
          <w:color w:val="0000FF"/>
          <w:kern w:val="2"/>
          <w:sz w:val="21"/>
        </w:rPr>
        <w:t>Strategic ManagementJournal</w:t>
      </w:r>
      <w:r w:rsidRPr="004B7FB6">
        <w:rPr>
          <w:rFonts w:ascii="Times New Roman" w:hAnsi="Times New Roman" w:cs="Times New Roman"/>
          <w:kern w:val="2"/>
          <w:sz w:val="21"/>
        </w:rPr>
        <w:t xml:space="preserve"> 6: 239</w:t>
      </w:r>
      <w:r w:rsidRPr="004B7FB6">
        <w:rPr>
          <w:rFonts w:ascii="Times New Roman" w:hAnsi="Times New Roman" w:cs="Times New Roman" w:hint="eastAsia"/>
          <w:kern w:val="2"/>
          <w:sz w:val="21"/>
        </w:rPr>
        <w:t>-</w:t>
      </w:r>
      <w:r w:rsidRPr="004B7FB6">
        <w:rPr>
          <w:rFonts w:ascii="Times New Roman" w:hAnsi="Times New Roman" w:cs="Times New Roman"/>
          <w:kern w:val="2"/>
          <w:sz w:val="21"/>
        </w:rPr>
        <w:t>255.</w:t>
      </w:r>
    </w:p>
    <w:p w:rsidR="00573316" w:rsidRPr="004B7FB6" w:rsidRDefault="0014056B" w:rsidP="005C0C4A">
      <w:pPr>
        <w:pStyle w:val="a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kern w:val="2"/>
          <w:sz w:val="21"/>
        </w:rPr>
      </w:pPr>
      <w:r w:rsidRPr="004B7FB6">
        <w:rPr>
          <w:rFonts w:ascii="Times New Roman" w:hAnsi="Times New Roman" w:cs="Times New Roman"/>
          <w:kern w:val="2"/>
          <w:sz w:val="21"/>
        </w:rPr>
        <w:t>Palich, L</w:t>
      </w:r>
      <w:r w:rsidR="004B2DC2">
        <w:rPr>
          <w:rFonts w:ascii="Times New Roman" w:hAnsi="Times New Roman" w:cs="Times New Roman"/>
          <w:kern w:val="2"/>
          <w:sz w:val="21"/>
        </w:rPr>
        <w:t>.</w:t>
      </w:r>
      <w:r w:rsidRPr="004B7FB6">
        <w:rPr>
          <w:rFonts w:ascii="Times New Roman" w:hAnsi="Times New Roman" w:cs="Times New Roman"/>
          <w:kern w:val="2"/>
          <w:sz w:val="21"/>
        </w:rPr>
        <w:t>E</w:t>
      </w:r>
      <w:r w:rsidR="004B2DC2">
        <w:rPr>
          <w:rFonts w:ascii="Times New Roman" w:hAnsi="Times New Roman" w:cs="Times New Roman"/>
          <w:kern w:val="2"/>
          <w:sz w:val="21"/>
        </w:rPr>
        <w:t>.</w:t>
      </w:r>
      <w:r w:rsidRPr="004B7FB6">
        <w:rPr>
          <w:rFonts w:ascii="Times New Roman" w:hAnsi="Times New Roman" w:cs="Times New Roman"/>
          <w:kern w:val="2"/>
          <w:sz w:val="21"/>
        </w:rPr>
        <w:t>, Cardinal, L</w:t>
      </w:r>
      <w:r w:rsidR="004B2DC2">
        <w:rPr>
          <w:rFonts w:ascii="Times New Roman" w:hAnsi="Times New Roman" w:cs="Times New Roman"/>
          <w:kern w:val="2"/>
          <w:sz w:val="21"/>
        </w:rPr>
        <w:t>.</w:t>
      </w:r>
      <w:r w:rsidRPr="004B7FB6">
        <w:rPr>
          <w:rFonts w:ascii="Times New Roman" w:hAnsi="Times New Roman" w:cs="Times New Roman"/>
          <w:kern w:val="2"/>
          <w:sz w:val="21"/>
        </w:rPr>
        <w:t>B</w:t>
      </w:r>
      <w:r w:rsidR="004B2DC2">
        <w:rPr>
          <w:rFonts w:ascii="Times New Roman" w:hAnsi="Times New Roman" w:cs="Times New Roman"/>
          <w:kern w:val="2"/>
          <w:sz w:val="21"/>
        </w:rPr>
        <w:t>.</w:t>
      </w:r>
      <w:r w:rsidRPr="004B7FB6">
        <w:rPr>
          <w:rFonts w:ascii="Times New Roman" w:hAnsi="Times New Roman" w:cs="Times New Roman"/>
          <w:kern w:val="2"/>
          <w:sz w:val="21"/>
        </w:rPr>
        <w:t>, Miller, C</w:t>
      </w:r>
      <w:r w:rsidR="004B2DC2">
        <w:rPr>
          <w:rFonts w:ascii="Times New Roman" w:hAnsi="Times New Roman" w:cs="Times New Roman"/>
          <w:kern w:val="2"/>
          <w:sz w:val="21"/>
        </w:rPr>
        <w:t>.</w:t>
      </w:r>
      <w:r w:rsidRPr="004B7FB6">
        <w:rPr>
          <w:rFonts w:ascii="Times New Roman" w:hAnsi="Times New Roman" w:cs="Times New Roman"/>
          <w:kern w:val="2"/>
          <w:sz w:val="21"/>
        </w:rPr>
        <w:t>C.</w:t>
      </w:r>
      <w:r w:rsidR="004B2DC2">
        <w:rPr>
          <w:rFonts w:ascii="Times New Roman" w:hAnsi="Times New Roman" w:cs="Times New Roman"/>
          <w:kern w:val="2"/>
          <w:sz w:val="21"/>
        </w:rPr>
        <w:t>,</w:t>
      </w:r>
      <w:r w:rsidRPr="004B7FB6">
        <w:rPr>
          <w:rFonts w:ascii="Times New Roman" w:hAnsi="Times New Roman" w:cs="Times New Roman"/>
          <w:kern w:val="2"/>
          <w:sz w:val="21"/>
        </w:rPr>
        <w:t xml:space="preserve"> 2000. Curvilinearityin the diversification-performance linkage: an examinationof over three decades of research. </w:t>
      </w:r>
      <w:r w:rsidRPr="004B7FB6">
        <w:rPr>
          <w:rFonts w:ascii="Times New Roman" w:hAnsi="Times New Roman" w:cs="Times New Roman"/>
          <w:color w:val="0000FF"/>
          <w:kern w:val="2"/>
          <w:sz w:val="21"/>
        </w:rPr>
        <w:t>Strategic ManagementJournal</w:t>
      </w:r>
      <w:r w:rsidRPr="004B7FB6">
        <w:rPr>
          <w:rFonts w:ascii="Times New Roman" w:hAnsi="Times New Roman" w:cs="Times New Roman"/>
          <w:kern w:val="2"/>
          <w:sz w:val="21"/>
        </w:rPr>
        <w:t xml:space="preserve"> 21(2): 155</w:t>
      </w:r>
      <w:r w:rsidRPr="004B7FB6">
        <w:rPr>
          <w:rFonts w:ascii="Times New Roman" w:hAnsi="Times New Roman" w:cs="Times New Roman" w:hint="eastAsia"/>
          <w:kern w:val="2"/>
          <w:sz w:val="21"/>
        </w:rPr>
        <w:t>-</w:t>
      </w:r>
      <w:r w:rsidRPr="004B7FB6">
        <w:rPr>
          <w:rFonts w:ascii="Times New Roman" w:hAnsi="Times New Roman" w:cs="Times New Roman"/>
          <w:kern w:val="2"/>
          <w:sz w:val="21"/>
        </w:rPr>
        <w:t>174.</w:t>
      </w:r>
    </w:p>
    <w:p w:rsidR="0014056B" w:rsidRPr="004B7FB6" w:rsidRDefault="0014056B" w:rsidP="005C0C4A">
      <w:pPr>
        <w:pStyle w:val="ab"/>
        <w:numPr>
          <w:ilvl w:val="0"/>
          <w:numId w:val="28"/>
        </w:numPr>
        <w:jc w:val="both"/>
        <w:textAlignment w:val="baseline"/>
        <w:rPr>
          <w:rFonts w:ascii="Times New Roman" w:hAnsi="Times New Roman" w:cs="Times New Roman"/>
          <w:kern w:val="2"/>
          <w:sz w:val="21"/>
        </w:rPr>
      </w:pPr>
      <w:r w:rsidRPr="004B7FB6">
        <w:rPr>
          <w:rFonts w:ascii="Times New Roman" w:hAnsi="Times New Roman" w:cs="Times New Roman"/>
          <w:kern w:val="2"/>
          <w:sz w:val="21"/>
        </w:rPr>
        <w:t>Mikkelson, W</w:t>
      </w:r>
      <w:r w:rsidR="004B2DC2">
        <w:rPr>
          <w:rFonts w:ascii="Times New Roman" w:hAnsi="Times New Roman" w:cs="Times New Roman"/>
          <w:kern w:val="2"/>
          <w:sz w:val="21"/>
        </w:rPr>
        <w:t>.</w:t>
      </w:r>
      <w:r w:rsidRPr="004B7FB6">
        <w:rPr>
          <w:rFonts w:ascii="Times New Roman" w:hAnsi="Times New Roman" w:cs="Times New Roman"/>
          <w:kern w:val="2"/>
          <w:sz w:val="21"/>
        </w:rPr>
        <w:t>H</w:t>
      </w:r>
      <w:r w:rsidR="004B2DC2">
        <w:rPr>
          <w:rFonts w:ascii="Times New Roman" w:hAnsi="Times New Roman" w:cs="Times New Roman"/>
          <w:kern w:val="2"/>
          <w:sz w:val="21"/>
        </w:rPr>
        <w:t>.</w:t>
      </w:r>
      <w:r w:rsidRPr="004B7FB6">
        <w:rPr>
          <w:rFonts w:ascii="Times New Roman" w:hAnsi="Times New Roman" w:cs="Times New Roman"/>
          <w:kern w:val="2"/>
          <w:sz w:val="21"/>
        </w:rPr>
        <w:t>, Partch, M</w:t>
      </w:r>
      <w:r w:rsidR="004B2DC2">
        <w:rPr>
          <w:rFonts w:ascii="Times New Roman" w:hAnsi="Times New Roman" w:cs="Times New Roman"/>
          <w:kern w:val="2"/>
          <w:sz w:val="21"/>
        </w:rPr>
        <w:t>.</w:t>
      </w:r>
      <w:r w:rsidRPr="004B7FB6">
        <w:rPr>
          <w:rFonts w:ascii="Times New Roman" w:hAnsi="Times New Roman" w:cs="Times New Roman"/>
          <w:kern w:val="2"/>
          <w:sz w:val="21"/>
        </w:rPr>
        <w:t>M.</w:t>
      </w:r>
      <w:r w:rsidR="004B2DC2">
        <w:rPr>
          <w:rFonts w:ascii="Times New Roman" w:hAnsi="Times New Roman" w:cs="Times New Roman"/>
          <w:kern w:val="2"/>
          <w:sz w:val="21"/>
        </w:rPr>
        <w:t>,</w:t>
      </w:r>
      <w:r w:rsidRPr="004B7FB6">
        <w:rPr>
          <w:rFonts w:ascii="Times New Roman" w:hAnsi="Times New Roman" w:cs="Times New Roman"/>
          <w:kern w:val="2"/>
          <w:sz w:val="21"/>
        </w:rPr>
        <w:t xml:space="preserve"> 2003. Do persistent large cashreserves hinder performance? J</w:t>
      </w:r>
      <w:r w:rsidRPr="004B7FB6">
        <w:rPr>
          <w:rFonts w:ascii="Times New Roman" w:hAnsi="Times New Roman" w:cs="Times New Roman"/>
          <w:color w:val="0000FF"/>
          <w:kern w:val="2"/>
          <w:sz w:val="21"/>
        </w:rPr>
        <w:t>ournal of Financial andQuantitative Analysis</w:t>
      </w:r>
      <w:r w:rsidRPr="004B7FB6">
        <w:rPr>
          <w:rFonts w:ascii="Times New Roman" w:hAnsi="Times New Roman" w:cs="Times New Roman"/>
          <w:kern w:val="2"/>
          <w:sz w:val="21"/>
        </w:rPr>
        <w:t xml:space="preserve"> 38(02): 275</w:t>
      </w:r>
      <w:r w:rsidRPr="004B7FB6">
        <w:rPr>
          <w:rFonts w:ascii="Times New Roman" w:hAnsi="Times New Roman" w:cs="Times New Roman" w:hint="eastAsia"/>
          <w:kern w:val="2"/>
          <w:sz w:val="21"/>
        </w:rPr>
        <w:t>-</w:t>
      </w:r>
      <w:r w:rsidRPr="004B7FB6">
        <w:rPr>
          <w:rFonts w:ascii="Times New Roman" w:hAnsi="Times New Roman" w:cs="Times New Roman"/>
          <w:kern w:val="2"/>
          <w:sz w:val="21"/>
        </w:rPr>
        <w:t>294.</w:t>
      </w:r>
    </w:p>
    <w:p w:rsidR="007B10DC" w:rsidRPr="004B7FB6" w:rsidRDefault="007B10DC" w:rsidP="007B10DC">
      <w:pPr>
        <w:pStyle w:val="ab"/>
        <w:numPr>
          <w:ilvl w:val="0"/>
          <w:numId w:val="28"/>
        </w:numPr>
        <w:jc w:val="both"/>
        <w:textAlignment w:val="baseline"/>
        <w:rPr>
          <w:rFonts w:ascii="Times New Roman" w:hAnsi="Times New Roman" w:cs="Times New Roman"/>
          <w:kern w:val="2"/>
          <w:sz w:val="21"/>
        </w:rPr>
      </w:pPr>
      <w:r w:rsidRPr="004B7FB6">
        <w:rPr>
          <w:rFonts w:ascii="Times New Roman" w:hAnsi="Times New Roman" w:cs="Times New Roman"/>
          <w:kern w:val="2"/>
          <w:sz w:val="21"/>
        </w:rPr>
        <w:t>Rajan, R</w:t>
      </w:r>
      <w:r>
        <w:rPr>
          <w:rFonts w:ascii="Times New Roman" w:hAnsi="Times New Roman" w:cs="Times New Roman"/>
          <w:kern w:val="2"/>
          <w:sz w:val="21"/>
        </w:rPr>
        <w:t>.</w:t>
      </w:r>
      <w:r w:rsidRPr="004B7FB6">
        <w:rPr>
          <w:rFonts w:ascii="Times New Roman" w:hAnsi="Times New Roman" w:cs="Times New Roman"/>
          <w:kern w:val="2"/>
          <w:sz w:val="21"/>
        </w:rPr>
        <w:t>, Servaes, H</w:t>
      </w:r>
      <w:r>
        <w:rPr>
          <w:rFonts w:ascii="Times New Roman" w:hAnsi="Times New Roman" w:cs="Times New Roman"/>
          <w:kern w:val="2"/>
          <w:sz w:val="21"/>
        </w:rPr>
        <w:t>.</w:t>
      </w:r>
      <w:r w:rsidRPr="004B7FB6">
        <w:rPr>
          <w:rFonts w:ascii="Times New Roman" w:hAnsi="Times New Roman" w:cs="Times New Roman"/>
          <w:kern w:val="2"/>
          <w:sz w:val="21"/>
        </w:rPr>
        <w:t>, Zingales, L.</w:t>
      </w:r>
      <w:r>
        <w:rPr>
          <w:rFonts w:ascii="Times New Roman" w:hAnsi="Times New Roman" w:cs="Times New Roman"/>
          <w:kern w:val="2"/>
          <w:sz w:val="21"/>
        </w:rPr>
        <w:t>,</w:t>
      </w:r>
      <w:r w:rsidRPr="004B7FB6">
        <w:rPr>
          <w:rFonts w:ascii="Times New Roman" w:hAnsi="Times New Roman" w:cs="Times New Roman"/>
          <w:kern w:val="2"/>
          <w:sz w:val="21"/>
        </w:rPr>
        <w:t xml:space="preserve"> 2000. The cost of diversity:the diversification discount and inefficient investment.</w:t>
      </w:r>
      <w:r w:rsidRPr="004B7FB6">
        <w:rPr>
          <w:rFonts w:ascii="Times New Roman" w:hAnsi="Times New Roman" w:cs="Times New Roman"/>
          <w:color w:val="0000FF"/>
          <w:kern w:val="2"/>
          <w:sz w:val="21"/>
        </w:rPr>
        <w:t>Journal of Finance</w:t>
      </w:r>
      <w:r w:rsidRPr="004B7FB6">
        <w:rPr>
          <w:rFonts w:ascii="Times New Roman" w:hAnsi="Times New Roman" w:cs="Times New Roman"/>
          <w:kern w:val="2"/>
          <w:sz w:val="21"/>
        </w:rPr>
        <w:t xml:space="preserve"> 55(1): 35</w:t>
      </w:r>
      <w:r w:rsidRPr="004B7FB6">
        <w:rPr>
          <w:rFonts w:ascii="Times New Roman" w:hAnsi="Times New Roman" w:cs="Times New Roman" w:hint="eastAsia"/>
          <w:kern w:val="2"/>
          <w:sz w:val="21"/>
        </w:rPr>
        <w:t>-</w:t>
      </w:r>
      <w:r w:rsidRPr="004B7FB6">
        <w:rPr>
          <w:rFonts w:ascii="Times New Roman" w:hAnsi="Times New Roman" w:cs="Times New Roman"/>
          <w:kern w:val="2"/>
          <w:sz w:val="21"/>
        </w:rPr>
        <w:t>80.</w:t>
      </w:r>
    </w:p>
    <w:p w:rsidR="007B10DC" w:rsidRPr="004B7FB6" w:rsidRDefault="007B10DC" w:rsidP="007B10DC">
      <w:pPr>
        <w:pStyle w:val="ab"/>
        <w:numPr>
          <w:ilvl w:val="0"/>
          <w:numId w:val="28"/>
        </w:numPr>
        <w:jc w:val="both"/>
        <w:textAlignment w:val="baseline"/>
        <w:rPr>
          <w:rFonts w:ascii="Times New Roman" w:hAnsi="Times New Roman" w:cs="Times New Roman"/>
          <w:kern w:val="2"/>
          <w:sz w:val="21"/>
        </w:rPr>
      </w:pPr>
      <w:r w:rsidRPr="004B7FB6">
        <w:rPr>
          <w:rFonts w:ascii="Times New Roman" w:hAnsi="Times New Roman" w:cs="Times New Roman"/>
          <w:kern w:val="2"/>
          <w:sz w:val="21"/>
        </w:rPr>
        <w:t>Reinganum, M. R.</w:t>
      </w:r>
      <w:r>
        <w:rPr>
          <w:rFonts w:ascii="Times New Roman" w:hAnsi="Times New Roman" w:cs="Times New Roman"/>
          <w:kern w:val="2"/>
          <w:sz w:val="21"/>
        </w:rPr>
        <w:t>,</w:t>
      </w:r>
      <w:r w:rsidRPr="004B7FB6">
        <w:rPr>
          <w:rFonts w:ascii="Times New Roman" w:hAnsi="Times New Roman" w:cs="Times New Roman"/>
          <w:kern w:val="2"/>
          <w:sz w:val="21"/>
        </w:rPr>
        <w:t xml:space="preserve"> 1981. Misspecification of capital asset pricing: Empirical anomalies based on earnings’ yieldsand market values. </w:t>
      </w:r>
      <w:r w:rsidRPr="004B7FB6">
        <w:rPr>
          <w:rFonts w:ascii="Times New Roman" w:hAnsi="Times New Roman" w:cs="Times New Roman"/>
          <w:color w:val="0000FF"/>
          <w:kern w:val="2"/>
          <w:sz w:val="21"/>
        </w:rPr>
        <w:t>Journal of Financial Economics</w:t>
      </w:r>
      <w:r w:rsidRPr="004B7FB6">
        <w:rPr>
          <w:rFonts w:ascii="Times New Roman" w:hAnsi="Times New Roman" w:cs="Times New Roman"/>
          <w:kern w:val="2"/>
          <w:sz w:val="21"/>
        </w:rPr>
        <w:t xml:space="preserve"> 9:19-46.</w:t>
      </w:r>
    </w:p>
    <w:p w:rsidR="0014056B" w:rsidRPr="004B7FB6" w:rsidRDefault="0014056B" w:rsidP="005C0C4A">
      <w:pPr>
        <w:pStyle w:val="ab"/>
        <w:numPr>
          <w:ilvl w:val="0"/>
          <w:numId w:val="28"/>
        </w:numPr>
        <w:jc w:val="both"/>
        <w:textAlignment w:val="baseline"/>
        <w:rPr>
          <w:rFonts w:ascii="Times New Roman" w:hAnsi="Times New Roman" w:cs="Times New Roman"/>
          <w:kern w:val="2"/>
          <w:sz w:val="21"/>
        </w:rPr>
      </w:pPr>
      <w:r w:rsidRPr="004B7FB6">
        <w:rPr>
          <w:rFonts w:ascii="Times New Roman" w:hAnsi="Times New Roman" w:cs="Times New Roman"/>
          <w:kern w:val="2"/>
          <w:sz w:val="21"/>
        </w:rPr>
        <w:t>Scharfstein, D</w:t>
      </w:r>
      <w:r w:rsidR="004B2DC2">
        <w:rPr>
          <w:rFonts w:ascii="Times New Roman" w:hAnsi="Times New Roman" w:cs="Times New Roman" w:hint="eastAsia"/>
          <w:kern w:val="2"/>
          <w:sz w:val="21"/>
        </w:rPr>
        <w:t>.</w:t>
      </w:r>
      <w:r w:rsidRPr="004B7FB6">
        <w:rPr>
          <w:rFonts w:ascii="Times New Roman" w:hAnsi="Times New Roman" w:cs="Times New Roman"/>
          <w:kern w:val="2"/>
          <w:sz w:val="21"/>
        </w:rPr>
        <w:t>S</w:t>
      </w:r>
      <w:r w:rsidR="004B2DC2">
        <w:rPr>
          <w:rFonts w:ascii="Times New Roman" w:hAnsi="Times New Roman" w:cs="Times New Roman"/>
          <w:kern w:val="2"/>
          <w:sz w:val="21"/>
        </w:rPr>
        <w:t>.</w:t>
      </w:r>
      <w:r w:rsidRPr="004B7FB6">
        <w:rPr>
          <w:rFonts w:ascii="Times New Roman" w:hAnsi="Times New Roman" w:cs="Times New Roman"/>
          <w:kern w:val="2"/>
          <w:sz w:val="21"/>
        </w:rPr>
        <w:t>, Stein, J</w:t>
      </w:r>
      <w:r w:rsidR="004B2DC2">
        <w:rPr>
          <w:rFonts w:ascii="Times New Roman" w:hAnsi="Times New Roman" w:cs="Times New Roman"/>
          <w:kern w:val="2"/>
          <w:sz w:val="21"/>
        </w:rPr>
        <w:t>.</w:t>
      </w:r>
      <w:r w:rsidRPr="004B7FB6">
        <w:rPr>
          <w:rFonts w:ascii="Times New Roman" w:hAnsi="Times New Roman" w:cs="Times New Roman"/>
          <w:kern w:val="2"/>
          <w:sz w:val="21"/>
        </w:rPr>
        <w:t>C.</w:t>
      </w:r>
      <w:r w:rsidR="004B2DC2">
        <w:rPr>
          <w:rFonts w:ascii="Times New Roman" w:hAnsi="Times New Roman" w:cs="Times New Roman"/>
          <w:kern w:val="2"/>
          <w:sz w:val="21"/>
        </w:rPr>
        <w:t>,</w:t>
      </w:r>
      <w:r w:rsidRPr="004B7FB6">
        <w:rPr>
          <w:rFonts w:ascii="Times New Roman" w:hAnsi="Times New Roman" w:cs="Times New Roman"/>
          <w:kern w:val="2"/>
          <w:sz w:val="21"/>
        </w:rPr>
        <w:t xml:space="preserve"> 2000. The dark side of internalcapital markets: divisional rent-seeking and inefficientinvestment. </w:t>
      </w:r>
      <w:r w:rsidRPr="004B7FB6">
        <w:rPr>
          <w:rFonts w:ascii="Times New Roman" w:hAnsi="Times New Roman" w:cs="Times New Roman"/>
          <w:color w:val="0000FF"/>
          <w:kern w:val="2"/>
          <w:sz w:val="21"/>
        </w:rPr>
        <w:t>Journal of Finance</w:t>
      </w:r>
      <w:r w:rsidRPr="004B7FB6">
        <w:rPr>
          <w:rFonts w:ascii="Times New Roman" w:hAnsi="Times New Roman" w:cs="Times New Roman"/>
          <w:kern w:val="2"/>
          <w:sz w:val="21"/>
        </w:rPr>
        <w:t xml:space="preserve"> 55(6): 2537</w:t>
      </w:r>
      <w:r w:rsidRPr="004B7FB6">
        <w:rPr>
          <w:rFonts w:ascii="Times New Roman" w:hAnsi="Times New Roman" w:cs="Times New Roman" w:hint="eastAsia"/>
          <w:kern w:val="2"/>
          <w:sz w:val="21"/>
        </w:rPr>
        <w:t>-</w:t>
      </w:r>
      <w:r w:rsidRPr="004B7FB6">
        <w:rPr>
          <w:rFonts w:ascii="Times New Roman" w:hAnsi="Times New Roman" w:cs="Times New Roman"/>
          <w:kern w:val="2"/>
          <w:sz w:val="21"/>
        </w:rPr>
        <w:t>2564.</w:t>
      </w:r>
    </w:p>
    <w:p w:rsidR="00573316" w:rsidRDefault="00573316" w:rsidP="00B964C2">
      <w:pPr>
        <w:pStyle w:val="ab"/>
        <w:spacing w:before="0" w:beforeAutospacing="0" w:after="0" w:afterAutospacing="0"/>
        <w:ind w:firstLineChars="200" w:firstLine="420"/>
        <w:textAlignment w:val="baseline"/>
        <w:rPr>
          <w:rFonts w:ascii="Times New Roman" w:hAnsi="Times New Roman" w:cs="Times New Roman"/>
          <w:kern w:val="2"/>
          <w:sz w:val="21"/>
        </w:rPr>
      </w:pPr>
    </w:p>
    <w:p w:rsidR="00573316" w:rsidRDefault="00573316" w:rsidP="00C73111">
      <w:pPr>
        <w:pStyle w:val="1"/>
        <w:spacing w:before="312"/>
      </w:pPr>
      <w:bookmarkStart w:id="44" w:name="_Toc494375108"/>
      <w:r w:rsidRPr="00573316">
        <w:rPr>
          <w:rFonts w:hint="eastAsia"/>
        </w:rPr>
        <w:lastRenderedPageBreak/>
        <w:t>论文</w:t>
      </w:r>
      <w:r w:rsidR="00CD69C7">
        <w:rPr>
          <w:rFonts w:hint="eastAsia"/>
        </w:rPr>
        <w:t>研究的</w:t>
      </w:r>
      <w:r w:rsidRPr="00573316">
        <w:rPr>
          <w:rFonts w:hint="eastAsia"/>
        </w:rPr>
        <w:t>时间计划</w:t>
      </w:r>
      <w:bookmarkEnd w:id="44"/>
    </w:p>
    <w:p w:rsidR="00573316" w:rsidRPr="00573316" w:rsidRDefault="00573316" w:rsidP="00573316">
      <w:pPr>
        <w:pStyle w:val="ab"/>
        <w:spacing w:before="0" w:beforeAutospacing="0" w:after="0" w:afterAutospacing="0"/>
        <w:ind w:firstLineChars="200" w:firstLine="420"/>
        <w:textAlignment w:val="baseline"/>
        <w:rPr>
          <w:rFonts w:ascii="Times New Roman" w:hAnsi="Times New Roman" w:cs="Times New Roman"/>
          <w:kern w:val="2"/>
          <w:sz w:val="21"/>
        </w:rPr>
      </w:pPr>
      <w:r w:rsidRPr="00573316">
        <w:rPr>
          <w:rFonts w:ascii="Times New Roman" w:hAnsi="Times New Roman" w:cs="Times New Roman" w:hint="eastAsia"/>
          <w:kern w:val="2"/>
          <w:sz w:val="21"/>
        </w:rPr>
        <w:t>（</w:t>
      </w:r>
      <w:r>
        <w:rPr>
          <w:rFonts w:ascii="Times New Roman" w:hAnsi="Times New Roman" w:cs="Times New Roman" w:hint="eastAsia"/>
          <w:kern w:val="2"/>
          <w:sz w:val="21"/>
        </w:rPr>
        <w:t>注意：</w:t>
      </w:r>
      <w:r w:rsidRPr="00573316">
        <w:rPr>
          <w:rFonts w:ascii="Times New Roman" w:hAnsi="Times New Roman" w:cs="Times New Roman" w:hint="eastAsia"/>
          <w:kern w:val="2"/>
          <w:sz w:val="21"/>
        </w:rPr>
        <w:t>表格列示论文研究时间计划）</w:t>
      </w:r>
    </w:p>
    <w:p w:rsidR="004C3429" w:rsidRDefault="004C3429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tbl>
      <w:tblPr>
        <w:tblStyle w:val="a4"/>
        <w:tblW w:w="5000" w:type="pct"/>
        <w:jc w:val="center"/>
        <w:tblLook w:val="04A0"/>
      </w:tblPr>
      <w:tblGrid>
        <w:gridCol w:w="819"/>
        <w:gridCol w:w="5781"/>
        <w:gridCol w:w="2686"/>
      </w:tblGrid>
      <w:tr w:rsidR="005B7C1D" w:rsidRPr="005B7C1D" w:rsidTr="005B7C1D">
        <w:trPr>
          <w:trHeight w:val="464"/>
          <w:jc w:val="center"/>
        </w:trPr>
        <w:tc>
          <w:tcPr>
            <w:tcW w:w="441" w:type="pct"/>
          </w:tcPr>
          <w:p w:rsidR="005B7C1D" w:rsidRPr="005B7C1D" w:rsidRDefault="005B7C1D" w:rsidP="004C3429">
            <w:pPr>
              <w:ind w:firstLineChars="0" w:firstLine="0"/>
            </w:pPr>
          </w:p>
        </w:tc>
        <w:tc>
          <w:tcPr>
            <w:tcW w:w="3113" w:type="pct"/>
            <w:shd w:val="clear" w:color="auto" w:fill="66FFFF"/>
            <w:vAlign w:val="center"/>
          </w:tcPr>
          <w:p w:rsidR="005B7C1D" w:rsidRPr="005B7C1D" w:rsidRDefault="005B7C1D" w:rsidP="0046128F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 w:rsidRPr="005B7C1D">
              <w:rPr>
                <w:b/>
              </w:rPr>
              <w:t>具体研究内容</w:t>
            </w:r>
          </w:p>
        </w:tc>
        <w:tc>
          <w:tcPr>
            <w:tcW w:w="1447" w:type="pct"/>
            <w:shd w:val="clear" w:color="auto" w:fill="66FFFF"/>
            <w:vAlign w:val="center"/>
          </w:tcPr>
          <w:p w:rsidR="005B7C1D" w:rsidRPr="005B7C1D" w:rsidRDefault="005B7C1D" w:rsidP="005B7C1D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 w:rsidRPr="005B7C1D">
              <w:rPr>
                <w:b/>
              </w:rPr>
              <w:t>计划时间</w:t>
            </w:r>
          </w:p>
        </w:tc>
      </w:tr>
      <w:tr w:rsidR="005B7C1D" w:rsidRPr="005B7C1D" w:rsidTr="005B7C1D">
        <w:trPr>
          <w:trHeight w:val="556"/>
          <w:jc w:val="center"/>
        </w:trPr>
        <w:tc>
          <w:tcPr>
            <w:tcW w:w="441" w:type="pct"/>
            <w:vAlign w:val="center"/>
          </w:tcPr>
          <w:p w:rsidR="005B7C1D" w:rsidRPr="005B7C1D" w:rsidRDefault="005B7C1D" w:rsidP="0046128F">
            <w:pPr>
              <w:ind w:firstLineChars="0" w:firstLine="0"/>
              <w:jc w:val="center"/>
            </w:pPr>
            <w:r w:rsidRPr="005B7C1D">
              <w:t>1</w:t>
            </w:r>
          </w:p>
        </w:tc>
        <w:tc>
          <w:tcPr>
            <w:tcW w:w="3113" w:type="pct"/>
            <w:vAlign w:val="center"/>
          </w:tcPr>
          <w:p w:rsidR="005B7C1D" w:rsidRPr="005B7C1D" w:rsidRDefault="005B7C1D" w:rsidP="00E26E27">
            <w:pPr>
              <w:spacing w:line="240" w:lineRule="auto"/>
              <w:ind w:firstLineChars="0" w:firstLine="0"/>
            </w:pPr>
          </w:p>
        </w:tc>
        <w:tc>
          <w:tcPr>
            <w:tcW w:w="1447" w:type="pct"/>
            <w:vAlign w:val="center"/>
          </w:tcPr>
          <w:p w:rsidR="005B7C1D" w:rsidRPr="005B7C1D" w:rsidRDefault="005B7C1D" w:rsidP="0046128F">
            <w:pPr>
              <w:spacing w:line="240" w:lineRule="auto"/>
              <w:ind w:firstLineChars="0" w:firstLine="0"/>
              <w:jc w:val="center"/>
            </w:pPr>
            <w:r w:rsidRPr="005B7C1D">
              <w:t>2017.10-2017.11</w:t>
            </w:r>
          </w:p>
        </w:tc>
      </w:tr>
      <w:tr w:rsidR="005B7C1D" w:rsidRPr="005B7C1D" w:rsidTr="005B7C1D">
        <w:trPr>
          <w:trHeight w:val="550"/>
          <w:jc w:val="center"/>
        </w:trPr>
        <w:tc>
          <w:tcPr>
            <w:tcW w:w="441" w:type="pct"/>
            <w:vAlign w:val="center"/>
          </w:tcPr>
          <w:p w:rsidR="005B7C1D" w:rsidRPr="005B7C1D" w:rsidRDefault="005B7C1D" w:rsidP="0046128F">
            <w:pPr>
              <w:ind w:firstLineChars="0" w:firstLine="0"/>
              <w:jc w:val="center"/>
            </w:pPr>
            <w:r w:rsidRPr="005B7C1D">
              <w:t>2</w:t>
            </w:r>
          </w:p>
        </w:tc>
        <w:tc>
          <w:tcPr>
            <w:tcW w:w="3113" w:type="pct"/>
            <w:vAlign w:val="center"/>
          </w:tcPr>
          <w:p w:rsidR="005B7C1D" w:rsidRPr="005B7C1D" w:rsidRDefault="005B7C1D" w:rsidP="00E26E27">
            <w:pPr>
              <w:spacing w:line="240" w:lineRule="auto"/>
              <w:ind w:firstLineChars="0" w:firstLine="0"/>
            </w:pPr>
          </w:p>
        </w:tc>
        <w:tc>
          <w:tcPr>
            <w:tcW w:w="1447" w:type="pct"/>
            <w:vAlign w:val="center"/>
          </w:tcPr>
          <w:p w:rsidR="005B7C1D" w:rsidRPr="005B7C1D" w:rsidRDefault="005B7C1D" w:rsidP="00E26E27">
            <w:pPr>
              <w:spacing w:line="240" w:lineRule="auto"/>
              <w:ind w:firstLineChars="0" w:firstLine="0"/>
              <w:jc w:val="center"/>
            </w:pPr>
            <w:r w:rsidRPr="005B7C1D">
              <w:t>2017.10-2017.11</w:t>
            </w:r>
          </w:p>
        </w:tc>
      </w:tr>
      <w:tr w:rsidR="005B7C1D" w:rsidRPr="005B7C1D" w:rsidTr="005B7C1D">
        <w:trPr>
          <w:trHeight w:val="558"/>
          <w:jc w:val="center"/>
        </w:trPr>
        <w:tc>
          <w:tcPr>
            <w:tcW w:w="441" w:type="pct"/>
            <w:vAlign w:val="center"/>
          </w:tcPr>
          <w:p w:rsidR="005B7C1D" w:rsidRPr="005B7C1D" w:rsidRDefault="005B7C1D" w:rsidP="0046128F">
            <w:pPr>
              <w:ind w:firstLineChars="0" w:firstLine="0"/>
              <w:jc w:val="center"/>
            </w:pPr>
            <w:r w:rsidRPr="005B7C1D">
              <w:t>3</w:t>
            </w:r>
          </w:p>
        </w:tc>
        <w:tc>
          <w:tcPr>
            <w:tcW w:w="3113" w:type="pct"/>
            <w:vAlign w:val="center"/>
          </w:tcPr>
          <w:p w:rsidR="005B7C1D" w:rsidRPr="005B7C1D" w:rsidRDefault="005B7C1D" w:rsidP="00E26E27">
            <w:pPr>
              <w:spacing w:line="240" w:lineRule="auto"/>
              <w:ind w:firstLineChars="0" w:firstLine="0"/>
            </w:pPr>
          </w:p>
        </w:tc>
        <w:tc>
          <w:tcPr>
            <w:tcW w:w="1447" w:type="pct"/>
            <w:vAlign w:val="center"/>
          </w:tcPr>
          <w:p w:rsidR="005B7C1D" w:rsidRPr="005B7C1D" w:rsidRDefault="005B7C1D" w:rsidP="00E26E27">
            <w:pPr>
              <w:spacing w:line="240" w:lineRule="auto"/>
              <w:ind w:firstLineChars="0" w:firstLine="0"/>
              <w:jc w:val="center"/>
            </w:pPr>
            <w:r w:rsidRPr="005B7C1D">
              <w:t>2017.10-2017.11</w:t>
            </w:r>
          </w:p>
        </w:tc>
      </w:tr>
      <w:tr w:rsidR="005B7C1D" w:rsidRPr="005B7C1D" w:rsidTr="005B7C1D">
        <w:trPr>
          <w:trHeight w:val="552"/>
          <w:jc w:val="center"/>
        </w:trPr>
        <w:tc>
          <w:tcPr>
            <w:tcW w:w="441" w:type="pct"/>
            <w:vAlign w:val="center"/>
          </w:tcPr>
          <w:p w:rsidR="005B7C1D" w:rsidRPr="005B7C1D" w:rsidRDefault="005B7C1D" w:rsidP="0046128F">
            <w:pPr>
              <w:ind w:firstLineChars="0" w:firstLine="0"/>
              <w:jc w:val="center"/>
            </w:pPr>
            <w:r w:rsidRPr="005B7C1D">
              <w:t>4</w:t>
            </w:r>
          </w:p>
        </w:tc>
        <w:tc>
          <w:tcPr>
            <w:tcW w:w="3113" w:type="pct"/>
            <w:vAlign w:val="center"/>
          </w:tcPr>
          <w:p w:rsidR="005B7C1D" w:rsidRPr="005B7C1D" w:rsidRDefault="005B7C1D" w:rsidP="00E26E27">
            <w:pPr>
              <w:spacing w:line="240" w:lineRule="auto"/>
              <w:ind w:firstLineChars="0" w:firstLine="0"/>
            </w:pPr>
          </w:p>
        </w:tc>
        <w:tc>
          <w:tcPr>
            <w:tcW w:w="1447" w:type="pct"/>
            <w:vAlign w:val="center"/>
          </w:tcPr>
          <w:p w:rsidR="005B7C1D" w:rsidRPr="005B7C1D" w:rsidRDefault="005B7C1D" w:rsidP="00E26E27">
            <w:pPr>
              <w:spacing w:line="240" w:lineRule="auto"/>
              <w:ind w:firstLineChars="0" w:firstLine="0"/>
              <w:jc w:val="center"/>
            </w:pPr>
            <w:r w:rsidRPr="005B7C1D">
              <w:t>2017.10-2017.11</w:t>
            </w:r>
          </w:p>
        </w:tc>
      </w:tr>
    </w:tbl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Default="00573316" w:rsidP="004C3429">
      <w:pPr>
        <w:ind w:firstLine="420"/>
      </w:pPr>
    </w:p>
    <w:p w:rsidR="00573316" w:rsidRPr="00E575E7" w:rsidRDefault="00573316" w:rsidP="004C3429">
      <w:pPr>
        <w:ind w:firstLine="420"/>
      </w:pPr>
    </w:p>
    <w:sectPr w:rsidR="00573316" w:rsidRPr="00E575E7" w:rsidSect="00784832">
      <w:headerReference w:type="default" r:id="rId15"/>
      <w:footerReference w:type="default" r:id="rId16"/>
      <w:pgSz w:w="11906" w:h="16838"/>
      <w:pgMar w:top="1418" w:right="1418" w:bottom="1418" w:left="1418" w:header="851" w:footer="850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09" w:rsidRDefault="00282A09" w:rsidP="00784832">
      <w:pPr>
        <w:spacing w:line="240" w:lineRule="auto"/>
        <w:ind w:firstLine="420"/>
      </w:pPr>
      <w:r>
        <w:separator/>
      </w:r>
    </w:p>
    <w:p w:rsidR="00282A09" w:rsidRDefault="00282A09">
      <w:pPr>
        <w:ind w:firstLine="420"/>
      </w:pPr>
    </w:p>
  </w:endnote>
  <w:endnote w:type="continuationSeparator" w:id="1">
    <w:p w:rsidR="00282A09" w:rsidRDefault="00282A09" w:rsidP="00784832">
      <w:pPr>
        <w:spacing w:line="240" w:lineRule="auto"/>
        <w:ind w:firstLine="420"/>
      </w:pPr>
      <w:r>
        <w:continuationSeparator/>
      </w:r>
    </w:p>
    <w:p w:rsidR="00282A09" w:rsidRDefault="00282A09">
      <w:pPr>
        <w:ind w:firstLine="42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6D" w:rsidRDefault="00613A6D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6D" w:rsidRDefault="00613A6D">
    <w:pPr>
      <w:pStyle w:val="a7"/>
      <w:ind w:firstLine="360"/>
      <w:jc w:val="center"/>
    </w:pPr>
  </w:p>
  <w:p w:rsidR="00613A6D" w:rsidRDefault="00613A6D" w:rsidP="001F7243">
    <w:pPr>
      <w:pStyle w:val="a7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6D" w:rsidRDefault="00613A6D">
    <w:pPr>
      <w:pStyle w:val="a7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6D" w:rsidRDefault="00613A6D">
    <w:pPr>
      <w:pStyle w:val="a7"/>
      <w:ind w:firstLine="360"/>
      <w:jc w:val="center"/>
    </w:pPr>
  </w:p>
  <w:p w:rsidR="00613A6D" w:rsidRDefault="00613A6D" w:rsidP="001F7243">
    <w:pPr>
      <w:pStyle w:val="a7"/>
      <w:ind w:firstLineChars="0" w:firstLine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027529"/>
      <w:docPartObj>
        <w:docPartGallery w:val="Page Numbers (Bottom of Page)"/>
        <w:docPartUnique/>
      </w:docPartObj>
    </w:sdtPr>
    <w:sdtContent>
      <w:p w:rsidR="00613A6D" w:rsidRDefault="008E1232" w:rsidP="00360771">
        <w:pPr>
          <w:pStyle w:val="a7"/>
          <w:ind w:firstLine="360"/>
          <w:jc w:val="center"/>
        </w:pPr>
        <w:r>
          <w:fldChar w:fldCharType="begin"/>
        </w:r>
        <w:r w:rsidR="00613A6D">
          <w:instrText>PAGE   \* MERGEFORMAT</w:instrText>
        </w:r>
        <w:r>
          <w:fldChar w:fldCharType="separate"/>
        </w:r>
        <w:r w:rsidR="008706C4" w:rsidRPr="008706C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09" w:rsidRDefault="00282A09" w:rsidP="00784832">
      <w:pPr>
        <w:spacing w:line="240" w:lineRule="auto"/>
        <w:ind w:firstLine="420"/>
      </w:pPr>
      <w:r>
        <w:separator/>
      </w:r>
    </w:p>
    <w:p w:rsidR="00282A09" w:rsidRDefault="00282A09">
      <w:pPr>
        <w:ind w:firstLine="420"/>
      </w:pPr>
    </w:p>
  </w:footnote>
  <w:footnote w:type="continuationSeparator" w:id="1">
    <w:p w:rsidR="00282A09" w:rsidRDefault="00282A09" w:rsidP="00784832">
      <w:pPr>
        <w:spacing w:line="240" w:lineRule="auto"/>
        <w:ind w:firstLine="420"/>
      </w:pPr>
      <w:r>
        <w:continuationSeparator/>
      </w:r>
    </w:p>
    <w:p w:rsidR="00282A09" w:rsidRDefault="00282A09">
      <w:pPr>
        <w:ind w:firstLine="42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6D" w:rsidRDefault="00613A6D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6D" w:rsidRDefault="00613A6D" w:rsidP="00AD28EE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6D" w:rsidRDefault="00613A6D">
    <w:pPr>
      <w:pStyle w:val="a6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6D" w:rsidRPr="007A5DCB" w:rsidRDefault="0014056B" w:rsidP="00516AF6">
    <w:pPr>
      <w:pStyle w:val="a6"/>
      <w:pBdr>
        <w:bottom w:val="single" w:sz="6" w:space="6" w:color="auto"/>
      </w:pBdr>
      <w:ind w:firstLineChars="0" w:firstLine="0"/>
      <w:rPr>
        <w:b/>
      </w:rPr>
    </w:pPr>
    <w:r w:rsidRPr="007A5DCB">
      <w:rPr>
        <w:rFonts w:hint="eastAsia"/>
        <w:b/>
      </w:rPr>
      <w:t>硕士学位</w:t>
    </w:r>
    <w:r w:rsidR="00516AF6" w:rsidRPr="007A5DCB">
      <w:rPr>
        <w:rFonts w:hint="eastAsia"/>
        <w:b/>
      </w:rPr>
      <w:t>论文开题报告</w:t>
    </w:r>
    <w:r w:rsidR="003100B0" w:rsidRPr="007A5DCB">
      <w:rPr>
        <w:rFonts w:hint="eastAsia"/>
        <w:b/>
      </w:rPr>
      <w:t>-</w:t>
    </w:r>
    <w:r w:rsidR="003100B0" w:rsidRPr="007A5DCB">
      <w:rPr>
        <w:rFonts w:hint="eastAsia"/>
        <w:b/>
      </w:rPr>
      <w:t>（学号）姓名</w:t>
    </w:r>
  </w:p>
  <w:p w:rsidR="00613A6D" w:rsidRPr="003100B0" w:rsidRDefault="00613A6D">
    <w:pPr>
      <w:ind w:firstLine="4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449"/>
    <w:multiLevelType w:val="hybridMultilevel"/>
    <w:tmpl w:val="5390288C"/>
    <w:lvl w:ilvl="0" w:tplc="FF5ACD1C">
      <w:start w:val="1"/>
      <w:numFmt w:val="decimal"/>
      <w:lvlText w:val="（%1）"/>
      <w:lvlJc w:val="left"/>
      <w:pPr>
        <w:tabs>
          <w:tab w:val="num" w:pos="1200"/>
        </w:tabs>
        <w:ind w:left="120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751D11"/>
    <w:multiLevelType w:val="hybridMultilevel"/>
    <w:tmpl w:val="2B8C01B2"/>
    <w:lvl w:ilvl="0" w:tplc="B99C0DF8">
      <w:start w:val="1"/>
      <w:numFmt w:val="decimal"/>
      <w:lvlText w:val="( %1 ) "/>
      <w:lvlJc w:val="left"/>
      <w:pPr>
        <w:ind w:left="420" w:hanging="420"/>
      </w:pPr>
      <w:rPr>
        <w:rFonts w:ascii="Times" w:hAnsi="Time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0267D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2EF1A59"/>
    <w:multiLevelType w:val="hybridMultilevel"/>
    <w:tmpl w:val="4D9E3014"/>
    <w:lvl w:ilvl="0" w:tplc="180245C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6E1433"/>
    <w:multiLevelType w:val="hybridMultilevel"/>
    <w:tmpl w:val="35FA3D3E"/>
    <w:lvl w:ilvl="0" w:tplc="C008ABAC">
      <w:start w:val="1"/>
      <w:numFmt w:val="decimal"/>
      <w:lvlText w:val="[%1]"/>
      <w:lvlJc w:val="left"/>
      <w:pPr>
        <w:ind w:left="840" w:hanging="420"/>
      </w:pPr>
      <w:rPr>
        <w:rFonts w:hint="eastAsia"/>
        <w:color w:val="0000CC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BE90268"/>
    <w:multiLevelType w:val="hybridMultilevel"/>
    <w:tmpl w:val="B928C12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D01AFD6C">
      <w:start w:val="1"/>
      <w:numFmt w:val="decimal"/>
      <w:lvlText w:val="%3."/>
      <w:lvlJc w:val="left"/>
      <w:pPr>
        <w:ind w:left="1740" w:hanging="4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1C7D27BD"/>
    <w:multiLevelType w:val="multilevel"/>
    <w:tmpl w:val="ECC0484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eastAsia="黑体" w:hint="eastAsia"/>
        <w:b w:val="0"/>
        <w:i w:val="0"/>
        <w:sz w:val="30"/>
      </w:rPr>
    </w:lvl>
    <w:lvl w:ilvl="1">
      <w:start w:val="1"/>
      <w:numFmt w:val="decimal"/>
      <w:pStyle w:val="2"/>
      <w:lvlText w:val="%1.%2"/>
      <w:lvlJc w:val="left"/>
      <w:pPr>
        <w:ind w:left="1853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>
    <w:nsid w:val="26E728C0"/>
    <w:multiLevelType w:val="hybridMultilevel"/>
    <w:tmpl w:val="067AFA58"/>
    <w:lvl w:ilvl="0" w:tplc="D2966A72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B730D39"/>
    <w:multiLevelType w:val="hybridMultilevel"/>
    <w:tmpl w:val="CAA0EED0"/>
    <w:lvl w:ilvl="0" w:tplc="D2966A72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EE6483F"/>
    <w:multiLevelType w:val="hybridMultilevel"/>
    <w:tmpl w:val="B9E63194"/>
    <w:lvl w:ilvl="0" w:tplc="B99C0DF8">
      <w:start w:val="1"/>
      <w:numFmt w:val="decimal"/>
      <w:lvlText w:val="( %1 ) "/>
      <w:lvlJc w:val="left"/>
      <w:pPr>
        <w:ind w:left="703" w:hanging="420"/>
      </w:pPr>
      <w:rPr>
        <w:rFonts w:ascii="Times" w:hAnsi="Times" w:hint="default"/>
      </w:rPr>
    </w:lvl>
    <w:lvl w:ilvl="1" w:tplc="78EEE30E">
      <w:start w:val="1"/>
      <w:numFmt w:val="decimal"/>
      <w:lvlText w:val="（%2）"/>
      <w:lvlJc w:val="left"/>
      <w:pPr>
        <w:ind w:left="142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0">
    <w:nsid w:val="47041781"/>
    <w:multiLevelType w:val="hybridMultilevel"/>
    <w:tmpl w:val="C368E242"/>
    <w:lvl w:ilvl="0" w:tplc="6584FBC8">
      <w:start w:val="11"/>
      <w:numFmt w:val="decimal"/>
      <w:lvlText w:val="%1"/>
      <w:lvlJc w:val="left"/>
      <w:pPr>
        <w:ind w:left="585" w:hanging="360"/>
      </w:pPr>
      <w:rPr>
        <w:rFonts w:ascii="Times New Roman" w:eastAsia="黑体" w:hAnsi="Times New Roman" w:cs="Times New Roman" w:hint="default"/>
        <w:color w:val="0563C1" w:themeColor="hyperlink"/>
        <w:sz w:val="24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1">
    <w:nsid w:val="4A88070C"/>
    <w:multiLevelType w:val="hybridMultilevel"/>
    <w:tmpl w:val="134A7388"/>
    <w:lvl w:ilvl="0" w:tplc="C0AAEF1C">
      <w:start w:val="1"/>
      <w:numFmt w:val="decimal"/>
      <w:lvlText w:val="[%1]"/>
      <w:lvlJc w:val="left"/>
      <w:pPr>
        <w:ind w:left="420" w:hanging="420"/>
      </w:pPr>
      <w:rPr>
        <w:rFonts w:hint="eastAsia"/>
        <w:b/>
        <w:color w:val="0000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987226"/>
    <w:multiLevelType w:val="hybridMultilevel"/>
    <w:tmpl w:val="7C5436F6"/>
    <w:lvl w:ilvl="0" w:tplc="74C64B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7A91645"/>
    <w:multiLevelType w:val="hybridMultilevel"/>
    <w:tmpl w:val="B9E63194"/>
    <w:lvl w:ilvl="0" w:tplc="B99C0DF8">
      <w:start w:val="1"/>
      <w:numFmt w:val="decimal"/>
      <w:lvlText w:val="( %1 ) "/>
      <w:lvlJc w:val="left"/>
      <w:pPr>
        <w:ind w:left="703" w:hanging="420"/>
      </w:pPr>
      <w:rPr>
        <w:rFonts w:ascii="Times" w:hAnsi="Times" w:hint="default"/>
      </w:rPr>
    </w:lvl>
    <w:lvl w:ilvl="1" w:tplc="78EEE30E">
      <w:start w:val="1"/>
      <w:numFmt w:val="decimal"/>
      <w:lvlText w:val="（%2）"/>
      <w:lvlJc w:val="left"/>
      <w:pPr>
        <w:ind w:left="142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4">
    <w:nsid w:val="68C10A75"/>
    <w:multiLevelType w:val="hybridMultilevel"/>
    <w:tmpl w:val="4EAEDC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B99C0DF8">
      <w:start w:val="1"/>
      <w:numFmt w:val="decimal"/>
      <w:lvlText w:val="( %2 ) "/>
      <w:lvlJc w:val="left"/>
      <w:pPr>
        <w:ind w:left="1560" w:hanging="720"/>
      </w:pPr>
      <w:rPr>
        <w:rFonts w:ascii="Times" w:hAnsi="Times" w:hint="default"/>
      </w:rPr>
    </w:lvl>
    <w:lvl w:ilvl="2" w:tplc="66BC917E">
      <w:start w:val="1"/>
      <w:numFmt w:val="decimal"/>
      <w:lvlText w:val="（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4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</w:num>
  <w:num w:numId="16">
    <w:abstractNumId w:val="6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429"/>
    <w:rsid w:val="00004B10"/>
    <w:rsid w:val="00005D68"/>
    <w:rsid w:val="00025644"/>
    <w:rsid w:val="0003695F"/>
    <w:rsid w:val="000371AF"/>
    <w:rsid w:val="00040BB4"/>
    <w:rsid w:val="00042CAA"/>
    <w:rsid w:val="00043FCE"/>
    <w:rsid w:val="00044208"/>
    <w:rsid w:val="00050D4C"/>
    <w:rsid w:val="0005106C"/>
    <w:rsid w:val="000559F7"/>
    <w:rsid w:val="00056389"/>
    <w:rsid w:val="00057EA7"/>
    <w:rsid w:val="00061087"/>
    <w:rsid w:val="00066BF8"/>
    <w:rsid w:val="00080F20"/>
    <w:rsid w:val="000C0CA5"/>
    <w:rsid w:val="000C5D60"/>
    <w:rsid w:val="000D4A3B"/>
    <w:rsid w:val="000D74F2"/>
    <w:rsid w:val="000F5BCC"/>
    <w:rsid w:val="00104E4F"/>
    <w:rsid w:val="00105B59"/>
    <w:rsid w:val="00117007"/>
    <w:rsid w:val="00121C26"/>
    <w:rsid w:val="00131BD3"/>
    <w:rsid w:val="00134B12"/>
    <w:rsid w:val="00134C12"/>
    <w:rsid w:val="00136E4E"/>
    <w:rsid w:val="0014056B"/>
    <w:rsid w:val="00142572"/>
    <w:rsid w:val="001425C4"/>
    <w:rsid w:val="00150B4D"/>
    <w:rsid w:val="00174AB1"/>
    <w:rsid w:val="0019157B"/>
    <w:rsid w:val="00192691"/>
    <w:rsid w:val="001A25F3"/>
    <w:rsid w:val="001A3814"/>
    <w:rsid w:val="001A410B"/>
    <w:rsid w:val="001B087C"/>
    <w:rsid w:val="001B153A"/>
    <w:rsid w:val="001B3476"/>
    <w:rsid w:val="001D0CE9"/>
    <w:rsid w:val="001D11C5"/>
    <w:rsid w:val="001D6FE6"/>
    <w:rsid w:val="001E6E92"/>
    <w:rsid w:val="001F7243"/>
    <w:rsid w:val="00201310"/>
    <w:rsid w:val="0020196D"/>
    <w:rsid w:val="002060A6"/>
    <w:rsid w:val="002060B0"/>
    <w:rsid w:val="00207697"/>
    <w:rsid w:val="002150FB"/>
    <w:rsid w:val="00216628"/>
    <w:rsid w:val="002348A5"/>
    <w:rsid w:val="002425F3"/>
    <w:rsid w:val="00255167"/>
    <w:rsid w:val="0025725D"/>
    <w:rsid w:val="002608F7"/>
    <w:rsid w:val="00263F50"/>
    <w:rsid w:val="00264C77"/>
    <w:rsid w:val="00280181"/>
    <w:rsid w:val="00282A09"/>
    <w:rsid w:val="002853C9"/>
    <w:rsid w:val="0028578B"/>
    <w:rsid w:val="002866E3"/>
    <w:rsid w:val="002867D4"/>
    <w:rsid w:val="002914D6"/>
    <w:rsid w:val="00292A45"/>
    <w:rsid w:val="002978BF"/>
    <w:rsid w:val="002D547C"/>
    <w:rsid w:val="002E21EF"/>
    <w:rsid w:val="002E3128"/>
    <w:rsid w:val="002E39DB"/>
    <w:rsid w:val="002F0DCC"/>
    <w:rsid w:val="002F238B"/>
    <w:rsid w:val="0030161B"/>
    <w:rsid w:val="00303F6C"/>
    <w:rsid w:val="00305B00"/>
    <w:rsid w:val="003100B0"/>
    <w:rsid w:val="003174A0"/>
    <w:rsid w:val="00325316"/>
    <w:rsid w:val="003319C8"/>
    <w:rsid w:val="0034722A"/>
    <w:rsid w:val="00347393"/>
    <w:rsid w:val="0035592F"/>
    <w:rsid w:val="00360771"/>
    <w:rsid w:val="00361DF9"/>
    <w:rsid w:val="003621FB"/>
    <w:rsid w:val="0036373C"/>
    <w:rsid w:val="003700C1"/>
    <w:rsid w:val="003705E5"/>
    <w:rsid w:val="00370DDE"/>
    <w:rsid w:val="00372169"/>
    <w:rsid w:val="00376892"/>
    <w:rsid w:val="00391B25"/>
    <w:rsid w:val="00392AB9"/>
    <w:rsid w:val="00394508"/>
    <w:rsid w:val="003977AE"/>
    <w:rsid w:val="003A2B88"/>
    <w:rsid w:val="003B309E"/>
    <w:rsid w:val="003B3C88"/>
    <w:rsid w:val="003B585A"/>
    <w:rsid w:val="003C143D"/>
    <w:rsid w:val="003D47BF"/>
    <w:rsid w:val="00400B94"/>
    <w:rsid w:val="00400F23"/>
    <w:rsid w:val="00404F5C"/>
    <w:rsid w:val="00416A7A"/>
    <w:rsid w:val="004265F5"/>
    <w:rsid w:val="0043544B"/>
    <w:rsid w:val="004362B1"/>
    <w:rsid w:val="004421A5"/>
    <w:rsid w:val="0046128F"/>
    <w:rsid w:val="004674E6"/>
    <w:rsid w:val="00467D94"/>
    <w:rsid w:val="0047088B"/>
    <w:rsid w:val="004765DC"/>
    <w:rsid w:val="004822CF"/>
    <w:rsid w:val="00482EA3"/>
    <w:rsid w:val="00483BFD"/>
    <w:rsid w:val="00492157"/>
    <w:rsid w:val="00492B9F"/>
    <w:rsid w:val="004A6272"/>
    <w:rsid w:val="004A7AB8"/>
    <w:rsid w:val="004B2DC2"/>
    <w:rsid w:val="004B2F5E"/>
    <w:rsid w:val="004B7FB6"/>
    <w:rsid w:val="004C2C8B"/>
    <w:rsid w:val="004C3429"/>
    <w:rsid w:val="004C70AB"/>
    <w:rsid w:val="004D119B"/>
    <w:rsid w:val="004D1F95"/>
    <w:rsid w:val="004D4427"/>
    <w:rsid w:val="004E5326"/>
    <w:rsid w:val="004F115D"/>
    <w:rsid w:val="004F56A1"/>
    <w:rsid w:val="0050168A"/>
    <w:rsid w:val="00502EC0"/>
    <w:rsid w:val="00505D10"/>
    <w:rsid w:val="00516385"/>
    <w:rsid w:val="005168A7"/>
    <w:rsid w:val="00516AF6"/>
    <w:rsid w:val="00516D64"/>
    <w:rsid w:val="00521172"/>
    <w:rsid w:val="005243C1"/>
    <w:rsid w:val="00525264"/>
    <w:rsid w:val="00525FCF"/>
    <w:rsid w:val="00527DE0"/>
    <w:rsid w:val="00531E6C"/>
    <w:rsid w:val="005345C4"/>
    <w:rsid w:val="00542345"/>
    <w:rsid w:val="0055026F"/>
    <w:rsid w:val="0055291A"/>
    <w:rsid w:val="005672A9"/>
    <w:rsid w:val="00567334"/>
    <w:rsid w:val="00573316"/>
    <w:rsid w:val="00580B2C"/>
    <w:rsid w:val="005813C6"/>
    <w:rsid w:val="00582BBE"/>
    <w:rsid w:val="00586AB7"/>
    <w:rsid w:val="0059036B"/>
    <w:rsid w:val="00590BF7"/>
    <w:rsid w:val="00590EED"/>
    <w:rsid w:val="00594971"/>
    <w:rsid w:val="005A3A7E"/>
    <w:rsid w:val="005B6578"/>
    <w:rsid w:val="005B7C1D"/>
    <w:rsid w:val="005C0C4A"/>
    <w:rsid w:val="005C75B9"/>
    <w:rsid w:val="005D0592"/>
    <w:rsid w:val="005E1EEE"/>
    <w:rsid w:val="005E39C8"/>
    <w:rsid w:val="005E6A60"/>
    <w:rsid w:val="005E6B4E"/>
    <w:rsid w:val="005F3F6A"/>
    <w:rsid w:val="005F47D7"/>
    <w:rsid w:val="005F5F38"/>
    <w:rsid w:val="005F7B7B"/>
    <w:rsid w:val="005F7E9A"/>
    <w:rsid w:val="006128DD"/>
    <w:rsid w:val="00613A6D"/>
    <w:rsid w:val="0061715A"/>
    <w:rsid w:val="00622299"/>
    <w:rsid w:val="0062521E"/>
    <w:rsid w:val="0066016A"/>
    <w:rsid w:val="006629F6"/>
    <w:rsid w:val="00663098"/>
    <w:rsid w:val="00671B54"/>
    <w:rsid w:val="0067328B"/>
    <w:rsid w:val="006758B7"/>
    <w:rsid w:val="00681329"/>
    <w:rsid w:val="006872F6"/>
    <w:rsid w:val="006929DC"/>
    <w:rsid w:val="006929EB"/>
    <w:rsid w:val="006A7CC8"/>
    <w:rsid w:val="006B2E73"/>
    <w:rsid w:val="006C4707"/>
    <w:rsid w:val="006C470B"/>
    <w:rsid w:val="006C7828"/>
    <w:rsid w:val="006E44E8"/>
    <w:rsid w:val="006E4E22"/>
    <w:rsid w:val="006E5FF0"/>
    <w:rsid w:val="006F1A4C"/>
    <w:rsid w:val="006F1EE1"/>
    <w:rsid w:val="006F2C82"/>
    <w:rsid w:val="006F2DCD"/>
    <w:rsid w:val="00707CC4"/>
    <w:rsid w:val="00710D5E"/>
    <w:rsid w:val="00722F8D"/>
    <w:rsid w:val="007309A7"/>
    <w:rsid w:val="007332E6"/>
    <w:rsid w:val="007367D3"/>
    <w:rsid w:val="00736BAF"/>
    <w:rsid w:val="0074184D"/>
    <w:rsid w:val="00742878"/>
    <w:rsid w:val="007545CA"/>
    <w:rsid w:val="0076552F"/>
    <w:rsid w:val="00767782"/>
    <w:rsid w:val="00775256"/>
    <w:rsid w:val="00784832"/>
    <w:rsid w:val="007854F1"/>
    <w:rsid w:val="0078774F"/>
    <w:rsid w:val="00795C35"/>
    <w:rsid w:val="007970DC"/>
    <w:rsid w:val="007A1270"/>
    <w:rsid w:val="007A3EDE"/>
    <w:rsid w:val="007A5DCB"/>
    <w:rsid w:val="007B10DC"/>
    <w:rsid w:val="007B1AC8"/>
    <w:rsid w:val="007C5275"/>
    <w:rsid w:val="007C7FEF"/>
    <w:rsid w:val="007E03E5"/>
    <w:rsid w:val="007E1983"/>
    <w:rsid w:val="007E283D"/>
    <w:rsid w:val="007E3F09"/>
    <w:rsid w:val="007F0233"/>
    <w:rsid w:val="007F24A0"/>
    <w:rsid w:val="007F2DE5"/>
    <w:rsid w:val="00812AD3"/>
    <w:rsid w:val="008274EA"/>
    <w:rsid w:val="00836F49"/>
    <w:rsid w:val="00840C70"/>
    <w:rsid w:val="00847A58"/>
    <w:rsid w:val="008528D0"/>
    <w:rsid w:val="00855B62"/>
    <w:rsid w:val="0085637C"/>
    <w:rsid w:val="00857301"/>
    <w:rsid w:val="008706C4"/>
    <w:rsid w:val="00874A73"/>
    <w:rsid w:val="00893A45"/>
    <w:rsid w:val="00894359"/>
    <w:rsid w:val="008B1C9C"/>
    <w:rsid w:val="008D2687"/>
    <w:rsid w:val="008D6087"/>
    <w:rsid w:val="008E1232"/>
    <w:rsid w:val="008E2F18"/>
    <w:rsid w:val="008F1E94"/>
    <w:rsid w:val="0090454F"/>
    <w:rsid w:val="00905D58"/>
    <w:rsid w:val="00910C88"/>
    <w:rsid w:val="009159E7"/>
    <w:rsid w:val="00922C12"/>
    <w:rsid w:val="00930BB4"/>
    <w:rsid w:val="009323B6"/>
    <w:rsid w:val="009326AE"/>
    <w:rsid w:val="0093660A"/>
    <w:rsid w:val="00943806"/>
    <w:rsid w:val="009452C3"/>
    <w:rsid w:val="00952D90"/>
    <w:rsid w:val="00954405"/>
    <w:rsid w:val="00964BE2"/>
    <w:rsid w:val="009668FB"/>
    <w:rsid w:val="009850C0"/>
    <w:rsid w:val="00995FCB"/>
    <w:rsid w:val="009A7D94"/>
    <w:rsid w:val="009B1DE2"/>
    <w:rsid w:val="009B343C"/>
    <w:rsid w:val="009D1F17"/>
    <w:rsid w:val="009E6D34"/>
    <w:rsid w:val="009F5CAC"/>
    <w:rsid w:val="00A24BD2"/>
    <w:rsid w:val="00A25F61"/>
    <w:rsid w:val="00A30534"/>
    <w:rsid w:val="00A33EFE"/>
    <w:rsid w:val="00A356D1"/>
    <w:rsid w:val="00A36773"/>
    <w:rsid w:val="00A372DE"/>
    <w:rsid w:val="00A521B4"/>
    <w:rsid w:val="00A539EC"/>
    <w:rsid w:val="00A805FB"/>
    <w:rsid w:val="00A80AAC"/>
    <w:rsid w:val="00A81897"/>
    <w:rsid w:val="00A81BAD"/>
    <w:rsid w:val="00A91A98"/>
    <w:rsid w:val="00AC3543"/>
    <w:rsid w:val="00AC5A2D"/>
    <w:rsid w:val="00AD05A1"/>
    <w:rsid w:val="00AD28EE"/>
    <w:rsid w:val="00AF0176"/>
    <w:rsid w:val="00AF5493"/>
    <w:rsid w:val="00B00793"/>
    <w:rsid w:val="00B00A9D"/>
    <w:rsid w:val="00B03596"/>
    <w:rsid w:val="00B0648A"/>
    <w:rsid w:val="00B06EFE"/>
    <w:rsid w:val="00B14CFB"/>
    <w:rsid w:val="00B32527"/>
    <w:rsid w:val="00B32B00"/>
    <w:rsid w:val="00B43162"/>
    <w:rsid w:val="00B468B0"/>
    <w:rsid w:val="00B46B3A"/>
    <w:rsid w:val="00B4779F"/>
    <w:rsid w:val="00B47846"/>
    <w:rsid w:val="00B50786"/>
    <w:rsid w:val="00B521AB"/>
    <w:rsid w:val="00B56EBB"/>
    <w:rsid w:val="00B65790"/>
    <w:rsid w:val="00B77786"/>
    <w:rsid w:val="00B83FEC"/>
    <w:rsid w:val="00B879AB"/>
    <w:rsid w:val="00B964C2"/>
    <w:rsid w:val="00BA05A3"/>
    <w:rsid w:val="00BA39AE"/>
    <w:rsid w:val="00BA5AE0"/>
    <w:rsid w:val="00BB2CC7"/>
    <w:rsid w:val="00BB5A33"/>
    <w:rsid w:val="00BC182D"/>
    <w:rsid w:val="00BC780C"/>
    <w:rsid w:val="00BD1753"/>
    <w:rsid w:val="00BD4B72"/>
    <w:rsid w:val="00BD525C"/>
    <w:rsid w:val="00BD5AE9"/>
    <w:rsid w:val="00BD6C31"/>
    <w:rsid w:val="00BE11AD"/>
    <w:rsid w:val="00BE3134"/>
    <w:rsid w:val="00BF44C0"/>
    <w:rsid w:val="00BF682E"/>
    <w:rsid w:val="00C021EF"/>
    <w:rsid w:val="00C1342B"/>
    <w:rsid w:val="00C16700"/>
    <w:rsid w:val="00C306E9"/>
    <w:rsid w:val="00C361DA"/>
    <w:rsid w:val="00C51334"/>
    <w:rsid w:val="00C62764"/>
    <w:rsid w:val="00C73111"/>
    <w:rsid w:val="00C73B3A"/>
    <w:rsid w:val="00C84B76"/>
    <w:rsid w:val="00CA4ADB"/>
    <w:rsid w:val="00CB03B3"/>
    <w:rsid w:val="00CB15C0"/>
    <w:rsid w:val="00CC0F61"/>
    <w:rsid w:val="00CC1776"/>
    <w:rsid w:val="00CC19E5"/>
    <w:rsid w:val="00CC375B"/>
    <w:rsid w:val="00CD516C"/>
    <w:rsid w:val="00CD69C7"/>
    <w:rsid w:val="00CD6CBA"/>
    <w:rsid w:val="00CE2A2C"/>
    <w:rsid w:val="00CE3175"/>
    <w:rsid w:val="00CE56BC"/>
    <w:rsid w:val="00CF69DC"/>
    <w:rsid w:val="00CF7843"/>
    <w:rsid w:val="00D02F25"/>
    <w:rsid w:val="00D14C0B"/>
    <w:rsid w:val="00D15C6A"/>
    <w:rsid w:val="00D22E43"/>
    <w:rsid w:val="00D23DE5"/>
    <w:rsid w:val="00D253C1"/>
    <w:rsid w:val="00D574D6"/>
    <w:rsid w:val="00D67E8B"/>
    <w:rsid w:val="00D703EC"/>
    <w:rsid w:val="00D84224"/>
    <w:rsid w:val="00D95F28"/>
    <w:rsid w:val="00DA5394"/>
    <w:rsid w:val="00DA57F9"/>
    <w:rsid w:val="00DB6E24"/>
    <w:rsid w:val="00DC26C8"/>
    <w:rsid w:val="00DD59FA"/>
    <w:rsid w:val="00DD6171"/>
    <w:rsid w:val="00DE0EF5"/>
    <w:rsid w:val="00DE1285"/>
    <w:rsid w:val="00DF3E5E"/>
    <w:rsid w:val="00DF52DF"/>
    <w:rsid w:val="00E0094E"/>
    <w:rsid w:val="00E03C4B"/>
    <w:rsid w:val="00E10266"/>
    <w:rsid w:val="00E1395C"/>
    <w:rsid w:val="00E26E27"/>
    <w:rsid w:val="00E27017"/>
    <w:rsid w:val="00E40CF3"/>
    <w:rsid w:val="00E54158"/>
    <w:rsid w:val="00E575E7"/>
    <w:rsid w:val="00E611A9"/>
    <w:rsid w:val="00E62CC2"/>
    <w:rsid w:val="00E75A26"/>
    <w:rsid w:val="00E833D6"/>
    <w:rsid w:val="00E8568C"/>
    <w:rsid w:val="00E91103"/>
    <w:rsid w:val="00EA265D"/>
    <w:rsid w:val="00EA3E3A"/>
    <w:rsid w:val="00EA4C6A"/>
    <w:rsid w:val="00EB1A97"/>
    <w:rsid w:val="00EC1F11"/>
    <w:rsid w:val="00EC7DAA"/>
    <w:rsid w:val="00ED035C"/>
    <w:rsid w:val="00ED0F46"/>
    <w:rsid w:val="00ED19BB"/>
    <w:rsid w:val="00ED405B"/>
    <w:rsid w:val="00EE199A"/>
    <w:rsid w:val="00F01305"/>
    <w:rsid w:val="00F05008"/>
    <w:rsid w:val="00F134B1"/>
    <w:rsid w:val="00F1605E"/>
    <w:rsid w:val="00F16BEF"/>
    <w:rsid w:val="00F23043"/>
    <w:rsid w:val="00F2477C"/>
    <w:rsid w:val="00F5463D"/>
    <w:rsid w:val="00F57B28"/>
    <w:rsid w:val="00F62831"/>
    <w:rsid w:val="00F635FF"/>
    <w:rsid w:val="00F65E39"/>
    <w:rsid w:val="00F66356"/>
    <w:rsid w:val="00F711B3"/>
    <w:rsid w:val="00F76BD9"/>
    <w:rsid w:val="00F82C54"/>
    <w:rsid w:val="00F83762"/>
    <w:rsid w:val="00F97521"/>
    <w:rsid w:val="00FA6535"/>
    <w:rsid w:val="00FB268A"/>
    <w:rsid w:val="00FB5506"/>
    <w:rsid w:val="00FC0157"/>
    <w:rsid w:val="00FD0CE0"/>
    <w:rsid w:val="00FD5842"/>
    <w:rsid w:val="00FD6562"/>
    <w:rsid w:val="00FE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08"/>
    <w:pPr>
      <w:widowControl w:val="0"/>
      <w:adjustRightInd w:val="0"/>
      <w:snapToGrid w:val="0"/>
      <w:spacing w:line="300" w:lineRule="auto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16628"/>
    <w:pPr>
      <w:pageBreakBefore/>
      <w:numPr>
        <w:numId w:val="2"/>
      </w:numPr>
      <w:tabs>
        <w:tab w:val="left" w:pos="142"/>
        <w:tab w:val="left" w:pos="426"/>
      </w:tabs>
      <w:adjustRightInd/>
      <w:snapToGrid/>
      <w:spacing w:beforeLines="100" w:line="240" w:lineRule="auto"/>
      <w:ind w:leftChars="-2" w:left="2" w:hangingChars="2" w:hanging="6"/>
      <w:outlineLvl w:val="0"/>
    </w:pPr>
    <w:rPr>
      <w:rFonts w:eastAsia="黑体"/>
      <w:bCs/>
      <w:color w:val="0000FF"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57F9"/>
    <w:pPr>
      <w:numPr>
        <w:ilvl w:val="1"/>
        <w:numId w:val="2"/>
      </w:numPr>
      <w:tabs>
        <w:tab w:val="left" w:pos="426"/>
      </w:tabs>
      <w:adjustRightInd/>
      <w:snapToGrid/>
      <w:spacing w:before="120" w:after="60"/>
      <w:ind w:firstLineChars="0" w:firstLine="0"/>
      <w:outlineLvl w:val="1"/>
    </w:pPr>
    <w:rPr>
      <w:rFonts w:eastAsia="黑体"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E39DB"/>
    <w:pPr>
      <w:keepNext/>
      <w:keepLines/>
      <w:numPr>
        <w:ilvl w:val="2"/>
        <w:numId w:val="2"/>
      </w:numPr>
      <w:tabs>
        <w:tab w:val="left" w:pos="567"/>
      </w:tabs>
      <w:spacing w:beforeLines="50" w:afterLines="50" w:line="240" w:lineRule="auto"/>
      <w:ind w:left="240" w:hangingChars="100" w:hanging="240"/>
      <w:outlineLvl w:val="2"/>
    </w:pPr>
    <w:rPr>
      <w:rFonts w:eastAsia="黑体"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3429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3429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3429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3429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3429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3429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29"/>
  </w:style>
  <w:style w:type="character" w:customStyle="1" w:styleId="1Char">
    <w:name w:val="标题 1 Char"/>
    <w:basedOn w:val="a0"/>
    <w:link w:val="1"/>
    <w:uiPriority w:val="9"/>
    <w:rsid w:val="00216628"/>
    <w:rPr>
      <w:rFonts w:ascii="Times New Roman" w:eastAsia="黑体" w:hAnsi="Times New Roman" w:cs="Times New Roman"/>
      <w:bCs/>
      <w:color w:val="0000FF"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DA57F9"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2E39DB"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4C34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4C342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4C342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4C342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4C342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4C3429"/>
    <w:rPr>
      <w:rFonts w:asciiTheme="majorHAnsi" w:eastAsiaTheme="majorEastAsia" w:hAnsiTheme="majorHAnsi" w:cstheme="majorBidi"/>
      <w:szCs w:val="21"/>
    </w:rPr>
  </w:style>
  <w:style w:type="table" w:styleId="a4">
    <w:name w:val="Table Grid"/>
    <w:basedOn w:val="a1"/>
    <w:uiPriority w:val="39"/>
    <w:rsid w:val="004C3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unhideWhenUsed/>
    <w:qFormat/>
    <w:rsid w:val="002060B0"/>
    <w:pPr>
      <w:keepNext/>
      <w:keepLines/>
      <w:pageBreakBefore w:val="0"/>
      <w:widowControl/>
      <w:numPr>
        <w:numId w:val="0"/>
      </w:numPr>
      <w:tabs>
        <w:tab w:val="clear" w:pos="142"/>
        <w:tab w:val="clear" w:pos="426"/>
      </w:tabs>
      <w:spacing w:beforeLines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3977AE"/>
    <w:pPr>
      <w:tabs>
        <w:tab w:val="left" w:pos="567"/>
        <w:tab w:val="right" w:leader="dot" w:pos="9060"/>
      </w:tabs>
      <w:ind w:leftChars="50" w:left="50" w:firstLineChars="50" w:firstLine="50"/>
      <w:jc w:val="left"/>
    </w:pPr>
    <w:rPr>
      <w:rFonts w:eastAsia="黑体"/>
      <w:color w:val="0000FF"/>
      <w:sz w:val="24"/>
    </w:rPr>
  </w:style>
  <w:style w:type="paragraph" w:styleId="20">
    <w:name w:val="toc 2"/>
    <w:basedOn w:val="a"/>
    <w:next w:val="a"/>
    <w:autoRedefine/>
    <w:uiPriority w:val="39"/>
    <w:unhideWhenUsed/>
    <w:rsid w:val="00767782"/>
    <w:pPr>
      <w:ind w:leftChars="150" w:left="150" w:firstLineChars="150" w:firstLine="150"/>
      <w:jc w:val="left"/>
    </w:pPr>
    <w:rPr>
      <w:rFonts w:eastAsia="仿宋"/>
      <w:sz w:val="24"/>
    </w:rPr>
  </w:style>
  <w:style w:type="character" w:styleId="a5">
    <w:name w:val="Hyperlink"/>
    <w:basedOn w:val="a0"/>
    <w:uiPriority w:val="99"/>
    <w:unhideWhenUsed/>
    <w:rsid w:val="002060B0"/>
    <w:rPr>
      <w:color w:val="0563C1" w:themeColor="hyperlink"/>
      <w:u w:val="single"/>
    </w:rPr>
  </w:style>
  <w:style w:type="paragraph" w:styleId="30">
    <w:name w:val="toc 3"/>
    <w:basedOn w:val="a"/>
    <w:next w:val="a"/>
    <w:autoRedefine/>
    <w:uiPriority w:val="39"/>
    <w:unhideWhenUsed/>
    <w:rsid w:val="002E39DB"/>
    <w:pPr>
      <w:widowControl/>
      <w:tabs>
        <w:tab w:val="left" w:pos="1470"/>
        <w:tab w:val="right" w:leader="dot" w:pos="9060"/>
      </w:tabs>
      <w:adjustRightInd/>
      <w:snapToGrid/>
      <w:ind w:left="567" w:firstLineChars="118" w:firstLine="118"/>
      <w:jc w:val="left"/>
    </w:pPr>
    <w:rPr>
      <w:rFonts w:eastAsia="仿宋"/>
      <w:noProof/>
      <w:kern w:val="0"/>
      <w:sz w:val="24"/>
      <w:szCs w:val="22"/>
    </w:rPr>
  </w:style>
  <w:style w:type="paragraph" w:styleId="a6">
    <w:name w:val="header"/>
    <w:basedOn w:val="a"/>
    <w:link w:val="Char"/>
    <w:uiPriority w:val="99"/>
    <w:unhideWhenUsed/>
    <w:rsid w:val="0078483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8483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84832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84832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6309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63098"/>
    <w:rPr>
      <w:rFonts w:ascii="Times New Roman" w:eastAsia="宋体" w:hAnsi="Times New Roman" w:cs="Times New Roman"/>
      <w:sz w:val="18"/>
      <w:szCs w:val="18"/>
    </w:rPr>
  </w:style>
  <w:style w:type="character" w:customStyle="1" w:styleId="-">
    <w:name w:val="封面-培养单位"/>
    <w:uiPriority w:val="99"/>
    <w:rsid w:val="002608F7"/>
    <w:rPr>
      <w:rFonts w:ascii="Times New Roman" w:eastAsia="宋体" w:hAnsi="Times New Roman" w:cs="Times New Roman"/>
      <w:sz w:val="28"/>
      <w:szCs w:val="28"/>
    </w:rPr>
  </w:style>
  <w:style w:type="character" w:customStyle="1" w:styleId="-0">
    <w:name w:val="封面-日期"/>
    <w:uiPriority w:val="99"/>
    <w:rsid w:val="002608F7"/>
    <w:rPr>
      <w:rFonts w:ascii="Times New Roman" w:eastAsia="宋体" w:hAnsi="Times New Roman" w:cs="Times New Roman"/>
      <w:sz w:val="28"/>
      <w:szCs w:val="28"/>
    </w:rPr>
  </w:style>
  <w:style w:type="paragraph" w:styleId="a9">
    <w:name w:val="Date"/>
    <w:basedOn w:val="a"/>
    <w:next w:val="a"/>
    <w:link w:val="Char2"/>
    <w:uiPriority w:val="99"/>
    <w:semiHidden/>
    <w:unhideWhenUsed/>
    <w:rsid w:val="002608F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608F7"/>
    <w:rPr>
      <w:rFonts w:ascii="Times New Roman" w:eastAsia="宋体" w:hAnsi="Times New Roman" w:cs="Times New Roman"/>
      <w:szCs w:val="24"/>
    </w:rPr>
  </w:style>
  <w:style w:type="character" w:styleId="aa">
    <w:name w:val="Placeholder Text"/>
    <w:basedOn w:val="a0"/>
    <w:uiPriority w:val="99"/>
    <w:semiHidden/>
    <w:rsid w:val="004421A5"/>
    <w:rPr>
      <w:color w:val="808080"/>
    </w:rPr>
  </w:style>
  <w:style w:type="paragraph" w:styleId="HTML">
    <w:name w:val="HTML Preformatted"/>
    <w:basedOn w:val="a"/>
    <w:link w:val="HTMLChar"/>
    <w:uiPriority w:val="99"/>
    <w:semiHidden/>
    <w:unhideWhenUsed/>
    <w:rsid w:val="00CA4A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A4ADB"/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964C2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831">
              <w:marLeft w:val="0"/>
              <w:marRight w:val="0"/>
              <w:marTop w:val="1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8AB0-CB2A-4CC2-87B9-DD3D6119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zhma</dc:creator>
  <cp:lastModifiedBy>lenovo</cp:lastModifiedBy>
  <cp:revision>3</cp:revision>
  <cp:lastPrinted>2017-02-25T07:45:00Z</cp:lastPrinted>
  <dcterms:created xsi:type="dcterms:W3CDTF">2017-09-30T07:03:00Z</dcterms:created>
  <dcterms:modified xsi:type="dcterms:W3CDTF">2017-09-30T07:16:00Z</dcterms:modified>
</cp:coreProperties>
</file>