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FF" w:rsidRPr="00423BFF" w:rsidRDefault="00423BFF" w:rsidP="00423BFF">
      <w:pPr>
        <w:widowControl/>
        <w:spacing w:beforeLines="100" w:before="312" w:afterLines="100" w:after="312" w:line="460" w:lineRule="exact"/>
        <w:jc w:val="center"/>
        <w:rPr>
          <w:rFonts w:ascii="黑体" w:eastAsia="黑体" w:hAnsi="黑体" w:cs="Helvetica"/>
          <w:b/>
          <w:bCs/>
          <w:color w:val="3E3E3E"/>
          <w:kern w:val="0"/>
          <w:sz w:val="28"/>
          <w:szCs w:val="27"/>
        </w:rPr>
      </w:pPr>
      <w:bookmarkStart w:id="0" w:name="_GoBack"/>
      <w:r w:rsidRPr="00423BFF">
        <w:rPr>
          <w:rFonts w:ascii="黑体" w:eastAsia="黑体" w:hAnsi="黑体" w:cs="Helvetica" w:hint="eastAsia"/>
          <w:b/>
          <w:bCs/>
          <w:color w:val="3E3E3E"/>
          <w:kern w:val="0"/>
          <w:sz w:val="28"/>
          <w:szCs w:val="26"/>
        </w:rPr>
        <w:t>创新·创业·创投校友论坛</w:t>
      </w:r>
      <w:bookmarkEnd w:id="0"/>
    </w:p>
    <w:p w:rsidR="00423BFF" w:rsidRPr="00423BFF" w:rsidRDefault="00423BFF" w:rsidP="00423BFF">
      <w:pPr>
        <w:widowControl/>
        <w:spacing w:line="460" w:lineRule="exact"/>
        <w:ind w:firstLine="480"/>
        <w:jc w:val="left"/>
        <w:rPr>
          <w:rFonts w:ascii="Helvetica" w:eastAsia="仿宋_GB2312" w:hAnsi="Helvetica" w:cs="Helvetica"/>
          <w:color w:val="7F7F7F"/>
          <w:kern w:val="0"/>
          <w:sz w:val="28"/>
          <w:szCs w:val="21"/>
        </w:rPr>
      </w:pP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在母校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120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周年校庆倒计时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120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天之际，北京交通大学将举办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 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创新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·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创业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·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创投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 xml:space="preserve"> 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校友论坛系列活动。创业创</w:t>
      </w:r>
      <w:proofErr w:type="gramStart"/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投领域</w:t>
      </w:r>
      <w:proofErr w:type="gramEnd"/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的校友和业界精英将齐聚交大，共同探讨创业、创新、创</w:t>
      </w:r>
      <w:proofErr w:type="gramStart"/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投相关</w:t>
      </w:r>
      <w:proofErr w:type="gramEnd"/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话题。本次校友论坛将联动海内外创业界、</w:t>
      </w:r>
      <w:proofErr w:type="gramStart"/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创投界校友</w:t>
      </w:r>
      <w:proofErr w:type="gramEnd"/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资源，加强交大创业界、</w:t>
      </w:r>
      <w:proofErr w:type="gramStart"/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创投界校友</w:t>
      </w:r>
      <w:proofErr w:type="gramEnd"/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的沟通交流，推进母校与校友之间的互动合作，也为母校的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120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周年校庆纪念唱响前奏。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 </w:t>
      </w:r>
    </w:p>
    <w:p w:rsidR="00423BFF" w:rsidRPr="00423BFF" w:rsidRDefault="00423BFF" w:rsidP="00423BFF">
      <w:pPr>
        <w:widowControl/>
        <w:spacing w:line="460" w:lineRule="exact"/>
        <w:jc w:val="left"/>
        <w:rPr>
          <w:rStyle w:val="a6"/>
          <w:rFonts w:eastAsia="仿宋_GB2312"/>
          <w:sz w:val="28"/>
        </w:rPr>
      </w:pPr>
      <w:r w:rsidRPr="00423BFF">
        <w:rPr>
          <w:rFonts w:eastAsia="仿宋_GB2312"/>
          <w:b/>
          <w:sz w:val="28"/>
        </w:rPr>
        <w:t>时间：</w:t>
      </w:r>
      <w:r w:rsidRPr="00423BFF">
        <w:rPr>
          <w:rFonts w:eastAsia="仿宋_GB2312"/>
          <w:sz w:val="28"/>
        </w:rPr>
        <w:t>2016</w:t>
      </w:r>
      <w:r w:rsidRPr="00423BFF">
        <w:rPr>
          <w:rFonts w:eastAsia="仿宋_GB2312"/>
          <w:sz w:val="28"/>
        </w:rPr>
        <w:t>年</w:t>
      </w:r>
      <w:r w:rsidRPr="00423BFF">
        <w:rPr>
          <w:rFonts w:eastAsia="仿宋_GB2312"/>
          <w:sz w:val="28"/>
        </w:rPr>
        <w:t>5</w:t>
      </w:r>
      <w:r w:rsidRPr="00423BFF">
        <w:rPr>
          <w:rFonts w:eastAsia="仿宋_GB2312"/>
          <w:sz w:val="28"/>
        </w:rPr>
        <w:t>月</w:t>
      </w:r>
      <w:r w:rsidRPr="00423BFF">
        <w:rPr>
          <w:rFonts w:eastAsia="仿宋_GB2312"/>
          <w:sz w:val="28"/>
        </w:rPr>
        <w:t>13</w:t>
      </w:r>
      <w:r w:rsidRPr="00423BFF">
        <w:rPr>
          <w:rFonts w:eastAsia="仿宋_GB2312"/>
          <w:sz w:val="28"/>
        </w:rPr>
        <w:t>日</w:t>
      </w:r>
      <w:r w:rsidRPr="00423BFF">
        <w:rPr>
          <w:rStyle w:val="a6"/>
          <w:rFonts w:eastAsia="仿宋_GB2312"/>
          <w:sz w:val="28"/>
        </w:rPr>
        <w:t>14</w:t>
      </w:r>
      <w:r w:rsidRPr="00423BFF">
        <w:rPr>
          <w:rStyle w:val="a6"/>
          <w:rFonts w:eastAsia="仿宋_GB2312"/>
          <w:sz w:val="28"/>
        </w:rPr>
        <w:t>：</w:t>
      </w:r>
      <w:r w:rsidRPr="00423BFF">
        <w:rPr>
          <w:rStyle w:val="a6"/>
          <w:rFonts w:eastAsia="仿宋_GB2312"/>
          <w:sz w:val="28"/>
        </w:rPr>
        <w:t>30-17</w:t>
      </w:r>
      <w:r w:rsidRPr="00423BFF">
        <w:rPr>
          <w:rStyle w:val="a6"/>
          <w:rFonts w:eastAsia="仿宋_GB2312"/>
          <w:sz w:val="28"/>
        </w:rPr>
        <w:t>：</w:t>
      </w:r>
      <w:r w:rsidRPr="00423BFF">
        <w:rPr>
          <w:rStyle w:val="a6"/>
          <w:rFonts w:eastAsia="仿宋_GB2312"/>
          <w:sz w:val="28"/>
        </w:rPr>
        <w:t>00</w:t>
      </w:r>
      <w:r w:rsidRPr="00423BFF">
        <w:rPr>
          <w:rFonts w:eastAsia="仿宋_GB2312"/>
          <w:noProof/>
          <w:sz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矩形 7" descr="http://mmbiz.qpic.cn/mmbiz/yqVAqoZvDibG89wj0CAra1LNI661MRyL7AAIicWvZTWLHlviaiboqI9UI5bicxlYghflp2821icfFib3jxwmDbosicxIOQ/640?wx_fmt=pn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3AEE93" id="矩形 7" o:spid="_x0000_s1026" alt="http://mmbiz.qpic.cn/mmbiz/yqVAqoZvDibG89wj0CAra1LNI661MRyL7AAIicWvZTWLHlviaiboqI9UI5bicxlYghflp2821icfFib3jxwmDbosicxIOQ/640?wx_fmt=pn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rztJFVAMAAGw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423BFF" w:rsidRPr="00423BFF" w:rsidRDefault="00423BFF" w:rsidP="00423BFF">
      <w:pPr>
        <w:widowControl/>
        <w:spacing w:line="460" w:lineRule="exact"/>
        <w:jc w:val="left"/>
        <w:rPr>
          <w:rFonts w:ascii="Helvetica" w:eastAsia="仿宋_GB2312" w:hAnsi="Helvetica" w:cs="Helvetica"/>
          <w:color w:val="3E3E3E"/>
          <w:kern w:val="0"/>
          <w:sz w:val="28"/>
          <w:szCs w:val="24"/>
        </w:rPr>
      </w:pPr>
      <w:r w:rsidRPr="00423BFF">
        <w:rPr>
          <w:rFonts w:eastAsia="仿宋_GB2312"/>
          <w:b/>
          <w:sz w:val="28"/>
        </w:rPr>
        <w:t>地点：</w:t>
      </w:r>
      <w:proofErr w:type="gramStart"/>
      <w:r w:rsidRPr="00423BFF">
        <w:rPr>
          <w:rFonts w:eastAsia="仿宋_GB2312"/>
          <w:sz w:val="28"/>
        </w:rPr>
        <w:t>机械楼</w:t>
      </w:r>
      <w:proofErr w:type="gramEnd"/>
      <w:r w:rsidRPr="00423BFF">
        <w:rPr>
          <w:rStyle w:val="a6"/>
          <w:rFonts w:eastAsia="仿宋_GB2312"/>
          <w:sz w:val="28"/>
        </w:rPr>
        <w:t>二层会议室</w:t>
      </w:r>
    </w:p>
    <w:p w:rsidR="00423BFF" w:rsidRPr="00423BFF" w:rsidRDefault="00423BFF" w:rsidP="00423BFF">
      <w:pPr>
        <w:widowControl/>
        <w:spacing w:line="460" w:lineRule="exact"/>
        <w:jc w:val="left"/>
        <w:rPr>
          <w:rFonts w:ascii="Helvetica" w:eastAsia="仿宋_GB2312" w:hAnsi="Helvetica" w:cs="Helvetica" w:hint="eastAsia"/>
          <w:color w:val="3E3E3E"/>
          <w:kern w:val="0"/>
          <w:sz w:val="28"/>
          <w:szCs w:val="24"/>
        </w:rPr>
      </w:pPr>
      <w:r w:rsidRPr="00423BFF">
        <w:rPr>
          <w:rFonts w:ascii="楷体" w:eastAsia="仿宋_GB2312" w:hAnsi="楷体" w:cs="Helvetica" w:hint="eastAsia"/>
          <w:b/>
          <w:bCs/>
          <w:color w:val="0C0C0C"/>
          <w:kern w:val="0"/>
          <w:sz w:val="28"/>
          <w:szCs w:val="27"/>
        </w:rPr>
        <w:t>主讲嘉宾介绍</w:t>
      </w:r>
    </w:p>
    <w:p w:rsidR="00423BFF" w:rsidRPr="00423BFF" w:rsidRDefault="00423BFF" w:rsidP="00423BFF">
      <w:pPr>
        <w:widowControl/>
        <w:spacing w:line="460" w:lineRule="exact"/>
        <w:jc w:val="left"/>
        <w:rPr>
          <w:rFonts w:ascii="Helvetica" w:eastAsia="仿宋_GB2312" w:hAnsi="Helvetica" w:cs="Helvetica"/>
          <w:color w:val="3E3E3E"/>
          <w:kern w:val="0"/>
          <w:sz w:val="28"/>
          <w:szCs w:val="24"/>
        </w:rPr>
      </w:pPr>
      <w:r w:rsidRPr="00423BFF">
        <w:rPr>
          <w:rFonts w:ascii="Helvetica" w:eastAsia="仿宋_GB2312" w:hAnsi="Helvetica" w:cs="Helvetica"/>
          <w:b/>
          <w:bCs/>
          <w:color w:val="7F7F7F"/>
          <w:kern w:val="0"/>
          <w:sz w:val="28"/>
          <w:szCs w:val="30"/>
        </w:rPr>
        <w:t>吴智勇</w:t>
      </w:r>
      <w:r w:rsidRPr="00423BFF">
        <w:rPr>
          <w:rFonts w:ascii="Helvetica" w:eastAsia="仿宋_GB2312" w:hAnsi="Helvetica" w:cs="Helvetica"/>
          <w:b/>
          <w:bCs/>
          <w:color w:val="7F7F7F"/>
          <w:kern w:val="0"/>
          <w:sz w:val="28"/>
          <w:szCs w:val="36"/>
        </w:rPr>
        <w:t> 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丰厚资本创始合伙人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 xml:space="preserve"> 1995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级物管专业</w:t>
      </w:r>
    </w:p>
    <w:p w:rsidR="00423BFF" w:rsidRPr="00423BFF" w:rsidRDefault="00423BFF" w:rsidP="00423BFF">
      <w:pPr>
        <w:widowControl/>
        <w:spacing w:line="460" w:lineRule="exact"/>
        <w:ind w:firstLine="480"/>
        <w:jc w:val="left"/>
        <w:rPr>
          <w:rFonts w:ascii="Helvetica" w:eastAsia="仿宋_GB2312" w:hAnsi="Helvetica" w:cs="Helvetica"/>
          <w:color w:val="3E3E3E"/>
          <w:kern w:val="0"/>
          <w:sz w:val="28"/>
          <w:szCs w:val="24"/>
        </w:rPr>
      </w:pP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资深股权投资专家，具有十多年丰富的投资、并购、上市的专业实操经验，曾任职于德意志银行战略投资部、贝祥投资、赛伯乐投资、英联投资。投资过聚光科技（股票代码：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300203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）、枫叶教育（股票代码：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01317.HK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）、疯狂老师、</w:t>
      </w:r>
      <w:proofErr w:type="gramStart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云软云</w:t>
      </w:r>
      <w:proofErr w:type="gramEnd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商店、骑鹅旅行、青藤云安全、世界高铁网、</w:t>
      </w:r>
      <w:proofErr w:type="gramStart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医</w:t>
      </w:r>
      <w:proofErr w:type="gramEnd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鸣数据、大</w:t>
      </w:r>
      <w:proofErr w:type="gramStart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咖</w:t>
      </w:r>
      <w:proofErr w:type="gramEnd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拍卖等近百个项目。</w:t>
      </w:r>
    </w:p>
    <w:p w:rsidR="00423BFF" w:rsidRPr="00423BFF" w:rsidRDefault="00423BFF" w:rsidP="00423BFF">
      <w:pPr>
        <w:widowControl/>
        <w:spacing w:line="460" w:lineRule="exact"/>
        <w:jc w:val="left"/>
        <w:rPr>
          <w:rFonts w:ascii="Helvetica" w:eastAsia="仿宋_GB2312" w:hAnsi="Helvetica" w:cs="Helvetica"/>
          <w:color w:val="3E3E3E"/>
          <w:kern w:val="0"/>
          <w:sz w:val="28"/>
          <w:szCs w:val="24"/>
        </w:rPr>
      </w:pPr>
    </w:p>
    <w:p w:rsidR="00423BFF" w:rsidRPr="00423BFF" w:rsidRDefault="00423BFF" w:rsidP="00423BFF">
      <w:pPr>
        <w:widowControl/>
        <w:spacing w:line="460" w:lineRule="exact"/>
        <w:jc w:val="left"/>
        <w:rPr>
          <w:rFonts w:ascii="Helvetica" w:eastAsia="仿宋_GB2312" w:hAnsi="Helvetica" w:cs="Helvetica"/>
          <w:color w:val="3E3E3E"/>
          <w:kern w:val="0"/>
          <w:sz w:val="28"/>
          <w:szCs w:val="24"/>
        </w:rPr>
      </w:pPr>
      <w:r w:rsidRPr="00423BFF">
        <w:rPr>
          <w:rFonts w:ascii="Helvetica" w:eastAsia="仿宋_GB2312" w:hAnsi="Helvetica" w:cs="Helvetica"/>
          <w:b/>
          <w:bCs/>
          <w:color w:val="7F7F7F"/>
          <w:kern w:val="0"/>
          <w:sz w:val="28"/>
          <w:szCs w:val="30"/>
        </w:rPr>
        <w:t>顾维灏</w:t>
      </w:r>
      <w:r w:rsidRPr="00423BFF">
        <w:rPr>
          <w:rFonts w:ascii="Helvetica" w:eastAsia="仿宋_GB2312" w:hAnsi="Helvetica" w:cs="Helvetica"/>
          <w:b/>
          <w:bCs/>
          <w:color w:val="7F7F7F"/>
          <w:kern w:val="0"/>
          <w:sz w:val="28"/>
          <w:szCs w:val="36"/>
        </w:rPr>
        <w:t> 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百度地图副总经理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 xml:space="preserve"> 2001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级计算机专业</w:t>
      </w:r>
      <w:proofErr w:type="gramStart"/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研</w:t>
      </w:r>
      <w:proofErr w:type="gramEnd"/>
    </w:p>
    <w:p w:rsidR="00423BFF" w:rsidRPr="00423BFF" w:rsidRDefault="00423BFF" w:rsidP="00423BFF">
      <w:pPr>
        <w:widowControl/>
        <w:spacing w:line="460" w:lineRule="exact"/>
        <w:ind w:firstLine="480"/>
        <w:jc w:val="left"/>
        <w:rPr>
          <w:rFonts w:ascii="Helvetica" w:eastAsia="仿宋_GB2312" w:hAnsi="Helvetica" w:cs="Helvetica"/>
          <w:color w:val="3E3E3E"/>
          <w:kern w:val="0"/>
          <w:sz w:val="28"/>
          <w:szCs w:val="24"/>
        </w:rPr>
      </w:pP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2004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年加入百度，先后负责过百度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MP3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搜索、百度视频搜索、百度语音搜索、百度地图等多个产品的研发与管理工作，在各方向上都取得了杰出的成就。</w:t>
      </w:r>
    </w:p>
    <w:p w:rsidR="00423BFF" w:rsidRPr="00423BFF" w:rsidRDefault="00423BFF" w:rsidP="00423BFF">
      <w:pPr>
        <w:widowControl/>
        <w:spacing w:line="460" w:lineRule="exact"/>
        <w:jc w:val="left"/>
        <w:rPr>
          <w:rFonts w:ascii="Helvetica" w:eastAsia="仿宋_GB2312" w:hAnsi="Helvetica" w:cs="Helvetica"/>
          <w:color w:val="3E3E3E"/>
          <w:kern w:val="0"/>
          <w:sz w:val="28"/>
          <w:szCs w:val="24"/>
        </w:rPr>
      </w:pPr>
      <w:r w:rsidRPr="00423BFF">
        <w:rPr>
          <w:rFonts w:ascii="Helvetica" w:eastAsia="仿宋_GB2312" w:hAnsi="Helvetica" w:cs="Helvetica"/>
          <w:b/>
          <w:bCs/>
          <w:color w:val="7F7F7F"/>
          <w:kern w:val="0"/>
          <w:sz w:val="28"/>
          <w:szCs w:val="30"/>
        </w:rPr>
        <w:t>黄金</w:t>
      </w:r>
      <w:r w:rsidRPr="00423BFF">
        <w:rPr>
          <w:rFonts w:ascii="Helvetica" w:eastAsia="仿宋_GB2312" w:hAnsi="Helvetica" w:cs="Helvetica"/>
          <w:b/>
          <w:bCs/>
          <w:color w:val="7F7F7F"/>
          <w:kern w:val="0"/>
          <w:sz w:val="28"/>
          <w:szCs w:val="36"/>
        </w:rPr>
        <w:t> </w:t>
      </w:r>
      <w:proofErr w:type="gramStart"/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易企秀</w:t>
      </w:r>
      <w:proofErr w:type="gramEnd"/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创始人兼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CEO 2001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级计算机专业</w:t>
      </w:r>
    </w:p>
    <w:p w:rsidR="00423BFF" w:rsidRPr="00423BFF" w:rsidRDefault="00423BFF" w:rsidP="00423BFF">
      <w:pPr>
        <w:widowControl/>
        <w:spacing w:line="460" w:lineRule="exact"/>
        <w:ind w:firstLine="480"/>
        <w:jc w:val="left"/>
        <w:rPr>
          <w:rFonts w:ascii="Helvetica" w:eastAsia="仿宋_GB2312" w:hAnsi="Helvetica" w:cs="Helvetica"/>
          <w:color w:val="3E3E3E"/>
          <w:kern w:val="0"/>
          <w:sz w:val="28"/>
          <w:szCs w:val="24"/>
        </w:rPr>
      </w:pP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2015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年</w:t>
      </w:r>
      <w:proofErr w:type="gramStart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新榜中国</w:t>
      </w:r>
      <w:proofErr w:type="gramEnd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新媒体百大人物，十年来一直专注于企业级互联网。</w:t>
      </w:r>
    </w:p>
    <w:p w:rsidR="00423BFF" w:rsidRPr="00423BFF" w:rsidRDefault="00423BFF" w:rsidP="00423BFF">
      <w:pPr>
        <w:widowControl/>
        <w:spacing w:line="460" w:lineRule="exact"/>
        <w:ind w:firstLine="480"/>
        <w:jc w:val="left"/>
        <w:rPr>
          <w:rFonts w:ascii="Helvetica" w:eastAsia="仿宋_GB2312" w:hAnsi="Helvetica" w:cs="Helvetica"/>
          <w:color w:val="3E3E3E"/>
          <w:kern w:val="0"/>
          <w:sz w:val="28"/>
          <w:szCs w:val="24"/>
        </w:rPr>
      </w:pP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2014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年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7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月，从零到有，带领</w:t>
      </w:r>
      <w:proofErr w:type="gramStart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易企秀快速</w:t>
      </w:r>
      <w:proofErr w:type="gramEnd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崛起，成为细分行业领军品牌。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2015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年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10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月，</w:t>
      </w:r>
      <w:proofErr w:type="gramStart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易企秀获得华控成长</w:t>
      </w:r>
      <w:proofErr w:type="gramEnd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基金千万</w:t>
      </w:r>
      <w:proofErr w:type="gramStart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美金级</w:t>
      </w:r>
      <w:proofErr w:type="gramEnd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A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轮融资。</w:t>
      </w:r>
    </w:p>
    <w:p w:rsidR="00423BFF" w:rsidRPr="00423BFF" w:rsidRDefault="00423BFF" w:rsidP="00423BFF">
      <w:pPr>
        <w:widowControl/>
        <w:spacing w:line="460" w:lineRule="exact"/>
        <w:jc w:val="left"/>
        <w:rPr>
          <w:rFonts w:ascii="Helvetica" w:eastAsia="仿宋_GB2312" w:hAnsi="Helvetica" w:cs="Helvetica"/>
          <w:color w:val="3E3E3E"/>
          <w:kern w:val="0"/>
          <w:sz w:val="28"/>
          <w:szCs w:val="24"/>
        </w:rPr>
      </w:pPr>
    </w:p>
    <w:p w:rsidR="00423BFF" w:rsidRPr="00423BFF" w:rsidRDefault="00423BFF" w:rsidP="00423BFF">
      <w:pPr>
        <w:widowControl/>
        <w:spacing w:line="460" w:lineRule="exact"/>
        <w:jc w:val="left"/>
        <w:rPr>
          <w:rFonts w:ascii="Helvetica" w:eastAsia="仿宋_GB2312" w:hAnsi="Helvetica" w:cs="Helvetica"/>
          <w:color w:val="3E3E3E"/>
          <w:kern w:val="0"/>
          <w:sz w:val="28"/>
          <w:szCs w:val="24"/>
        </w:rPr>
      </w:pPr>
      <w:r w:rsidRPr="00423BFF">
        <w:rPr>
          <w:rFonts w:ascii="Helvetica" w:eastAsia="仿宋_GB2312" w:hAnsi="Helvetica" w:cs="Helvetica"/>
          <w:b/>
          <w:bCs/>
          <w:color w:val="7F7F7F"/>
          <w:kern w:val="0"/>
          <w:sz w:val="28"/>
          <w:szCs w:val="30"/>
        </w:rPr>
        <w:lastRenderedPageBreak/>
        <w:t>李远</w:t>
      </w:r>
      <w:proofErr w:type="gramStart"/>
      <w:r w:rsidRPr="00423BFF">
        <w:rPr>
          <w:rFonts w:ascii="Helvetica" w:eastAsia="仿宋_GB2312" w:hAnsi="Helvetica" w:cs="Helvetica"/>
          <w:b/>
          <w:bCs/>
          <w:color w:val="7F7F7F"/>
          <w:kern w:val="0"/>
          <w:sz w:val="28"/>
          <w:szCs w:val="36"/>
        </w:rPr>
        <w:t> 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北醒光子</w:t>
      </w:r>
      <w:proofErr w:type="gramEnd"/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科技有限公司创始人兼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CEO 2001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级光科、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2005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级光科研</w:t>
      </w:r>
    </w:p>
    <w:p w:rsidR="00423BFF" w:rsidRPr="00423BFF" w:rsidRDefault="00423BFF" w:rsidP="00423BFF">
      <w:pPr>
        <w:widowControl/>
        <w:spacing w:line="460" w:lineRule="exact"/>
        <w:ind w:firstLine="480"/>
        <w:jc w:val="left"/>
        <w:rPr>
          <w:rFonts w:ascii="Helvetica" w:eastAsia="仿宋_GB2312" w:hAnsi="Helvetica" w:cs="Helvetica"/>
          <w:color w:val="3E3E3E"/>
          <w:kern w:val="0"/>
          <w:sz w:val="28"/>
          <w:szCs w:val="24"/>
        </w:rPr>
      </w:pP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硕士从师于中国</w:t>
      </w:r>
      <w:proofErr w:type="gramStart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发光学</w:t>
      </w:r>
      <w:proofErr w:type="gramEnd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奠基人徐叙</w:t>
      </w:r>
      <w:r w:rsidRPr="00423BFF">
        <w:rPr>
          <w:rFonts w:ascii="微软雅黑" w:eastAsia="微软雅黑" w:hAnsi="微软雅黑" w:cs="微软雅黑" w:hint="eastAsia"/>
          <w:color w:val="3E3E3E"/>
          <w:kern w:val="0"/>
          <w:sz w:val="28"/>
          <w:szCs w:val="21"/>
        </w:rPr>
        <w:t>瑢</w:t>
      </w:r>
      <w:r w:rsidRPr="00423BFF">
        <w:rPr>
          <w:rFonts w:ascii="仿宋_GB2312" w:eastAsia="仿宋_GB2312" w:hAnsi="仿宋_GB2312" w:cs="仿宋_GB2312" w:hint="eastAsia"/>
          <w:color w:val="3E3E3E"/>
          <w:kern w:val="0"/>
          <w:sz w:val="28"/>
          <w:szCs w:val="21"/>
        </w:rPr>
        <w:t>院士，博士从师于美国物理学会</w:t>
      </w:r>
      <w:r w:rsidRPr="00423BFF">
        <w:rPr>
          <w:rFonts w:ascii="Calibri" w:eastAsia="仿宋_GB2312" w:hAnsi="Calibri" w:cs="Helvetica"/>
          <w:color w:val="3E3E3E"/>
          <w:kern w:val="0"/>
          <w:sz w:val="28"/>
          <w:szCs w:val="21"/>
        </w:rPr>
        <w:t>Fellow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：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 </w:t>
      </w:r>
      <w:r w:rsidRPr="00423BFF">
        <w:rPr>
          <w:rFonts w:ascii="Calibri" w:eastAsia="仿宋_GB2312" w:hAnsi="Calibri" w:cs="Helvetica"/>
          <w:color w:val="3E3E3E"/>
          <w:kern w:val="0"/>
          <w:sz w:val="28"/>
          <w:szCs w:val="21"/>
        </w:rPr>
        <w:t>Dr. Carroll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（</w:t>
      </w:r>
      <w:r w:rsidRPr="00423BFF">
        <w:rPr>
          <w:rFonts w:ascii="Calibri" w:eastAsia="仿宋_GB2312" w:hAnsi="Calibri" w:cs="Helvetica"/>
          <w:color w:val="3E3E3E"/>
          <w:kern w:val="0"/>
          <w:sz w:val="28"/>
          <w:szCs w:val="21"/>
        </w:rPr>
        <w:t>Wake Forest University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）。</w:t>
      </w:r>
      <w:r w:rsidRPr="00423BFF">
        <w:rPr>
          <w:rFonts w:ascii="Calibri" w:eastAsia="仿宋_GB2312" w:hAnsi="Calibri" w:cs="Helvetica"/>
          <w:color w:val="3E3E3E"/>
          <w:kern w:val="0"/>
          <w:sz w:val="28"/>
          <w:szCs w:val="21"/>
        </w:rPr>
        <w:t>2010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年中国驻美大使张业遂大使给李远颁发了“国家优秀自费生奖学金”。</w:t>
      </w:r>
      <w:r w:rsidRPr="00423BFF">
        <w:rPr>
          <w:rFonts w:ascii="Calibri" w:eastAsia="仿宋_GB2312" w:hAnsi="Calibri" w:cs="Helvetica"/>
          <w:color w:val="3E3E3E"/>
          <w:kern w:val="0"/>
          <w:sz w:val="28"/>
          <w:szCs w:val="21"/>
        </w:rPr>
        <w:t>2012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年德国政府教育部部长沙万给李远颁发了</w:t>
      </w:r>
      <w:r w:rsidRPr="00423BFF">
        <w:rPr>
          <w:rFonts w:ascii="Calibri" w:eastAsia="仿宋_GB2312" w:hAnsi="Calibri" w:cs="Helvetica"/>
          <w:color w:val="3E3E3E"/>
          <w:kern w:val="0"/>
          <w:sz w:val="28"/>
          <w:szCs w:val="21"/>
        </w:rPr>
        <w:t>Green Talent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。李远曾在美国</w:t>
      </w:r>
      <w:r w:rsidRPr="00423BFF">
        <w:rPr>
          <w:rFonts w:ascii="Calibri" w:eastAsia="仿宋_GB2312" w:hAnsi="Calibri" w:cs="Helvetica"/>
          <w:color w:val="3E3E3E"/>
          <w:kern w:val="0"/>
          <w:sz w:val="28"/>
          <w:szCs w:val="21"/>
        </w:rPr>
        <w:t>Wake Forest University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纳米材料与分子研究中心担任高级科学家。</w:t>
      </w:r>
      <w:r w:rsidRPr="00423BFF">
        <w:rPr>
          <w:rFonts w:ascii="Calibri" w:eastAsia="仿宋_GB2312" w:hAnsi="Calibri" w:cs="Helvetica"/>
          <w:color w:val="3E3E3E"/>
          <w:kern w:val="0"/>
          <w:sz w:val="28"/>
          <w:szCs w:val="21"/>
        </w:rPr>
        <w:t>2014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年</w:t>
      </w:r>
      <w:proofErr w:type="gramStart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创建北醒光子</w:t>
      </w:r>
      <w:proofErr w:type="gramEnd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，专注于机器人眼睛（激光雷达、光学雷达等），</w:t>
      </w:r>
      <w:r w:rsidRPr="00423BFF">
        <w:rPr>
          <w:rFonts w:ascii="Calibri" w:eastAsia="仿宋_GB2312" w:hAnsi="Calibri" w:cs="Helvetica"/>
          <w:color w:val="3E3E3E"/>
          <w:kern w:val="0"/>
          <w:sz w:val="28"/>
          <w:szCs w:val="21"/>
        </w:rPr>
        <w:t>2015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年公司入住清华启迪科技园。</w:t>
      </w:r>
    </w:p>
    <w:p w:rsidR="00423BFF" w:rsidRPr="00423BFF" w:rsidRDefault="00423BFF" w:rsidP="00423BFF">
      <w:pPr>
        <w:widowControl/>
        <w:spacing w:line="460" w:lineRule="exact"/>
        <w:jc w:val="left"/>
        <w:rPr>
          <w:rFonts w:ascii="Helvetica" w:eastAsia="仿宋_GB2312" w:hAnsi="Helvetica" w:cs="Helvetica"/>
          <w:color w:val="3E3E3E"/>
          <w:kern w:val="0"/>
          <w:sz w:val="28"/>
          <w:szCs w:val="24"/>
        </w:rPr>
      </w:pPr>
    </w:p>
    <w:p w:rsidR="00423BFF" w:rsidRPr="00423BFF" w:rsidRDefault="00423BFF" w:rsidP="00423BFF">
      <w:pPr>
        <w:widowControl/>
        <w:spacing w:line="460" w:lineRule="exact"/>
        <w:jc w:val="left"/>
        <w:rPr>
          <w:rFonts w:ascii="Helvetica" w:eastAsia="仿宋_GB2312" w:hAnsi="Helvetica" w:cs="Helvetica"/>
          <w:color w:val="3E3E3E"/>
          <w:kern w:val="0"/>
          <w:sz w:val="28"/>
          <w:szCs w:val="24"/>
        </w:rPr>
      </w:pPr>
      <w:r w:rsidRPr="00423BFF">
        <w:rPr>
          <w:rFonts w:ascii="Helvetica" w:eastAsia="仿宋_GB2312" w:hAnsi="Helvetica" w:cs="Helvetica"/>
          <w:b/>
          <w:bCs/>
          <w:color w:val="7F7F7F"/>
          <w:kern w:val="0"/>
          <w:sz w:val="28"/>
          <w:szCs w:val="30"/>
        </w:rPr>
        <w:t>俞志晨</w:t>
      </w:r>
      <w:r w:rsidRPr="00423BFF">
        <w:rPr>
          <w:rFonts w:ascii="Helvetica" w:eastAsia="仿宋_GB2312" w:hAnsi="Helvetica" w:cs="Helvetica"/>
          <w:b/>
          <w:bCs/>
          <w:color w:val="7F7F7F"/>
          <w:kern w:val="0"/>
          <w:sz w:val="28"/>
          <w:szCs w:val="36"/>
        </w:rPr>
        <w:t> 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图灵机器人创始人兼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CEO 2003</w:t>
      </w:r>
      <w:r w:rsidRPr="00423BFF">
        <w:rPr>
          <w:rFonts w:ascii="Helvetica" w:eastAsia="仿宋_GB2312" w:hAnsi="Helvetica" w:cs="Helvetica"/>
          <w:color w:val="7F7F7F"/>
          <w:kern w:val="0"/>
          <w:sz w:val="28"/>
          <w:szCs w:val="24"/>
        </w:rPr>
        <w:t>级信息与计算科学专业</w:t>
      </w:r>
    </w:p>
    <w:p w:rsidR="00423BFF" w:rsidRPr="00423BFF" w:rsidRDefault="00423BFF" w:rsidP="00423BFF">
      <w:pPr>
        <w:widowControl/>
        <w:spacing w:line="460" w:lineRule="exact"/>
        <w:ind w:firstLine="480"/>
        <w:jc w:val="left"/>
        <w:rPr>
          <w:rFonts w:ascii="Helvetica" w:eastAsia="仿宋_GB2312" w:hAnsi="Helvetica" w:cs="Helvetica"/>
          <w:color w:val="3E3E3E"/>
          <w:kern w:val="0"/>
          <w:sz w:val="28"/>
          <w:szCs w:val="24"/>
        </w:rPr>
      </w:pP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超十年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AI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研究从业经验。大学期间发布多篇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AI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学术论文，后在中</w:t>
      </w:r>
      <w:proofErr w:type="gramStart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软负责</w:t>
      </w:r>
      <w:proofErr w:type="gramEnd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全球最早的移动端机器翻译研发工作，中途</w:t>
      </w:r>
      <w:proofErr w:type="gramStart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弃京户创业</w:t>
      </w:r>
      <w:proofErr w:type="gramEnd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研发虫洞语音助手，两年内累计手机用户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4000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万；</w:t>
      </w:r>
    </w:p>
    <w:p w:rsidR="00423BFF" w:rsidRPr="00423BFF" w:rsidRDefault="00423BFF" w:rsidP="00423BFF">
      <w:pPr>
        <w:widowControl/>
        <w:spacing w:line="460" w:lineRule="exact"/>
        <w:ind w:firstLine="480"/>
        <w:jc w:val="left"/>
        <w:rPr>
          <w:rFonts w:ascii="Helvetica" w:eastAsia="仿宋_GB2312" w:hAnsi="Helvetica" w:cs="Helvetica"/>
          <w:color w:val="3E3E3E"/>
          <w:kern w:val="0"/>
          <w:sz w:val="28"/>
          <w:szCs w:val="24"/>
        </w:rPr>
      </w:pP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2014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年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11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月推出中文语境下智能度最高的机器人大脑——图灵机器人，至今已累积合作</w:t>
      </w:r>
      <w:proofErr w:type="gramStart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伙伴超</w:t>
      </w:r>
      <w:proofErr w:type="gramEnd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150000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家，响应请求超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1300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亿次。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2016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年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11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月推出首</w:t>
      </w:r>
      <w:proofErr w:type="gramStart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个</w:t>
      </w:r>
      <w:proofErr w:type="gramEnd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机器人操作系统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Turing OS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，目前已有的合作伙伴</w:t>
      </w:r>
      <w:proofErr w:type="gramStart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为奥飞小</w:t>
      </w:r>
      <w:proofErr w:type="gramEnd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飞侠、</w:t>
      </w:r>
      <w:proofErr w:type="gramStart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哆</w:t>
      </w:r>
      <w:proofErr w:type="gramEnd"/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啦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A</w:t>
      </w:r>
      <w:r w:rsidRPr="00423BFF">
        <w:rPr>
          <w:rFonts w:ascii="宋体" w:eastAsia="仿宋_GB2312" w:hAnsi="宋体" w:cs="Helvetica" w:hint="eastAsia"/>
          <w:color w:val="3E3E3E"/>
          <w:kern w:val="0"/>
          <w:sz w:val="28"/>
          <w:szCs w:val="21"/>
        </w:rPr>
        <w:t>梦等儿童陪伴机器人。</w:t>
      </w:r>
    </w:p>
    <w:p w:rsidR="00E173A8" w:rsidRPr="00423BFF" w:rsidRDefault="00E173A8" w:rsidP="00423BFF">
      <w:pPr>
        <w:spacing w:line="460" w:lineRule="exact"/>
        <w:rPr>
          <w:rFonts w:eastAsia="仿宋_GB2312"/>
          <w:sz w:val="28"/>
        </w:rPr>
      </w:pPr>
    </w:p>
    <w:sectPr w:rsidR="00E173A8" w:rsidRPr="00423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FF"/>
    <w:rsid w:val="00423BFF"/>
    <w:rsid w:val="00E1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F50F6-DE95-42E0-A724-B273484B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23B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23BF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423BFF"/>
    <w:rPr>
      <w:i/>
      <w:iCs/>
    </w:rPr>
  </w:style>
  <w:style w:type="character" w:customStyle="1" w:styleId="apple-converted-space">
    <w:name w:val="apple-converted-space"/>
    <w:basedOn w:val="a0"/>
    <w:rsid w:val="00423BFF"/>
  </w:style>
  <w:style w:type="character" w:styleId="a4">
    <w:name w:val="Hyperlink"/>
    <w:basedOn w:val="a0"/>
    <w:uiPriority w:val="99"/>
    <w:semiHidden/>
    <w:unhideWhenUsed/>
    <w:rsid w:val="00423BFF"/>
    <w:rPr>
      <w:color w:val="0000FF"/>
      <w:u w:val="single"/>
    </w:rPr>
  </w:style>
  <w:style w:type="paragraph" w:customStyle="1" w:styleId="135brush">
    <w:name w:val="135brush"/>
    <w:basedOn w:val="a"/>
    <w:rsid w:val="00423B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23B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23BFF"/>
    <w:rPr>
      <w:b/>
      <w:bCs/>
    </w:rPr>
  </w:style>
  <w:style w:type="character" w:customStyle="1" w:styleId="135brush1">
    <w:name w:val="135brush1"/>
    <w:basedOn w:val="a0"/>
    <w:rsid w:val="0042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50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2016-05-10T08:48:00Z</dcterms:created>
  <dcterms:modified xsi:type="dcterms:W3CDTF">2016-05-10T08:54:00Z</dcterms:modified>
</cp:coreProperties>
</file>