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67" w:rsidRPr="005C7556" w:rsidRDefault="00A53F67" w:rsidP="00C674E5">
      <w:pPr>
        <w:widowControl/>
        <w:snapToGrid w:val="0"/>
        <w:spacing w:beforeLines="100" w:afterLines="100"/>
        <w:jc w:val="center"/>
        <w:rPr>
          <w:rFonts w:ascii="宋体" w:hAnsi="宋体" w:cs="宋体"/>
          <w:b/>
          <w:color w:val="000000"/>
          <w:kern w:val="0"/>
          <w:sz w:val="28"/>
        </w:rPr>
      </w:pPr>
      <w:bookmarkStart w:id="0" w:name="_GoBack"/>
      <w:r w:rsidRPr="005C7556">
        <w:rPr>
          <w:rFonts w:ascii="宋体" w:hAnsi="宋体" w:cs="宋体" w:hint="eastAsia"/>
          <w:b/>
          <w:color w:val="000000"/>
          <w:kern w:val="0"/>
          <w:sz w:val="28"/>
        </w:rPr>
        <w:t>关于201</w:t>
      </w:r>
      <w:r>
        <w:rPr>
          <w:rFonts w:ascii="宋体" w:hAnsi="宋体" w:cs="宋体" w:hint="eastAsia"/>
          <w:b/>
          <w:color w:val="000000"/>
          <w:kern w:val="0"/>
          <w:sz w:val="28"/>
        </w:rPr>
        <w:t>6</w:t>
      </w:r>
      <w:r w:rsidRPr="005C7556">
        <w:rPr>
          <w:rFonts w:ascii="宋体" w:hAnsi="宋体" w:cs="宋体" w:hint="eastAsia"/>
          <w:b/>
          <w:color w:val="000000"/>
          <w:kern w:val="0"/>
          <w:sz w:val="28"/>
        </w:rPr>
        <w:t>年毕业设计（论文）中期</w:t>
      </w:r>
      <w:r>
        <w:rPr>
          <w:rFonts w:ascii="宋体" w:hAnsi="宋体" w:cs="宋体" w:hint="eastAsia"/>
          <w:b/>
          <w:color w:val="000000"/>
          <w:kern w:val="0"/>
          <w:sz w:val="28"/>
        </w:rPr>
        <w:t>检查</w:t>
      </w:r>
      <w:r w:rsidRPr="005C7556">
        <w:rPr>
          <w:rFonts w:ascii="宋体" w:hAnsi="宋体" w:cs="宋体" w:hint="eastAsia"/>
          <w:b/>
          <w:color w:val="000000"/>
          <w:kern w:val="0"/>
          <w:sz w:val="28"/>
        </w:rPr>
        <w:t>工作的通知</w:t>
      </w:r>
      <w:bookmarkEnd w:id="0"/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为加强毕业设计（论文）（以下简称毕业设计）过程管理，保证201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年毕业设计质量，学校将对各学院的毕业设计进行中期抽查，具体安排如下：</w:t>
      </w:r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1.根据毕业设计中期抽查学生名单</w:t>
      </w:r>
      <w:r>
        <w:rPr>
          <w:rFonts w:ascii="宋体" w:hAnsi="宋体" w:cs="宋体" w:hint="eastAsia"/>
          <w:color w:val="000000"/>
          <w:kern w:val="0"/>
          <w:sz w:val="24"/>
        </w:rPr>
        <w:t>（见附件）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，请各</w:t>
      </w:r>
      <w:r w:rsidR="00C674E5">
        <w:rPr>
          <w:rFonts w:ascii="宋体" w:hAnsi="宋体" w:cs="宋体" w:hint="eastAsia"/>
          <w:color w:val="000000"/>
          <w:kern w:val="0"/>
          <w:sz w:val="24"/>
        </w:rPr>
        <w:t>位同学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于5月</w:t>
      </w:r>
      <w:r w:rsidR="00C674E5">
        <w:rPr>
          <w:rFonts w:ascii="宋体" w:hAnsi="宋体" w:cs="宋体" w:hint="eastAsia"/>
          <w:color w:val="000000"/>
          <w:kern w:val="0"/>
          <w:sz w:val="24"/>
        </w:rPr>
        <w:t>8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前学生的毕业设计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任务书和开题报告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纸字版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交到</w:t>
      </w:r>
      <w:r w:rsidR="00C674E5">
        <w:rPr>
          <w:rFonts w:ascii="宋体" w:hAnsi="宋体" w:cs="宋体" w:hint="eastAsia"/>
          <w:color w:val="000000"/>
          <w:kern w:val="0"/>
          <w:sz w:val="24"/>
        </w:rPr>
        <w:t>经管教学科，SD501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被抽查的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学生于5月12日按指定时间提前10分钟到教务处二层会议室（计算中心二层），参加答辨</w:t>
      </w:r>
      <w:r w:rsidRPr="00CD0966">
        <w:rPr>
          <w:rFonts w:ascii="宋体" w:hAnsi="宋体" w:cs="宋体"/>
          <w:color w:val="000000"/>
          <w:kern w:val="0"/>
          <w:sz w:val="24"/>
        </w:rPr>
        <w:t>。</w:t>
      </w:r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3.学生答辩自述时间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 w:rsidRPr="00CD0966">
        <w:rPr>
          <w:rFonts w:ascii="宋体" w:hAnsi="宋体" w:cs="宋体" w:hint="eastAsia"/>
          <w:color w:val="000000"/>
          <w:kern w:val="0"/>
          <w:sz w:val="24"/>
        </w:rPr>
        <w:t>分钟（学生准备PPT演示稿），专家组提问3～5分钟。</w:t>
      </w:r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答辩内容主要包括：</w:t>
      </w:r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（1）毕业设计调研和查阅资料情况；</w:t>
      </w:r>
    </w:p>
    <w:p w:rsidR="00A53F67" w:rsidRPr="00CD0966" w:rsidRDefault="00A53F67" w:rsidP="00A53F67">
      <w:pPr>
        <w:widowControl/>
        <w:snapToGrid w:val="0"/>
        <w:spacing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>（2）毕业设计研究的内容及必要性；</w:t>
      </w:r>
    </w:p>
    <w:p w:rsidR="00A53F67" w:rsidRDefault="00A53F67" w:rsidP="00C674E5">
      <w:pPr>
        <w:widowControl/>
        <w:snapToGrid w:val="0"/>
        <w:spacing w:afterLines="100" w:line="44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CD0966">
        <w:rPr>
          <w:rFonts w:ascii="宋体" w:hAnsi="宋体" w:cs="宋体" w:hint="eastAsia"/>
          <w:color w:val="000000"/>
          <w:kern w:val="0"/>
          <w:sz w:val="24"/>
        </w:rPr>
        <w:t xml:space="preserve">（3）毕业设计已完成任务及后续工作安排。  </w:t>
      </w:r>
    </w:p>
    <w:p w:rsidR="00A53F67" w:rsidRPr="00CD0966" w:rsidRDefault="00A53F67" w:rsidP="00C674E5">
      <w:pPr>
        <w:widowControl/>
        <w:snapToGrid w:val="0"/>
        <w:spacing w:afterLines="100" w:line="440" w:lineRule="atLeast"/>
        <w:ind w:firstLineChars="200" w:firstLine="480"/>
        <w:jc w:val="left"/>
        <w:rPr>
          <w:rFonts w:ascii="宋体" w:hAnsi="宋体"/>
          <w:color w:val="0000FF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4．各学院应结合本学院的实际，开展学院内部的毕业设计中期检查工作。</w:t>
      </w:r>
    </w:p>
    <w:p w:rsidR="00A53F67" w:rsidRDefault="00A53F67" w:rsidP="00C674E5">
      <w:pPr>
        <w:snapToGrid w:val="0"/>
        <w:spacing w:beforeLines="50"/>
        <w:jc w:val="left"/>
        <w:rPr>
          <w:rFonts w:ascii="宋体" w:hAnsi="宋体"/>
          <w:sz w:val="24"/>
        </w:rPr>
      </w:pPr>
    </w:p>
    <w:p w:rsidR="00A53F67" w:rsidRDefault="00A53F67" w:rsidP="00C674E5">
      <w:pPr>
        <w:snapToGrid w:val="0"/>
        <w:spacing w:beforeLines="5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 w:rsidRPr="002E071E">
        <w:rPr>
          <w:rFonts w:ascii="宋体" w:hAnsi="宋体" w:hint="eastAsia"/>
          <w:sz w:val="24"/>
        </w:rPr>
        <w:t>毕业设计（论文）中期抽查学生名单</w:t>
      </w:r>
    </w:p>
    <w:p w:rsidR="00A53F67" w:rsidRDefault="00A53F67" w:rsidP="00C674E5">
      <w:pPr>
        <w:snapToGrid w:val="0"/>
        <w:spacing w:beforeLines="50"/>
        <w:jc w:val="left"/>
        <w:rPr>
          <w:rFonts w:ascii="宋体" w:hAnsi="宋体"/>
          <w:sz w:val="24"/>
        </w:rPr>
      </w:pPr>
    </w:p>
    <w:p w:rsidR="00A53F67" w:rsidRPr="00CD0966" w:rsidRDefault="00A53F67" w:rsidP="00C674E5">
      <w:pPr>
        <w:snapToGrid w:val="0"/>
        <w:spacing w:beforeLines="50"/>
        <w:ind w:firstLineChars="3012" w:firstLine="7229"/>
        <w:jc w:val="left"/>
        <w:rPr>
          <w:rFonts w:ascii="宋体" w:hAnsi="宋体"/>
          <w:sz w:val="24"/>
        </w:rPr>
      </w:pPr>
      <w:r w:rsidRPr="00CD0966">
        <w:rPr>
          <w:rFonts w:ascii="宋体" w:hAnsi="宋体" w:hint="eastAsia"/>
          <w:sz w:val="24"/>
        </w:rPr>
        <w:t>教务处</w:t>
      </w:r>
    </w:p>
    <w:p w:rsidR="00A53F67" w:rsidRDefault="00A53F67" w:rsidP="00A53F67">
      <w:pPr>
        <w:snapToGrid w:val="0"/>
        <w:ind w:firstLineChars="2937" w:firstLine="7049"/>
        <w:jc w:val="left"/>
        <w:rPr>
          <w:rFonts w:ascii="宋体" w:hAnsi="宋体"/>
          <w:sz w:val="24"/>
        </w:rPr>
      </w:pPr>
      <w:r w:rsidRPr="00CD096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6</w:t>
      </w:r>
      <w:r w:rsidRPr="00CD0966">
        <w:rPr>
          <w:rFonts w:ascii="宋体" w:hAnsi="宋体" w:hint="eastAsia"/>
          <w:sz w:val="24"/>
        </w:rPr>
        <w:t>.4.29</w:t>
      </w:r>
    </w:p>
    <w:p w:rsidR="00A53F67" w:rsidRPr="00CD0966" w:rsidRDefault="00A53F67" w:rsidP="00A53F67">
      <w:pPr>
        <w:snapToGrid w:val="0"/>
        <w:ind w:firstLineChars="1537" w:firstLine="3689"/>
        <w:jc w:val="left"/>
        <w:rPr>
          <w:rFonts w:ascii="宋体" w:hAnsi="宋体"/>
          <w:sz w:val="24"/>
        </w:rPr>
      </w:pPr>
    </w:p>
    <w:p w:rsidR="00A53F67" w:rsidRDefault="00A53F67" w:rsidP="00C674E5">
      <w:pPr>
        <w:snapToGrid w:val="0"/>
        <w:spacing w:beforeLines="100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附件</w:t>
      </w:r>
    </w:p>
    <w:p w:rsidR="00A53F67" w:rsidRDefault="00A53F67" w:rsidP="00C674E5">
      <w:pPr>
        <w:snapToGrid w:val="0"/>
        <w:spacing w:beforeLines="100"/>
        <w:rPr>
          <w:rFonts w:ascii="宋体" w:hAnsi="宋体"/>
          <w:b/>
          <w:sz w:val="28"/>
        </w:rPr>
      </w:pPr>
    </w:p>
    <w:p w:rsidR="00A53F67" w:rsidRDefault="00A53F67" w:rsidP="00C674E5">
      <w:pPr>
        <w:snapToGrid w:val="0"/>
        <w:spacing w:beforeLines="100"/>
        <w:jc w:val="center"/>
        <w:rPr>
          <w:rFonts w:ascii="宋体" w:hAnsi="宋体"/>
          <w:b/>
          <w:sz w:val="28"/>
        </w:rPr>
      </w:pPr>
      <w:r w:rsidRPr="005C7556">
        <w:rPr>
          <w:rFonts w:ascii="宋体" w:hAnsi="宋体" w:hint="eastAsia"/>
          <w:b/>
          <w:sz w:val="28"/>
        </w:rPr>
        <w:t>毕业设计（论文）中期抽查学生名单</w:t>
      </w:r>
    </w:p>
    <w:p w:rsidR="00A53F67" w:rsidRPr="005C7556" w:rsidRDefault="00A53F67" w:rsidP="00C674E5">
      <w:pPr>
        <w:snapToGrid w:val="0"/>
        <w:spacing w:beforeLines="100"/>
        <w:jc w:val="center"/>
        <w:rPr>
          <w:rFonts w:ascii="宋体" w:hAnsi="宋体"/>
          <w:b/>
          <w:sz w:val="28"/>
        </w:rPr>
      </w:pPr>
    </w:p>
    <w:tbl>
      <w:tblPr>
        <w:tblW w:w="5000" w:type="pct"/>
        <w:tblLook w:val="04A0"/>
      </w:tblPr>
      <w:tblGrid>
        <w:gridCol w:w="1242"/>
        <w:gridCol w:w="3401"/>
        <w:gridCol w:w="1134"/>
        <w:gridCol w:w="1365"/>
        <w:gridCol w:w="703"/>
        <w:gridCol w:w="1216"/>
      </w:tblGrid>
      <w:tr w:rsidR="00A53F67" w:rsidRPr="003371DC" w:rsidTr="002E071E">
        <w:trPr>
          <w:trHeight w:val="6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</w:tr>
      <w:tr w:rsidR="00A53F67" w:rsidRPr="003371DC" w:rsidTr="002E071E">
        <w:trPr>
          <w:trHeight w:val="6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庞晨曦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通信1206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12211130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土建学院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371DC">
              <w:rPr>
                <w:rFonts w:ascii="宋体" w:hAnsi="宋体" w:cs="宋体" w:hint="eastAsia"/>
                <w:kern w:val="0"/>
                <w:sz w:val="24"/>
              </w:rPr>
              <w:t>刘壮智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土木1202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12231220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建艺学院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数字媒体艺术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王青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媒体1201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12313020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经管学院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3371DC">
              <w:rPr>
                <w:rFonts w:ascii="宋体" w:hAnsi="宋体" w:cs="宋体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财务1201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12241300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运输学院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于博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运输1201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12251080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371DC">
              <w:rPr>
                <w:rFonts w:ascii="宋体" w:hAnsi="宋体" w:cs="宋体" w:hint="eastAsia"/>
                <w:kern w:val="0"/>
                <w:sz w:val="24"/>
              </w:rPr>
              <w:t>语传学院</w:t>
            </w:r>
            <w:proofErr w:type="gramEnd"/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西班牙语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371DC">
              <w:rPr>
                <w:rFonts w:ascii="宋体" w:hAnsi="宋体" w:cs="宋体" w:hint="eastAsia"/>
                <w:kern w:val="0"/>
                <w:sz w:val="24"/>
              </w:rPr>
              <w:t>刘梦杰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西语1201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12323010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信息与计算科学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王天懿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信科1203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12271070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信息与计算科学(理科试验班)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371DC">
              <w:rPr>
                <w:rFonts w:ascii="宋体" w:hAnsi="宋体" w:cs="宋体" w:hint="eastAsia"/>
                <w:kern w:val="0"/>
                <w:sz w:val="24"/>
              </w:rPr>
              <w:t>訾</w:t>
            </w:r>
            <w:proofErr w:type="gramEnd"/>
            <w:r w:rsidRPr="003371DC">
              <w:rPr>
                <w:rFonts w:ascii="宋体" w:hAnsi="宋体" w:cs="宋体" w:hint="eastAsia"/>
                <w:kern w:val="0"/>
                <w:sz w:val="24"/>
              </w:rPr>
              <w:t>垚</w:t>
            </w:r>
            <w:proofErr w:type="gramStart"/>
            <w:r w:rsidRPr="003371DC">
              <w:rPr>
                <w:rFonts w:ascii="宋体" w:hAnsi="宋体" w:cs="宋体" w:hint="eastAsia"/>
                <w:kern w:val="0"/>
                <w:sz w:val="24"/>
              </w:rPr>
              <w:t>垚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信科1205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12274060</w:t>
            </w:r>
          </w:p>
        </w:tc>
      </w:tr>
      <w:tr w:rsidR="00A53F67" w:rsidRPr="003371DC" w:rsidTr="002E071E">
        <w:trPr>
          <w:trHeight w:val="49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张丽莉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计科</w:t>
            </w:r>
            <w:proofErr w:type="gramEnd"/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7" w:rsidRPr="003371DC" w:rsidRDefault="00A53F67" w:rsidP="002E0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71DC">
              <w:rPr>
                <w:rFonts w:ascii="宋体" w:hAnsi="宋体" w:cs="宋体" w:hint="eastAsia"/>
                <w:color w:val="000000"/>
                <w:kern w:val="0"/>
                <w:sz w:val="24"/>
              </w:rPr>
              <w:t>12281160</w:t>
            </w:r>
          </w:p>
        </w:tc>
      </w:tr>
    </w:tbl>
    <w:p w:rsidR="00A53F67" w:rsidRDefault="00A53F67" w:rsidP="00A53F67">
      <w:pPr>
        <w:snapToGrid w:val="0"/>
        <w:jc w:val="left"/>
        <w:rPr>
          <w:rFonts w:ascii="宋体" w:hAnsi="宋体"/>
          <w:sz w:val="28"/>
        </w:rPr>
      </w:pPr>
    </w:p>
    <w:p w:rsidR="00904F80" w:rsidRDefault="00904F80"/>
    <w:sectPr w:rsidR="00904F80" w:rsidSect="004C5A98">
      <w:pgSz w:w="11907" w:h="16840" w:code="9"/>
      <w:pgMar w:top="1304" w:right="1531" w:bottom="964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0C" w:rsidRDefault="006A410C" w:rsidP="00A53F67">
      <w:r>
        <w:separator/>
      </w:r>
    </w:p>
  </w:endnote>
  <w:endnote w:type="continuationSeparator" w:id="0">
    <w:p w:rsidR="006A410C" w:rsidRDefault="006A410C" w:rsidP="00A5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0C" w:rsidRDefault="006A410C" w:rsidP="00A53F67">
      <w:r>
        <w:separator/>
      </w:r>
    </w:p>
  </w:footnote>
  <w:footnote w:type="continuationSeparator" w:id="0">
    <w:p w:rsidR="006A410C" w:rsidRDefault="006A410C" w:rsidP="00A53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2C"/>
    <w:rsid w:val="002A3A2C"/>
    <w:rsid w:val="00346680"/>
    <w:rsid w:val="006A410C"/>
    <w:rsid w:val="00904F80"/>
    <w:rsid w:val="0099181B"/>
    <w:rsid w:val="00A53F67"/>
    <w:rsid w:val="00C6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F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Liugx</dc:creator>
  <cp:lastModifiedBy>highfive</cp:lastModifiedBy>
  <cp:revision>3</cp:revision>
  <dcterms:created xsi:type="dcterms:W3CDTF">2016-04-29T08:02:00Z</dcterms:created>
  <dcterms:modified xsi:type="dcterms:W3CDTF">2016-04-29T08:31:00Z</dcterms:modified>
</cp:coreProperties>
</file>