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A2" w:rsidRDefault="008D16C7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5162550"/>
            <wp:effectExtent l="0" t="0" r="0" b="0"/>
            <wp:docPr id="3" name="图片 3" descr="C:\Users\lenovo\Desktop\PEF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EF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A2" w:rsidRDefault="00BA69A2">
      <w:pPr>
        <w:spacing w:line="360" w:lineRule="auto"/>
        <w:rPr>
          <w:sz w:val="24"/>
          <w:szCs w:val="24"/>
        </w:rPr>
      </w:pPr>
    </w:p>
    <w:p w:rsidR="00BA69A2" w:rsidRDefault="00B056AF" w:rsidP="00736BB4">
      <w:pPr>
        <w:spacing w:line="480" w:lineRule="auto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征文通知</w:t>
      </w:r>
    </w:p>
    <w:p w:rsidR="00BA69A2" w:rsidRDefault="00BA69A2">
      <w:pPr>
        <w:spacing w:line="480" w:lineRule="auto"/>
        <w:rPr>
          <w:b/>
          <w:sz w:val="36"/>
          <w:szCs w:val="24"/>
        </w:rPr>
      </w:pPr>
    </w:p>
    <w:p w:rsidR="00BA69A2" w:rsidRDefault="002765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未来经济学家论坛是由中央财经大学经济学院主办、</w:t>
      </w:r>
      <w:r w:rsidR="00B056AF">
        <w:rPr>
          <w:rFonts w:hint="eastAsia"/>
          <w:sz w:val="24"/>
          <w:szCs w:val="24"/>
        </w:rPr>
        <w:t>经济学院</w:t>
      </w:r>
      <w:r w:rsidR="00B056AF">
        <w:rPr>
          <w:sz w:val="24"/>
          <w:szCs w:val="24"/>
        </w:rPr>
        <w:t>团总支</w:t>
      </w:r>
      <w:r w:rsidR="00B056AF">
        <w:rPr>
          <w:rFonts w:hint="eastAsia"/>
          <w:sz w:val="24"/>
          <w:szCs w:val="24"/>
        </w:rPr>
        <w:t>承办的</w:t>
      </w:r>
      <w:r w:rsidR="00B056AF">
        <w:rPr>
          <w:sz w:val="24"/>
          <w:szCs w:val="24"/>
        </w:rPr>
        <w:t>一项</w:t>
      </w:r>
      <w:r w:rsidR="00B169ED">
        <w:rPr>
          <w:rFonts w:hint="eastAsia"/>
          <w:sz w:val="24"/>
          <w:szCs w:val="24"/>
        </w:rPr>
        <w:t>全国性</w:t>
      </w:r>
      <w:r>
        <w:rPr>
          <w:sz w:val="24"/>
          <w:szCs w:val="24"/>
        </w:rPr>
        <w:t>学术</w:t>
      </w:r>
      <w:r w:rsidR="00B056AF">
        <w:rPr>
          <w:sz w:val="24"/>
          <w:szCs w:val="24"/>
        </w:rPr>
        <w:t>活动</w:t>
      </w:r>
      <w:r>
        <w:rPr>
          <w:rFonts w:hint="eastAsia"/>
          <w:sz w:val="24"/>
          <w:szCs w:val="24"/>
        </w:rPr>
        <w:t>。本活动旨在</w:t>
      </w:r>
      <w:r w:rsidR="00B056AF">
        <w:rPr>
          <w:rFonts w:hint="eastAsia"/>
          <w:sz w:val="24"/>
          <w:szCs w:val="24"/>
        </w:rPr>
        <w:t>为</w:t>
      </w:r>
      <w:r w:rsidR="00B169ED">
        <w:rPr>
          <w:rFonts w:hint="eastAsia"/>
          <w:sz w:val="24"/>
          <w:szCs w:val="24"/>
        </w:rPr>
        <w:t>未来</w:t>
      </w:r>
      <w:r w:rsidR="00B056AF">
        <w:rPr>
          <w:rFonts w:hint="eastAsia"/>
          <w:sz w:val="24"/>
          <w:szCs w:val="24"/>
        </w:rPr>
        <w:t>有志于</w:t>
      </w:r>
      <w:r>
        <w:rPr>
          <w:rFonts w:hint="eastAsia"/>
          <w:sz w:val="24"/>
          <w:szCs w:val="24"/>
        </w:rPr>
        <w:t>从事</w:t>
      </w:r>
      <w:r w:rsidR="00B056AF">
        <w:rPr>
          <w:rFonts w:hint="eastAsia"/>
          <w:sz w:val="24"/>
          <w:szCs w:val="24"/>
        </w:rPr>
        <w:t>经济学研究的在校学生提供一个高层次的交流平台，为中国经济学教育和学术研究贡献绵薄之力。</w:t>
      </w:r>
    </w:p>
    <w:p w:rsidR="00BA69A2" w:rsidRDefault="00B056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首届</w:t>
      </w:r>
      <w:r>
        <w:rPr>
          <w:sz w:val="24"/>
          <w:szCs w:val="24"/>
        </w:rPr>
        <w:t>未来</w:t>
      </w:r>
      <w:r>
        <w:rPr>
          <w:rFonts w:hint="eastAsia"/>
          <w:sz w:val="24"/>
          <w:szCs w:val="24"/>
        </w:rPr>
        <w:t>经济学家论坛将于</w:t>
      </w:r>
      <w:r w:rsidRPr="00276CC8">
        <w:rPr>
          <w:rFonts w:hint="eastAsia"/>
          <w:sz w:val="24"/>
          <w:szCs w:val="24"/>
        </w:rPr>
        <w:t>2016</w:t>
      </w:r>
      <w:r w:rsidRPr="00276CC8">
        <w:rPr>
          <w:rFonts w:hint="eastAsia"/>
          <w:sz w:val="24"/>
          <w:szCs w:val="24"/>
        </w:rPr>
        <w:t>年</w:t>
      </w:r>
      <w:r w:rsidRPr="00276CC8">
        <w:rPr>
          <w:rFonts w:hint="eastAsia"/>
          <w:sz w:val="24"/>
          <w:szCs w:val="24"/>
        </w:rPr>
        <w:t>5</w:t>
      </w:r>
      <w:r w:rsidRPr="00276CC8">
        <w:rPr>
          <w:rFonts w:hint="eastAsia"/>
          <w:sz w:val="24"/>
          <w:szCs w:val="24"/>
        </w:rPr>
        <w:t>月</w:t>
      </w:r>
      <w:r w:rsidR="00B169ED" w:rsidRPr="00276CC8">
        <w:rPr>
          <w:rFonts w:hint="eastAsia"/>
          <w:sz w:val="24"/>
          <w:szCs w:val="24"/>
        </w:rPr>
        <w:t>7</w:t>
      </w:r>
      <w:r w:rsidRPr="00276CC8">
        <w:rPr>
          <w:rFonts w:hint="eastAsia"/>
          <w:sz w:val="24"/>
          <w:szCs w:val="24"/>
        </w:rPr>
        <w:t>日</w:t>
      </w:r>
      <w:r w:rsidR="002765B2" w:rsidRPr="00276CC8">
        <w:rPr>
          <w:rFonts w:hint="eastAsia"/>
          <w:sz w:val="24"/>
          <w:szCs w:val="24"/>
        </w:rPr>
        <w:t>（</w:t>
      </w:r>
      <w:r w:rsidR="002765B2" w:rsidRPr="00276CC8">
        <w:rPr>
          <w:sz w:val="24"/>
          <w:szCs w:val="24"/>
        </w:rPr>
        <w:t>星期六）</w:t>
      </w:r>
      <w:r w:rsidR="00B169ED">
        <w:rPr>
          <w:rFonts w:hint="eastAsia"/>
          <w:sz w:val="24"/>
          <w:szCs w:val="24"/>
        </w:rPr>
        <w:t>在中央财经大学举行。</w:t>
      </w:r>
      <w:r w:rsidR="00947307">
        <w:rPr>
          <w:rFonts w:hint="eastAsia"/>
          <w:sz w:val="24"/>
          <w:szCs w:val="24"/>
        </w:rPr>
        <w:t>论坛</w:t>
      </w:r>
      <w:r w:rsidR="00B169ED">
        <w:rPr>
          <w:rFonts w:hint="eastAsia"/>
          <w:sz w:val="24"/>
          <w:szCs w:val="24"/>
        </w:rPr>
        <w:t>将为全国高校学生</w:t>
      </w:r>
      <w:r>
        <w:rPr>
          <w:rFonts w:hint="eastAsia"/>
          <w:sz w:val="24"/>
          <w:szCs w:val="24"/>
        </w:rPr>
        <w:t>提供观点交流、思想碰撞的学术平台，坚持“公平、公正、公开”的原则，鼓励思想争鸣、学术创新，挖掘青年科研人才。</w:t>
      </w:r>
      <w:r w:rsidR="002765B2">
        <w:rPr>
          <w:rFonts w:ascii="Tahoma" w:hAnsi="Tahoma" w:cs="Tahoma" w:hint="eastAsia"/>
          <w:sz w:val="24"/>
          <w:szCs w:val="24"/>
        </w:rPr>
        <w:t>论坛</w:t>
      </w:r>
      <w:r>
        <w:rPr>
          <w:rFonts w:hint="eastAsia"/>
          <w:sz w:val="24"/>
          <w:szCs w:val="24"/>
        </w:rPr>
        <w:t>拟邀请北京大学、清华大学、中国人民大学等高校与中央财经大学专家学者一起</w:t>
      </w:r>
      <w:r>
        <w:rPr>
          <w:sz w:val="24"/>
          <w:szCs w:val="24"/>
        </w:rPr>
        <w:t>对参赛论文进行现场点评，同时</w:t>
      </w:r>
      <w:r>
        <w:rPr>
          <w:rFonts w:hint="eastAsia"/>
          <w:sz w:val="24"/>
          <w:szCs w:val="24"/>
        </w:rPr>
        <w:t>邀请</w:t>
      </w:r>
      <w:r>
        <w:rPr>
          <w:sz w:val="24"/>
          <w:szCs w:val="24"/>
        </w:rPr>
        <w:t>专家学者举办</w:t>
      </w:r>
      <w:r>
        <w:rPr>
          <w:rFonts w:hint="eastAsia"/>
          <w:sz w:val="24"/>
          <w:szCs w:val="24"/>
        </w:rPr>
        <w:t>专题</w:t>
      </w:r>
      <w:r>
        <w:rPr>
          <w:sz w:val="24"/>
          <w:szCs w:val="24"/>
        </w:rPr>
        <w:t>讲座与研讨会</w:t>
      </w:r>
      <w:r>
        <w:rPr>
          <w:rFonts w:ascii="Tahoma" w:hAnsi="Tahoma" w:cs="Tahoma" w:hint="eastAsia"/>
          <w:sz w:val="24"/>
          <w:szCs w:val="24"/>
        </w:rPr>
        <w:t>。</w:t>
      </w:r>
      <w:r>
        <w:rPr>
          <w:rFonts w:ascii="Tahoma" w:hAnsi="Tahoma" w:cs="Tahoma"/>
          <w:sz w:val="24"/>
          <w:szCs w:val="24"/>
        </w:rPr>
        <w:t>论坛现面向全</w:t>
      </w:r>
      <w:r>
        <w:rPr>
          <w:rFonts w:ascii="Tahoma" w:hAnsi="Tahoma" w:cs="Tahoma"/>
          <w:sz w:val="24"/>
          <w:szCs w:val="24"/>
        </w:rPr>
        <w:lastRenderedPageBreak/>
        <w:t>国公开征集论文，</w:t>
      </w:r>
      <w:r w:rsidR="00FE41A3">
        <w:rPr>
          <w:rFonts w:ascii="Tahoma" w:hAnsi="Tahoma" w:cs="Tahoma"/>
          <w:sz w:val="24"/>
          <w:szCs w:val="24"/>
        </w:rPr>
        <w:t>欢迎</w:t>
      </w:r>
      <w:r w:rsidR="00FE41A3">
        <w:rPr>
          <w:rFonts w:ascii="Tahoma" w:hAnsi="Tahoma" w:cs="Tahoma" w:hint="eastAsia"/>
          <w:sz w:val="24"/>
          <w:szCs w:val="24"/>
        </w:rPr>
        <w:t>广大</w:t>
      </w:r>
      <w:r w:rsidR="00FE41A3">
        <w:rPr>
          <w:rFonts w:ascii="Tahoma" w:hAnsi="Tahoma" w:cs="Tahoma"/>
          <w:sz w:val="24"/>
          <w:szCs w:val="24"/>
        </w:rPr>
        <w:t>学子积极报名参会</w:t>
      </w:r>
      <w:r w:rsidR="00FE41A3">
        <w:rPr>
          <w:rFonts w:ascii="Tahoma" w:hAnsi="Tahoma" w:cs="Tahoma" w:hint="eastAsia"/>
          <w:sz w:val="24"/>
          <w:szCs w:val="24"/>
        </w:rPr>
        <w:t>。</w:t>
      </w:r>
      <w:r>
        <w:rPr>
          <w:rFonts w:ascii="Tahoma" w:hAnsi="Tahoma" w:cs="Tahoma"/>
          <w:sz w:val="24"/>
          <w:szCs w:val="24"/>
        </w:rPr>
        <w:t>所有征文将由论坛专家委员会评审，入选论文的作者将获邀参加论坛</w:t>
      </w:r>
      <w:r w:rsidR="00FE41A3">
        <w:rPr>
          <w:rFonts w:ascii="Tahoma" w:hAnsi="Tahoma" w:cs="Tahoma" w:hint="eastAsia"/>
          <w:sz w:val="24"/>
          <w:szCs w:val="24"/>
        </w:rPr>
        <w:t>。</w:t>
      </w:r>
      <w:r w:rsidR="004B6876">
        <w:rPr>
          <w:rFonts w:ascii="Tahoma" w:hAnsi="Tahoma" w:cs="Tahoma" w:hint="eastAsia"/>
          <w:sz w:val="24"/>
          <w:szCs w:val="24"/>
        </w:rPr>
        <w:t>论坛</w:t>
      </w:r>
      <w:r w:rsidR="00FE41A3">
        <w:rPr>
          <w:rFonts w:ascii="Tahoma" w:hAnsi="Tahoma" w:cs="Tahoma" w:hint="eastAsia"/>
          <w:sz w:val="24"/>
          <w:szCs w:val="24"/>
        </w:rPr>
        <w:t>分</w:t>
      </w:r>
      <w:r w:rsidR="004B6876">
        <w:rPr>
          <w:rFonts w:ascii="Tahoma" w:hAnsi="Tahoma" w:cs="Tahoma"/>
          <w:sz w:val="24"/>
          <w:szCs w:val="24"/>
        </w:rPr>
        <w:t>研究生</w:t>
      </w:r>
      <w:r w:rsidR="004B6876">
        <w:rPr>
          <w:rFonts w:ascii="Tahoma" w:hAnsi="Tahoma" w:cs="Tahoma" w:hint="eastAsia"/>
          <w:sz w:val="24"/>
          <w:szCs w:val="24"/>
        </w:rPr>
        <w:t>组和</w:t>
      </w:r>
      <w:r w:rsidR="004B6876">
        <w:rPr>
          <w:rFonts w:ascii="Tahoma" w:hAnsi="Tahoma" w:cs="Tahoma"/>
          <w:sz w:val="24"/>
          <w:szCs w:val="24"/>
        </w:rPr>
        <w:t>本科</w:t>
      </w:r>
      <w:r w:rsidR="004B6876">
        <w:rPr>
          <w:rFonts w:ascii="Tahoma" w:hAnsi="Tahoma" w:cs="Tahoma" w:hint="eastAsia"/>
          <w:sz w:val="24"/>
          <w:szCs w:val="24"/>
        </w:rPr>
        <w:t>生</w:t>
      </w:r>
      <w:r w:rsidR="004B6876">
        <w:rPr>
          <w:rFonts w:ascii="Tahoma" w:hAnsi="Tahoma" w:cs="Tahoma"/>
          <w:sz w:val="24"/>
          <w:szCs w:val="24"/>
        </w:rPr>
        <w:t>组</w:t>
      </w:r>
      <w:r w:rsidR="00DD3B44">
        <w:rPr>
          <w:rFonts w:ascii="Tahoma" w:hAnsi="Tahoma" w:cs="Tahoma" w:hint="eastAsia"/>
          <w:sz w:val="24"/>
          <w:szCs w:val="24"/>
        </w:rPr>
        <w:t>，各设置若干奖项</w:t>
      </w:r>
      <w:r w:rsidR="00DD3B44">
        <w:rPr>
          <w:rFonts w:ascii="Tahoma" w:hAnsi="Tahoma" w:cs="Tahoma"/>
          <w:sz w:val="24"/>
          <w:szCs w:val="24"/>
        </w:rPr>
        <w:t>。</w:t>
      </w:r>
      <w:r w:rsidR="00DD3B44">
        <w:rPr>
          <w:rFonts w:ascii="Tahoma" w:hAnsi="Tahoma" w:cs="Tahoma" w:hint="eastAsia"/>
          <w:sz w:val="24"/>
          <w:szCs w:val="24"/>
        </w:rPr>
        <w:t>获奖</w:t>
      </w:r>
      <w:r w:rsidR="00DD3B44">
        <w:rPr>
          <w:rFonts w:ascii="Tahoma" w:hAnsi="Tahoma" w:cs="Tahoma"/>
          <w:sz w:val="24"/>
          <w:szCs w:val="24"/>
        </w:rPr>
        <w:t>论文</w:t>
      </w:r>
      <w:r w:rsidR="00DD3B44">
        <w:rPr>
          <w:rFonts w:ascii="Tahoma" w:hAnsi="Tahoma" w:cs="Tahoma"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推荐进入</w:t>
      </w:r>
      <w:r w:rsidRPr="00276CC8">
        <w:rPr>
          <w:rFonts w:ascii="Tahoma" w:hAnsi="Tahoma" w:cs="Tahoma" w:hint="eastAsia"/>
          <w:sz w:val="24"/>
          <w:szCs w:val="24"/>
        </w:rPr>
        <w:t>《中央财经大学学报》匿名审</w:t>
      </w:r>
      <w:r>
        <w:rPr>
          <w:rFonts w:hint="eastAsia"/>
          <w:sz w:val="24"/>
          <w:szCs w:val="24"/>
        </w:rPr>
        <w:t>稿</w:t>
      </w:r>
      <w:r>
        <w:rPr>
          <w:sz w:val="24"/>
          <w:szCs w:val="24"/>
        </w:rPr>
        <w:t>阶段。</w:t>
      </w:r>
    </w:p>
    <w:p w:rsidR="00BA69A2" w:rsidRDefault="00BA69A2">
      <w:pPr>
        <w:spacing w:line="360" w:lineRule="auto"/>
        <w:ind w:firstLineChars="200" w:firstLine="480"/>
        <w:rPr>
          <w:sz w:val="24"/>
          <w:szCs w:val="24"/>
        </w:rPr>
      </w:pPr>
    </w:p>
    <w:p w:rsidR="00BA69A2" w:rsidRDefault="00B056A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参赛对象</w:t>
      </w:r>
    </w:p>
    <w:p w:rsidR="00BA69A2" w:rsidRDefault="00B056A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全国在校全日制本科生、研究生（硕士</w:t>
      </w:r>
      <w:r>
        <w:rPr>
          <w:rFonts w:ascii="宋体" w:hAnsi="宋体"/>
          <w:sz w:val="24"/>
          <w:szCs w:val="24"/>
        </w:rPr>
        <w:t>、博士）</w:t>
      </w:r>
      <w:r>
        <w:rPr>
          <w:rFonts w:ascii="宋体" w:hAnsi="宋体" w:hint="eastAsia"/>
          <w:sz w:val="24"/>
          <w:szCs w:val="24"/>
        </w:rPr>
        <w:t>。</w:t>
      </w:r>
    </w:p>
    <w:p w:rsidR="00BA69A2" w:rsidRDefault="00B056AF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</w:t>
      </w:r>
      <w:r>
        <w:rPr>
          <w:rFonts w:ascii="宋体" w:hAnsi="宋体" w:cs="宋体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参赛方式</w:t>
      </w:r>
    </w:p>
    <w:p w:rsidR="00BA69A2" w:rsidRDefault="00B056A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可以个人名义或团体名义参赛，</w:t>
      </w:r>
      <w:r w:rsidRPr="00276CC8">
        <w:rPr>
          <w:rFonts w:ascii="宋体" w:hAnsi="宋体" w:hint="eastAsia"/>
          <w:sz w:val="24"/>
          <w:szCs w:val="24"/>
        </w:rPr>
        <w:t>团体参赛人数</w:t>
      </w:r>
      <w:r>
        <w:rPr>
          <w:rFonts w:ascii="宋体" w:hAnsi="宋体" w:hint="eastAsia"/>
          <w:sz w:val="24"/>
          <w:szCs w:val="24"/>
        </w:rPr>
        <w:t>不得超过3人。</w:t>
      </w:r>
    </w:p>
    <w:p w:rsidR="00BA69A2" w:rsidRDefault="00B056AF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/>
        </w:rPr>
        <w:t>三</w:t>
      </w:r>
      <w:r>
        <w:t>、</w:t>
      </w:r>
      <w:r>
        <w:rPr>
          <w:rFonts w:ascii="宋体" w:hAnsi="宋体" w:cs="宋体" w:hint="eastAsia"/>
          <w:b/>
          <w:sz w:val="24"/>
          <w:szCs w:val="24"/>
        </w:rPr>
        <w:t>征文主题</w:t>
      </w:r>
    </w:p>
    <w:p w:rsidR="00BA69A2" w:rsidRDefault="00B056A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新常态下</w:t>
      </w:r>
      <w:r>
        <w:rPr>
          <w:rFonts w:ascii="宋体" w:hAnsi="宋体" w:cs="宋体"/>
          <w:sz w:val="24"/>
          <w:szCs w:val="24"/>
        </w:rPr>
        <w:t>中国经济转型升级</w:t>
      </w:r>
    </w:p>
    <w:p w:rsidR="00BA69A2" w:rsidRDefault="00B056A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主题包含</w:t>
      </w:r>
      <w:r>
        <w:rPr>
          <w:rFonts w:ascii="宋体" w:hAnsi="宋体" w:cs="宋体"/>
          <w:sz w:val="24"/>
          <w:szCs w:val="24"/>
        </w:rPr>
        <w:t>但不限于：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1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产业</w:t>
      </w:r>
      <w:r w:rsidR="00B056AF">
        <w:rPr>
          <w:rFonts w:ascii="宋体" w:hAnsi="宋体" w:cs="宋体"/>
          <w:sz w:val="24"/>
          <w:szCs w:val="24"/>
        </w:rPr>
        <w:t>结构升级与中国经济转型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2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贫困与收入分配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3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人口</w:t>
      </w:r>
      <w:r w:rsidR="00B056AF">
        <w:rPr>
          <w:rFonts w:ascii="宋体" w:hAnsi="宋体" w:cs="宋体"/>
          <w:sz w:val="24"/>
          <w:szCs w:val="24"/>
        </w:rPr>
        <w:t>结构转变与中国</w:t>
      </w:r>
      <w:r w:rsidR="00B056AF">
        <w:rPr>
          <w:rFonts w:ascii="宋体" w:hAnsi="宋体" w:cs="宋体" w:hint="eastAsia"/>
          <w:sz w:val="24"/>
          <w:szCs w:val="24"/>
        </w:rPr>
        <w:t>经济</w:t>
      </w:r>
      <w:r w:rsidR="00B056AF">
        <w:rPr>
          <w:rFonts w:ascii="宋体" w:hAnsi="宋体" w:cs="宋体"/>
          <w:sz w:val="24"/>
          <w:szCs w:val="24"/>
        </w:rPr>
        <w:t>发展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4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④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互联网</w:t>
      </w:r>
      <w:r w:rsidR="00B056AF">
        <w:rPr>
          <w:rFonts w:ascii="宋体" w:hAnsi="宋体" w:cs="宋体"/>
          <w:sz w:val="24"/>
          <w:szCs w:val="24"/>
        </w:rPr>
        <w:t>经济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5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⑤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经济史</w:t>
      </w:r>
      <w:r w:rsidR="00B056AF">
        <w:rPr>
          <w:rFonts w:ascii="宋体" w:hAnsi="宋体" w:cs="宋体"/>
          <w:sz w:val="24"/>
          <w:szCs w:val="24"/>
        </w:rPr>
        <w:t>视角下的中国经济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6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文化、</w:t>
      </w:r>
      <w:r w:rsidR="00B056AF">
        <w:rPr>
          <w:rFonts w:ascii="宋体" w:hAnsi="宋体" w:cs="宋体"/>
          <w:sz w:val="24"/>
          <w:szCs w:val="24"/>
        </w:rPr>
        <w:t>制度与经济发展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7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⑦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全球化</w:t>
      </w:r>
      <w:r w:rsidR="00B056AF">
        <w:rPr>
          <w:rFonts w:ascii="宋体" w:hAnsi="宋体" w:cs="宋体"/>
          <w:sz w:val="24"/>
          <w:szCs w:val="24"/>
        </w:rPr>
        <w:t>背景下的中国经济</w:t>
      </w:r>
    </w:p>
    <w:p w:rsidR="00BA69A2" w:rsidRDefault="00C11D54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 w:rsidR="00B056AF">
        <w:rPr>
          <w:rFonts w:ascii="宋体" w:hAnsi="宋体" w:cs="宋体" w:hint="eastAsia"/>
          <w:sz w:val="24"/>
          <w:szCs w:val="24"/>
        </w:rPr>
        <w:instrText>= 8 \* GB3</w:instrText>
      </w:r>
      <w:r>
        <w:rPr>
          <w:rFonts w:ascii="宋体" w:hAnsi="宋体" w:cs="宋体"/>
          <w:sz w:val="24"/>
          <w:szCs w:val="24"/>
        </w:rPr>
        <w:fldChar w:fldCharType="separate"/>
      </w:r>
      <w:r w:rsidR="00B056AF">
        <w:rPr>
          <w:rFonts w:ascii="宋体" w:hAnsi="宋体" w:cs="宋体" w:hint="eastAsia"/>
          <w:sz w:val="24"/>
          <w:szCs w:val="24"/>
        </w:rPr>
        <w:t>⑧</w:t>
      </w:r>
      <w:r>
        <w:rPr>
          <w:rFonts w:ascii="宋体" w:hAnsi="宋体" w:cs="宋体"/>
          <w:sz w:val="24"/>
          <w:szCs w:val="24"/>
        </w:rPr>
        <w:fldChar w:fldCharType="end"/>
      </w:r>
      <w:r w:rsidR="00B056AF">
        <w:rPr>
          <w:rFonts w:ascii="宋体" w:hAnsi="宋体" w:cs="宋体" w:hint="eastAsia"/>
          <w:sz w:val="24"/>
          <w:szCs w:val="24"/>
        </w:rPr>
        <w:t>中国</w:t>
      </w:r>
      <w:r w:rsidR="00B056AF">
        <w:rPr>
          <w:rFonts w:ascii="宋体" w:hAnsi="宋体" w:cs="宋体"/>
          <w:sz w:val="24"/>
          <w:szCs w:val="24"/>
        </w:rPr>
        <w:t>区域经济发展与城市化</w:t>
      </w:r>
    </w:p>
    <w:p w:rsidR="00BA69A2" w:rsidRDefault="00BA69A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BA69A2" w:rsidRDefault="00B056A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FE41A3">
        <w:rPr>
          <w:b/>
          <w:sz w:val="24"/>
          <w:szCs w:val="24"/>
        </w:rPr>
        <w:t>、</w:t>
      </w:r>
      <w:r w:rsidR="00FE41A3">
        <w:rPr>
          <w:rFonts w:hint="eastAsia"/>
          <w:b/>
          <w:sz w:val="24"/>
          <w:szCs w:val="24"/>
        </w:rPr>
        <w:t>论文</w:t>
      </w:r>
      <w:r>
        <w:rPr>
          <w:b/>
          <w:sz w:val="24"/>
          <w:szCs w:val="24"/>
        </w:rPr>
        <w:t>提交</w:t>
      </w:r>
    </w:p>
    <w:p w:rsidR="00BA69A2" w:rsidRDefault="00B056AF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  <w:r>
        <w:rPr>
          <w:rFonts w:ascii="宋体" w:hAnsi="宋体" w:cs="Tahoma"/>
          <w:sz w:val="24"/>
          <w:szCs w:val="24"/>
        </w:rPr>
        <w:t>1.</w:t>
      </w:r>
      <w:r>
        <w:rPr>
          <w:rFonts w:ascii="宋体" w:hAnsi="宋体" w:cs="Tahoma" w:hint="eastAsia"/>
          <w:sz w:val="24"/>
          <w:szCs w:val="24"/>
        </w:rPr>
        <w:t>中文论文</w:t>
      </w:r>
      <w:r>
        <w:rPr>
          <w:rFonts w:ascii="宋体" w:hAnsi="宋体" w:cs="Tahoma"/>
          <w:sz w:val="24"/>
          <w:szCs w:val="24"/>
        </w:rPr>
        <w:t>请参照附件一</w:t>
      </w:r>
      <w:r>
        <w:rPr>
          <w:rFonts w:ascii="宋体" w:hAnsi="宋体" w:cs="Tahoma" w:hint="eastAsia"/>
          <w:sz w:val="24"/>
          <w:szCs w:val="24"/>
        </w:rPr>
        <w:t>格式</w:t>
      </w:r>
      <w:r>
        <w:rPr>
          <w:rFonts w:ascii="宋体" w:hAnsi="宋体" w:cs="Tahoma"/>
          <w:sz w:val="24"/>
          <w:szCs w:val="24"/>
        </w:rPr>
        <w:t>写作</w:t>
      </w:r>
      <w:r w:rsidR="00DD3B44">
        <w:rPr>
          <w:rFonts w:ascii="宋体" w:hAnsi="宋体" w:cs="Tahoma" w:hint="eastAsia"/>
          <w:sz w:val="24"/>
          <w:szCs w:val="24"/>
        </w:rPr>
        <w:t>（</w:t>
      </w:r>
      <w:r w:rsidR="002765B2" w:rsidRPr="00276CC8">
        <w:rPr>
          <w:rFonts w:ascii="宋体" w:hAnsi="宋体" w:cs="Tahoma" w:hint="eastAsia"/>
          <w:sz w:val="24"/>
          <w:szCs w:val="24"/>
        </w:rPr>
        <w:t>《中央财经大学学报》</w:t>
      </w:r>
      <w:r w:rsidR="00DD3B44">
        <w:rPr>
          <w:rFonts w:ascii="宋体" w:hAnsi="宋体" w:cs="Tahoma"/>
          <w:sz w:val="24"/>
          <w:szCs w:val="24"/>
        </w:rPr>
        <w:t>论文格式）</w:t>
      </w:r>
      <w:r>
        <w:rPr>
          <w:rFonts w:ascii="宋体" w:hAnsi="宋体" w:cs="Tahoma"/>
          <w:sz w:val="24"/>
          <w:szCs w:val="24"/>
        </w:rPr>
        <w:t>，</w:t>
      </w:r>
      <w:r>
        <w:rPr>
          <w:rFonts w:ascii="宋体" w:hAnsi="宋体" w:cs="Tahoma" w:hint="eastAsia"/>
          <w:sz w:val="24"/>
          <w:szCs w:val="24"/>
        </w:rPr>
        <w:t>英文论文参考NBER working paper 格式撰写，</w:t>
      </w:r>
      <w:r>
        <w:rPr>
          <w:rFonts w:ascii="宋体" w:hAnsi="宋体" w:cs="Tahoma"/>
          <w:sz w:val="24"/>
          <w:szCs w:val="24"/>
        </w:rPr>
        <w:t>符合学术规范，且尚未被学术期刊发表或接受。</w:t>
      </w:r>
    </w:p>
    <w:p w:rsidR="00BA69A2" w:rsidRDefault="00B056A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Tahoma"/>
          <w:sz w:val="24"/>
          <w:szCs w:val="24"/>
        </w:rPr>
        <w:t>2</w:t>
      </w:r>
      <w:r>
        <w:rPr>
          <w:rFonts w:ascii="宋体" w:hAnsi="宋体" w:cs="Tahoma" w:hint="eastAsia"/>
          <w:sz w:val="24"/>
          <w:szCs w:val="24"/>
        </w:rPr>
        <w:t>.</w:t>
      </w:r>
      <w:r w:rsidR="00FE41A3">
        <w:rPr>
          <w:rFonts w:ascii="宋体" w:hAnsi="宋体" w:hint="eastAsia"/>
          <w:sz w:val="24"/>
          <w:szCs w:val="24"/>
        </w:rPr>
        <w:t>参赛者需按照论文格式要求发送至论坛</w:t>
      </w:r>
      <w:r>
        <w:rPr>
          <w:rFonts w:ascii="宋体" w:hAnsi="宋体" w:hint="eastAsia"/>
          <w:sz w:val="24"/>
          <w:szCs w:val="24"/>
        </w:rPr>
        <w:t>组委会邮箱：</w:t>
      </w:r>
    </w:p>
    <w:p w:rsidR="00BA69A2" w:rsidRDefault="00B056A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本科生组pefpaperb@163.com</w:t>
      </w:r>
    </w:p>
    <w:p w:rsidR="00BA69A2" w:rsidRDefault="00B056A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研究生组pefpaperm@163.com</w:t>
      </w:r>
    </w:p>
    <w:p w:rsidR="00FE41A3" w:rsidRPr="00276CC8" w:rsidRDefault="00FE41A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76CC8">
        <w:rPr>
          <w:rFonts w:ascii="宋体" w:hAnsi="宋体" w:hint="eastAsia"/>
          <w:sz w:val="24"/>
          <w:szCs w:val="24"/>
        </w:rPr>
        <w:t>论文</w:t>
      </w:r>
      <w:r w:rsidRPr="00276CC8">
        <w:rPr>
          <w:rFonts w:ascii="宋体" w:hAnsi="宋体"/>
          <w:sz w:val="24"/>
          <w:szCs w:val="24"/>
        </w:rPr>
        <w:t>提交时间为</w:t>
      </w:r>
      <w:r w:rsidRPr="00276CC8">
        <w:rPr>
          <w:rFonts w:ascii="宋体" w:hAnsi="宋体" w:hint="eastAsia"/>
          <w:sz w:val="24"/>
          <w:szCs w:val="24"/>
        </w:rPr>
        <w:t>2016年3月16日前。</w:t>
      </w:r>
    </w:p>
    <w:p w:rsidR="00BA69A2" w:rsidRDefault="00184213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B056AF">
        <w:rPr>
          <w:rFonts w:ascii="宋体" w:hAnsi="宋体" w:hint="eastAsia"/>
          <w:sz w:val="24"/>
          <w:szCs w:val="24"/>
        </w:rPr>
        <w:t>.邮件命名方式应为“组别-负责人姓名-参赛方式-</w:t>
      </w:r>
      <w:r w:rsidR="00B056AF">
        <w:rPr>
          <w:rFonts w:ascii="宋体" w:hAnsi="宋体"/>
          <w:sz w:val="24"/>
          <w:szCs w:val="24"/>
        </w:rPr>
        <w:t>学校</w:t>
      </w:r>
      <w:r w:rsidR="00B056AF">
        <w:rPr>
          <w:rFonts w:ascii="宋体" w:hAnsi="宋体" w:hint="eastAsia"/>
          <w:sz w:val="24"/>
          <w:szCs w:val="24"/>
        </w:rPr>
        <w:t>”，如“本科生组</w:t>
      </w:r>
      <w:r w:rsidR="00B056AF">
        <w:rPr>
          <w:rFonts w:ascii="宋体" w:hAnsi="宋体" w:hint="eastAsia"/>
          <w:sz w:val="24"/>
          <w:szCs w:val="24"/>
        </w:rPr>
        <w:lastRenderedPageBreak/>
        <w:t>-XXX-个人-中央</w:t>
      </w:r>
      <w:r w:rsidR="00B056AF">
        <w:rPr>
          <w:rFonts w:ascii="宋体" w:hAnsi="宋体"/>
          <w:sz w:val="24"/>
          <w:szCs w:val="24"/>
        </w:rPr>
        <w:t>财经大学</w:t>
      </w:r>
      <w:r w:rsidR="00B056AF">
        <w:rPr>
          <w:rFonts w:ascii="宋体" w:hAnsi="宋体" w:hint="eastAsia"/>
          <w:sz w:val="24"/>
          <w:szCs w:val="24"/>
        </w:rPr>
        <w:t>”、“研究生组-XXX-团队-</w:t>
      </w:r>
      <w:r w:rsidR="00B056AF">
        <w:rPr>
          <w:rFonts w:ascii="宋体" w:hAnsi="宋体"/>
          <w:sz w:val="24"/>
          <w:szCs w:val="24"/>
        </w:rPr>
        <w:t>中央财经大学</w:t>
      </w:r>
      <w:r w:rsidR="00B056AF">
        <w:rPr>
          <w:rFonts w:ascii="宋体" w:hAnsi="宋体" w:hint="eastAsia"/>
          <w:sz w:val="24"/>
          <w:szCs w:val="24"/>
        </w:rPr>
        <w:t>”。</w:t>
      </w:r>
    </w:p>
    <w:p w:rsidR="00BA69A2" w:rsidRDefault="00B056A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五、奖项</w:t>
      </w:r>
      <w:r>
        <w:rPr>
          <w:rFonts w:ascii="宋体" w:hAnsi="宋体"/>
          <w:b/>
          <w:sz w:val="24"/>
          <w:szCs w:val="24"/>
        </w:rPr>
        <w:t>设置</w:t>
      </w:r>
    </w:p>
    <w:p w:rsidR="00BA69A2" w:rsidRPr="00276CC8" w:rsidRDefault="00B056A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76CC8">
        <w:rPr>
          <w:rFonts w:ascii="宋体" w:hAnsi="宋体" w:hint="eastAsia"/>
          <w:sz w:val="24"/>
          <w:szCs w:val="24"/>
        </w:rPr>
        <w:t>研究生组</w:t>
      </w:r>
      <w:r w:rsidRPr="00276CC8">
        <w:rPr>
          <w:rFonts w:ascii="宋体" w:hAnsi="宋体"/>
          <w:sz w:val="24"/>
          <w:szCs w:val="24"/>
        </w:rPr>
        <w:t>与本科生</w:t>
      </w:r>
      <w:r w:rsidRPr="00276CC8">
        <w:rPr>
          <w:rFonts w:ascii="宋体" w:hAnsi="宋体" w:hint="eastAsia"/>
          <w:sz w:val="24"/>
          <w:szCs w:val="24"/>
        </w:rPr>
        <w:t>组各</w:t>
      </w:r>
      <w:r w:rsidRPr="00276CC8">
        <w:rPr>
          <w:rFonts w:ascii="宋体" w:hAnsi="宋体"/>
          <w:sz w:val="24"/>
          <w:szCs w:val="24"/>
        </w:rPr>
        <w:t>设置</w:t>
      </w:r>
      <w:r w:rsidRPr="00276CC8">
        <w:rPr>
          <w:rFonts w:ascii="宋体" w:hAnsi="宋体" w:hint="eastAsia"/>
          <w:sz w:val="24"/>
          <w:szCs w:val="24"/>
        </w:rPr>
        <w:t xml:space="preserve">：一等奖1名   奖金3000元  </w:t>
      </w:r>
    </w:p>
    <w:p w:rsidR="00BA69A2" w:rsidRPr="00276CC8" w:rsidRDefault="00B056AF">
      <w:pPr>
        <w:spacing w:line="360" w:lineRule="auto"/>
        <w:ind w:firstLineChars="1500" w:firstLine="3600"/>
        <w:rPr>
          <w:rFonts w:ascii="宋体" w:hAnsi="宋体"/>
          <w:sz w:val="24"/>
          <w:szCs w:val="24"/>
        </w:rPr>
      </w:pPr>
      <w:r w:rsidRPr="00276CC8">
        <w:rPr>
          <w:rFonts w:ascii="宋体" w:hAnsi="宋体" w:hint="eastAsia"/>
          <w:sz w:val="24"/>
          <w:szCs w:val="24"/>
        </w:rPr>
        <w:t xml:space="preserve">二等奖2名   奖金2000元  </w:t>
      </w:r>
    </w:p>
    <w:p w:rsidR="00BA69A2" w:rsidRPr="00276CC8" w:rsidRDefault="00B056AF">
      <w:pPr>
        <w:spacing w:line="360" w:lineRule="auto"/>
        <w:ind w:firstLineChars="1500" w:firstLine="3600"/>
        <w:rPr>
          <w:rFonts w:ascii="宋体" w:hAnsi="宋体"/>
          <w:sz w:val="24"/>
          <w:szCs w:val="24"/>
        </w:rPr>
      </w:pPr>
      <w:r w:rsidRPr="00276CC8">
        <w:rPr>
          <w:rFonts w:ascii="宋体" w:hAnsi="宋体" w:hint="eastAsia"/>
          <w:sz w:val="24"/>
          <w:szCs w:val="24"/>
        </w:rPr>
        <w:t>三等奖3名   奖金1000元</w:t>
      </w:r>
    </w:p>
    <w:p w:rsidR="00BA69A2" w:rsidRDefault="00B056A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>
        <w:rPr>
          <w:rFonts w:ascii="宋体" w:hAnsi="宋体"/>
          <w:b/>
          <w:sz w:val="24"/>
          <w:szCs w:val="24"/>
        </w:rPr>
        <w:t>、相关事项</w:t>
      </w:r>
    </w:p>
    <w:p w:rsidR="00BA69A2" w:rsidRDefault="00B056AF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  <w:r>
        <w:rPr>
          <w:rFonts w:ascii="宋体" w:hAnsi="宋体" w:cs="Tahoma"/>
          <w:sz w:val="24"/>
          <w:szCs w:val="24"/>
        </w:rPr>
        <w:t>1.主办方将组织专家对征文进行评审</w:t>
      </w:r>
      <w:r w:rsidR="002765B2">
        <w:rPr>
          <w:rFonts w:ascii="宋体" w:hAnsi="宋体" w:cs="Tahoma" w:hint="eastAsia"/>
          <w:sz w:val="24"/>
          <w:szCs w:val="24"/>
        </w:rPr>
        <w:t>，</w:t>
      </w:r>
      <w:r>
        <w:rPr>
          <w:rFonts w:ascii="宋体" w:hAnsi="宋体" w:cs="Tahoma"/>
          <w:sz w:val="24"/>
          <w:szCs w:val="24"/>
        </w:rPr>
        <w:t>论</w:t>
      </w:r>
      <w:r>
        <w:rPr>
          <w:rFonts w:ascii="宋体" w:hAnsi="宋体" w:cs="Tahoma" w:hint="eastAsia"/>
          <w:sz w:val="24"/>
          <w:szCs w:val="24"/>
        </w:rPr>
        <w:t>文</w:t>
      </w:r>
      <w:r>
        <w:rPr>
          <w:rFonts w:ascii="宋体" w:hAnsi="宋体" w:cs="Tahoma"/>
          <w:sz w:val="24"/>
          <w:szCs w:val="24"/>
        </w:rPr>
        <w:t>入选及正式参会通知将于2016年</w:t>
      </w:r>
      <w:r>
        <w:rPr>
          <w:rFonts w:ascii="宋体" w:hAnsi="宋体" w:hint="eastAsia"/>
          <w:sz w:val="24"/>
          <w:szCs w:val="24"/>
        </w:rPr>
        <w:t>4月16在中央财经大学经济学院网站进行公布。</w:t>
      </w:r>
      <w:r w:rsidR="002765B2">
        <w:rPr>
          <w:rFonts w:ascii="宋体" w:hAnsi="宋体" w:cs="Tahoma"/>
          <w:sz w:val="24"/>
          <w:szCs w:val="24"/>
        </w:rPr>
        <w:t>优秀论文将</w:t>
      </w:r>
      <w:r w:rsidR="002765B2" w:rsidRPr="00276CC8">
        <w:rPr>
          <w:rFonts w:ascii="宋体" w:hAnsi="宋体" w:cs="Tahoma"/>
          <w:sz w:val="24"/>
          <w:szCs w:val="24"/>
        </w:rPr>
        <w:t>被推荐直接进入《中央财经大学学报》匿名审稿程序</w:t>
      </w:r>
      <w:r w:rsidR="002765B2">
        <w:rPr>
          <w:rFonts w:ascii="宋体" w:hAnsi="宋体" w:cs="Tahoma"/>
          <w:sz w:val="24"/>
          <w:szCs w:val="24"/>
        </w:rPr>
        <w:t>。</w:t>
      </w:r>
    </w:p>
    <w:p w:rsidR="00BA69A2" w:rsidRDefault="00B056A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Tahoma"/>
          <w:sz w:val="24"/>
          <w:szCs w:val="24"/>
        </w:rPr>
        <w:t>2.论坛不收取会务费</w:t>
      </w:r>
      <w:r w:rsidR="00DD3B44">
        <w:rPr>
          <w:rFonts w:ascii="宋体" w:hAnsi="宋体" w:cs="Tahoma" w:hint="eastAsia"/>
          <w:sz w:val="24"/>
          <w:szCs w:val="24"/>
        </w:rPr>
        <w:t>，</w:t>
      </w:r>
      <w:r w:rsidR="00DD3B44">
        <w:rPr>
          <w:rFonts w:ascii="宋体" w:hAnsi="宋体" w:cs="Tahoma"/>
          <w:sz w:val="24"/>
          <w:szCs w:val="24"/>
        </w:rPr>
        <w:t>参会人员</w:t>
      </w:r>
      <w:r w:rsidR="00DD3B44">
        <w:rPr>
          <w:rFonts w:ascii="宋体" w:hAnsi="宋体" w:cs="Tahoma" w:hint="eastAsia"/>
          <w:sz w:val="24"/>
          <w:szCs w:val="24"/>
        </w:rPr>
        <w:t>食宿自理</w:t>
      </w:r>
      <w:r w:rsidR="00DD3B44">
        <w:rPr>
          <w:rFonts w:ascii="宋体" w:hAnsi="宋体" w:cs="Tahoma"/>
          <w:sz w:val="24"/>
          <w:szCs w:val="24"/>
        </w:rPr>
        <w:t>。</w:t>
      </w:r>
      <w:r w:rsidR="00DD3B44">
        <w:rPr>
          <w:rFonts w:ascii="宋体" w:hAnsi="宋体" w:cs="Tahoma" w:hint="eastAsia"/>
          <w:sz w:val="24"/>
          <w:szCs w:val="24"/>
        </w:rPr>
        <w:t>论坛</w:t>
      </w:r>
      <w:r>
        <w:rPr>
          <w:rFonts w:ascii="宋体" w:hAnsi="宋体" w:cs="Tahoma" w:hint="eastAsia"/>
          <w:sz w:val="24"/>
          <w:szCs w:val="24"/>
        </w:rPr>
        <w:t>向参会者</w:t>
      </w:r>
      <w:r>
        <w:rPr>
          <w:rFonts w:ascii="宋体" w:hAnsi="宋体" w:cs="Tahoma"/>
          <w:sz w:val="24"/>
          <w:szCs w:val="24"/>
        </w:rPr>
        <w:t>提供交通补助，但不超过学校所在地到北京硬卧火车票票价。</w:t>
      </w:r>
      <w:r w:rsidR="00DD3B44">
        <w:rPr>
          <w:rFonts w:ascii="宋体" w:hAnsi="宋体" w:hint="eastAsia"/>
          <w:sz w:val="24"/>
          <w:szCs w:val="24"/>
        </w:rPr>
        <w:t>距离举办地较远的参会人可提前向论坛</w:t>
      </w:r>
      <w:r>
        <w:rPr>
          <w:rFonts w:ascii="宋体" w:hAnsi="宋体" w:hint="eastAsia"/>
          <w:sz w:val="24"/>
          <w:szCs w:val="24"/>
        </w:rPr>
        <w:t>组委会申请，由组委会统一安排住宿。</w:t>
      </w:r>
    </w:p>
    <w:p w:rsidR="00BA69A2" w:rsidRDefault="00DD3B44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Tahoma"/>
          <w:sz w:val="24"/>
          <w:szCs w:val="24"/>
        </w:rPr>
        <w:t>3</w:t>
      </w:r>
      <w:r w:rsidR="00B056AF">
        <w:rPr>
          <w:rFonts w:ascii="宋体" w:hAnsi="宋体" w:cs="Tahoma"/>
          <w:sz w:val="24"/>
          <w:szCs w:val="24"/>
        </w:rPr>
        <w:t>.</w:t>
      </w:r>
      <w:r w:rsidR="00B056AF">
        <w:rPr>
          <w:rFonts w:ascii="宋体" w:hAnsi="宋体" w:cs="宋体" w:hint="eastAsia"/>
          <w:sz w:val="24"/>
          <w:szCs w:val="24"/>
        </w:rPr>
        <w:t xml:space="preserve"> 主办方联系方式</w:t>
      </w:r>
    </w:p>
    <w:p w:rsidR="00DD3B44" w:rsidRDefault="00DD3B44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</w:t>
      </w:r>
      <w:r>
        <w:rPr>
          <w:rFonts w:ascii="宋体" w:hAnsi="宋体" w:cs="宋体"/>
          <w:sz w:val="24"/>
          <w:szCs w:val="24"/>
        </w:rPr>
        <w:t>：梁老师</w:t>
      </w:r>
    </w:p>
    <w:p w:rsidR="00BA69A2" w:rsidRDefault="00B056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010-61776055</w:t>
      </w:r>
    </w:p>
    <w:p w:rsidR="00BA69A2" w:rsidRDefault="00B056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r w:rsidR="00633AF7">
        <w:rPr>
          <w:rFonts w:hint="eastAsia"/>
          <w:sz w:val="24"/>
          <w:szCs w:val="24"/>
        </w:rPr>
        <w:t>PEF2016@126</w:t>
      </w:r>
      <w:r>
        <w:rPr>
          <w:rFonts w:hint="eastAsia"/>
          <w:sz w:val="24"/>
          <w:szCs w:val="24"/>
        </w:rPr>
        <w:t>.com</w:t>
      </w:r>
    </w:p>
    <w:p w:rsidR="00BA69A2" w:rsidRDefault="00B056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地址：北京市昌平区沙河高教园区中央财经大学学院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号楼</w:t>
      </w:r>
      <w:r>
        <w:rPr>
          <w:rFonts w:hint="eastAsia"/>
          <w:sz w:val="24"/>
          <w:szCs w:val="24"/>
        </w:rPr>
        <w:t>104</w:t>
      </w:r>
      <w:r>
        <w:rPr>
          <w:rFonts w:hint="eastAsia"/>
          <w:sz w:val="24"/>
          <w:szCs w:val="24"/>
        </w:rPr>
        <w:t>经济学院办公室</w:t>
      </w:r>
    </w:p>
    <w:p w:rsidR="00BA69A2" w:rsidRDefault="00B056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邮政编码：</w:t>
      </w:r>
      <w:r>
        <w:rPr>
          <w:rFonts w:hint="eastAsia"/>
          <w:sz w:val="24"/>
          <w:szCs w:val="24"/>
        </w:rPr>
        <w:t>102206</w:t>
      </w:r>
      <w:bookmarkStart w:id="0" w:name="_GoBack"/>
      <w:bookmarkEnd w:id="0"/>
    </w:p>
    <w:p w:rsidR="00BA69A2" w:rsidRDefault="00BA69A2">
      <w:pPr>
        <w:spacing w:line="360" w:lineRule="auto"/>
        <w:ind w:firstLineChars="200" w:firstLine="480"/>
        <w:rPr>
          <w:sz w:val="24"/>
          <w:szCs w:val="24"/>
        </w:rPr>
      </w:pPr>
    </w:p>
    <w:p w:rsidR="00BA69A2" w:rsidRDefault="00BA69A2">
      <w:pPr>
        <w:spacing w:line="360" w:lineRule="auto"/>
        <w:ind w:firstLineChars="200" w:firstLine="480"/>
        <w:rPr>
          <w:sz w:val="24"/>
          <w:szCs w:val="24"/>
        </w:rPr>
      </w:pPr>
    </w:p>
    <w:p w:rsidR="00BA69A2" w:rsidRDefault="00BA69A2">
      <w:pPr>
        <w:spacing w:line="360" w:lineRule="auto"/>
        <w:ind w:firstLineChars="200" w:firstLine="480"/>
        <w:rPr>
          <w:sz w:val="24"/>
          <w:szCs w:val="24"/>
        </w:rPr>
      </w:pPr>
    </w:p>
    <w:p w:rsidR="00BA69A2" w:rsidRDefault="00276C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 w:rsidR="00B056AF">
        <w:rPr>
          <w:rFonts w:hint="eastAsia"/>
          <w:sz w:val="24"/>
          <w:szCs w:val="24"/>
        </w:rPr>
        <w:t>中央</w:t>
      </w:r>
      <w:r w:rsidR="00B056AF">
        <w:rPr>
          <w:sz w:val="24"/>
          <w:szCs w:val="24"/>
        </w:rPr>
        <w:t>财经大学</w:t>
      </w:r>
    </w:p>
    <w:p w:rsidR="00BA69A2" w:rsidRDefault="00B056AF">
      <w:pPr>
        <w:spacing w:line="360" w:lineRule="auto"/>
        <w:ind w:leftChars="2700" w:left="567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</w:t>
      </w:r>
      <w:r>
        <w:rPr>
          <w:sz w:val="24"/>
          <w:szCs w:val="24"/>
        </w:rPr>
        <w:t>团总支</w:t>
      </w:r>
    </w:p>
    <w:p w:rsidR="00BA69A2" w:rsidRDefault="00B056AF">
      <w:pPr>
        <w:spacing w:line="360" w:lineRule="auto"/>
        <w:ind w:leftChars="2700" w:left="5670" w:firstLineChars="200" w:firstLine="48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 w:rsidR="00276CC8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76CC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sectPr w:rsidR="00BA69A2" w:rsidSect="00C11D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B0" w:rsidRDefault="004451B0"/>
  </w:endnote>
  <w:endnote w:type="continuationSeparator" w:id="0">
    <w:p w:rsidR="004451B0" w:rsidRDefault="00445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B0" w:rsidRDefault="004451B0"/>
  </w:footnote>
  <w:footnote w:type="continuationSeparator" w:id="0">
    <w:p w:rsidR="004451B0" w:rsidRDefault="004451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9A2"/>
    <w:rsid w:val="00184213"/>
    <w:rsid w:val="0021526B"/>
    <w:rsid w:val="002736AF"/>
    <w:rsid w:val="002765B2"/>
    <w:rsid w:val="00276CC8"/>
    <w:rsid w:val="004451B0"/>
    <w:rsid w:val="004B6876"/>
    <w:rsid w:val="0051423C"/>
    <w:rsid w:val="00633AF7"/>
    <w:rsid w:val="00736BB4"/>
    <w:rsid w:val="008D16C7"/>
    <w:rsid w:val="00947307"/>
    <w:rsid w:val="00A068E1"/>
    <w:rsid w:val="00B056AF"/>
    <w:rsid w:val="00B169ED"/>
    <w:rsid w:val="00BA69A2"/>
    <w:rsid w:val="00C11D54"/>
    <w:rsid w:val="00DD3B44"/>
    <w:rsid w:val="00E54B75"/>
    <w:rsid w:val="00FE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ED82D49-9AC7-42D0-B89F-29B54E68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D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1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11D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D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1D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think</dc:creator>
  <cp:lastModifiedBy>严冬</cp:lastModifiedBy>
  <cp:revision>5</cp:revision>
  <cp:lastPrinted>2016-01-06T06:49:00Z</cp:lastPrinted>
  <dcterms:created xsi:type="dcterms:W3CDTF">2015-12-28T08:48:00Z</dcterms:created>
  <dcterms:modified xsi:type="dcterms:W3CDTF">2016-02-26T06:40:00Z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