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04E" w:rsidRPr="0070404E" w:rsidRDefault="00BB5B2F" w:rsidP="0070404E">
      <w:pPr>
        <w:autoSpaceDE w:val="0"/>
        <w:autoSpaceDN w:val="0"/>
        <w:adjustRightInd w:val="0"/>
        <w:spacing w:before="120" w:afterLines="50" w:after="156"/>
        <w:jc w:val="center"/>
        <w:rPr>
          <w:rFonts w:ascii="华文中宋" w:eastAsia="华文中宋" w:hAnsi="华文中宋" w:cs="Times New Roman"/>
          <w:b/>
          <w:kern w:val="0"/>
          <w:sz w:val="36"/>
          <w:szCs w:val="36"/>
        </w:rPr>
      </w:pPr>
      <w:r w:rsidRPr="0070404E">
        <w:rPr>
          <w:rFonts w:ascii="华文中宋" w:eastAsia="华文中宋" w:hAnsi="华文中宋" w:cs="Times New Roman" w:hint="eastAsia"/>
          <w:b/>
          <w:kern w:val="0"/>
          <w:sz w:val="36"/>
          <w:szCs w:val="36"/>
        </w:rPr>
        <w:t>关于公</w:t>
      </w:r>
      <w:r w:rsidR="0070404E">
        <w:rPr>
          <w:rFonts w:ascii="华文中宋" w:eastAsia="华文中宋" w:hAnsi="华文中宋" w:cs="Times New Roman" w:hint="eastAsia"/>
          <w:b/>
          <w:kern w:val="0"/>
          <w:sz w:val="36"/>
          <w:szCs w:val="36"/>
        </w:rPr>
        <w:t>布</w:t>
      </w:r>
      <w:r w:rsidRPr="0070404E">
        <w:rPr>
          <w:rFonts w:ascii="华文中宋" w:eastAsia="华文中宋" w:hAnsi="华文中宋" w:cs="Times New Roman" w:hint="eastAsia"/>
          <w:b/>
          <w:kern w:val="0"/>
          <w:sz w:val="36"/>
          <w:szCs w:val="36"/>
        </w:rPr>
        <w:t>2016年度“创青春”</w:t>
      </w:r>
      <w:r w:rsidR="0070404E" w:rsidRPr="0070404E">
        <w:rPr>
          <w:rFonts w:ascii="华文中宋" w:eastAsia="华文中宋" w:hAnsi="华文中宋" w:cs="Times New Roman" w:hint="eastAsia"/>
          <w:b/>
          <w:kern w:val="0"/>
          <w:sz w:val="36"/>
          <w:szCs w:val="36"/>
        </w:rPr>
        <w:t>北京交通大学</w:t>
      </w:r>
    </w:p>
    <w:p w:rsidR="00BB5B2F" w:rsidRPr="0070404E" w:rsidRDefault="00F66E5E" w:rsidP="0070404E">
      <w:pPr>
        <w:autoSpaceDE w:val="0"/>
        <w:autoSpaceDN w:val="0"/>
        <w:adjustRightInd w:val="0"/>
        <w:spacing w:before="120" w:afterLines="50" w:after="156"/>
        <w:jc w:val="center"/>
        <w:rPr>
          <w:rFonts w:ascii="华文中宋" w:eastAsia="华文中宋" w:hAnsi="华文中宋" w:cs="Times New Roman"/>
          <w:b/>
          <w:kern w:val="0"/>
          <w:sz w:val="36"/>
          <w:szCs w:val="36"/>
        </w:rPr>
      </w:pPr>
      <w:r>
        <w:rPr>
          <w:rFonts w:ascii="华文中宋" w:eastAsia="华文中宋" w:hAnsi="华文中宋" w:cs="Times New Roman" w:hint="eastAsia"/>
          <w:b/>
          <w:kern w:val="0"/>
          <w:sz w:val="36"/>
          <w:szCs w:val="36"/>
        </w:rPr>
        <w:t>大学生</w:t>
      </w:r>
      <w:r w:rsidR="00BB5B2F" w:rsidRPr="0070404E">
        <w:rPr>
          <w:rFonts w:ascii="华文中宋" w:eastAsia="华文中宋" w:hAnsi="华文中宋" w:cs="Times New Roman" w:hint="eastAsia"/>
          <w:b/>
          <w:kern w:val="0"/>
          <w:sz w:val="36"/>
          <w:szCs w:val="36"/>
        </w:rPr>
        <w:t>创业</w:t>
      </w:r>
      <w:r w:rsidR="00BB5B2F" w:rsidRPr="0070404E">
        <w:rPr>
          <w:rFonts w:ascii="华文中宋" w:eastAsia="华文中宋" w:hAnsi="华文中宋" w:cs="Times New Roman"/>
          <w:b/>
          <w:kern w:val="0"/>
          <w:sz w:val="36"/>
          <w:szCs w:val="36"/>
        </w:rPr>
        <w:t>大赛</w:t>
      </w:r>
      <w:r w:rsidR="00BB5B2F" w:rsidRPr="0070404E">
        <w:rPr>
          <w:rFonts w:ascii="华文中宋" w:eastAsia="华文中宋" w:hAnsi="华文中宋" w:cs="Times New Roman" w:hint="eastAsia"/>
          <w:b/>
          <w:kern w:val="0"/>
          <w:sz w:val="36"/>
          <w:szCs w:val="36"/>
        </w:rPr>
        <w:t>复赛作品名单的通知</w:t>
      </w:r>
    </w:p>
    <w:p w:rsidR="0059419A" w:rsidRDefault="0059419A" w:rsidP="0070404E">
      <w:pPr>
        <w:widowControl/>
        <w:snapToGrid w:val="0"/>
        <w:spacing w:line="360" w:lineRule="auto"/>
        <w:ind w:firstLine="561"/>
        <w:rPr>
          <w:rFonts w:ascii="仿宋_GB2312" w:eastAsia="仿宋_GB2312" w:hAnsi="Calibri" w:cs="Times New Roman" w:hint="eastAsia"/>
          <w:sz w:val="24"/>
          <w:szCs w:val="24"/>
        </w:rPr>
      </w:pPr>
    </w:p>
    <w:p w:rsidR="00BB5B2F" w:rsidRPr="0070404E" w:rsidRDefault="00BB5B2F" w:rsidP="0070404E">
      <w:pPr>
        <w:widowControl/>
        <w:snapToGrid w:val="0"/>
        <w:spacing w:line="360" w:lineRule="auto"/>
        <w:ind w:firstLine="561"/>
        <w:rPr>
          <w:rFonts w:ascii="仿宋_GB2312" w:eastAsia="仿宋_GB2312" w:hAnsi="Calibri" w:cs="Times New Roman"/>
          <w:sz w:val="24"/>
          <w:szCs w:val="24"/>
        </w:rPr>
      </w:pPr>
      <w:r w:rsidRPr="0070404E">
        <w:rPr>
          <w:rFonts w:ascii="仿宋_GB2312" w:eastAsia="仿宋_GB2312" w:hAnsi="Calibri" w:cs="Times New Roman" w:hint="eastAsia"/>
          <w:sz w:val="24"/>
          <w:szCs w:val="24"/>
        </w:rPr>
        <w:t xml:space="preserve">根据2016年度"创青春" </w:t>
      </w:r>
      <w:r w:rsidR="0070404E" w:rsidRPr="0070404E">
        <w:rPr>
          <w:rFonts w:ascii="仿宋_GB2312" w:eastAsia="仿宋_GB2312" w:hAnsi="Calibri" w:cs="Times New Roman" w:hint="eastAsia"/>
          <w:sz w:val="24"/>
          <w:szCs w:val="24"/>
        </w:rPr>
        <w:t>北京交通大学</w:t>
      </w:r>
      <w:r w:rsidR="00F66E5E">
        <w:rPr>
          <w:rFonts w:ascii="仿宋_GB2312" w:eastAsia="仿宋_GB2312" w:hAnsi="Calibri" w:cs="Times New Roman" w:hint="eastAsia"/>
          <w:sz w:val="24"/>
          <w:szCs w:val="24"/>
        </w:rPr>
        <w:t>大学生</w:t>
      </w:r>
      <w:r w:rsidRPr="0070404E">
        <w:rPr>
          <w:rFonts w:ascii="仿宋_GB2312" w:eastAsia="仿宋_GB2312" w:hAnsi="Calibri" w:cs="Times New Roman" w:hint="eastAsia"/>
          <w:sz w:val="24"/>
          <w:szCs w:val="24"/>
        </w:rPr>
        <w:t>创业</w:t>
      </w:r>
      <w:r w:rsidRPr="0070404E">
        <w:rPr>
          <w:rFonts w:ascii="仿宋_GB2312" w:eastAsia="仿宋_GB2312" w:hAnsi="Calibri" w:cs="Times New Roman"/>
          <w:sz w:val="24"/>
          <w:szCs w:val="24"/>
        </w:rPr>
        <w:t>大赛的</w:t>
      </w:r>
      <w:r w:rsidRPr="0070404E">
        <w:rPr>
          <w:rFonts w:ascii="仿宋_GB2312" w:eastAsia="仿宋_GB2312" w:hAnsi="Calibri" w:cs="Times New Roman" w:hint="eastAsia"/>
          <w:sz w:val="24"/>
          <w:szCs w:val="24"/>
        </w:rPr>
        <w:t>赛程安排，</w:t>
      </w:r>
      <w:r w:rsidRPr="0070404E">
        <w:rPr>
          <w:rFonts w:ascii="仿宋_GB2312" w:eastAsia="仿宋_GB2312" w:hAnsi="Calibri" w:cs="Times New Roman"/>
          <w:sz w:val="24"/>
          <w:szCs w:val="24"/>
        </w:rPr>
        <w:t>大赛的</w:t>
      </w:r>
      <w:r w:rsidRPr="0070404E">
        <w:rPr>
          <w:rFonts w:ascii="仿宋_GB2312" w:eastAsia="仿宋_GB2312" w:hAnsi="Calibri" w:cs="Times New Roman" w:hint="eastAsia"/>
          <w:sz w:val="24"/>
          <w:szCs w:val="24"/>
        </w:rPr>
        <w:t>初期评审工作已圆满结束。专家评审组严格按照大赛立项书评审细则，对上交的</w:t>
      </w:r>
      <w:r w:rsidRPr="0070404E">
        <w:rPr>
          <w:rFonts w:ascii="仿宋_GB2312" w:eastAsia="仿宋_GB2312" w:hAnsi="Calibri" w:cs="Times New Roman"/>
          <w:sz w:val="24"/>
          <w:szCs w:val="24"/>
        </w:rPr>
        <w:t>62</w:t>
      </w:r>
      <w:r w:rsidRPr="0070404E">
        <w:rPr>
          <w:rFonts w:ascii="仿宋_GB2312" w:eastAsia="仿宋_GB2312" w:hAnsi="Calibri" w:cs="Times New Roman" w:hint="eastAsia"/>
          <w:sz w:val="24"/>
          <w:szCs w:val="24"/>
        </w:rPr>
        <w:t>项</w:t>
      </w:r>
      <w:r w:rsidR="0059419A">
        <w:rPr>
          <w:rFonts w:ascii="仿宋_GB2312" w:eastAsia="仿宋_GB2312" w:hAnsi="Calibri" w:cs="Times New Roman" w:hint="eastAsia"/>
          <w:sz w:val="24"/>
          <w:szCs w:val="24"/>
        </w:rPr>
        <w:t>大学生</w:t>
      </w:r>
      <w:r w:rsidRPr="0070404E">
        <w:rPr>
          <w:rFonts w:ascii="仿宋_GB2312" w:eastAsia="仿宋_GB2312" w:hAnsi="Calibri" w:cs="Times New Roman" w:hint="eastAsia"/>
          <w:sz w:val="24"/>
          <w:szCs w:val="24"/>
        </w:rPr>
        <w:t>创业</w:t>
      </w:r>
      <w:r w:rsidRPr="0070404E">
        <w:rPr>
          <w:rFonts w:ascii="仿宋_GB2312" w:eastAsia="仿宋_GB2312" w:hAnsi="Calibri" w:cs="Times New Roman"/>
          <w:sz w:val="24"/>
          <w:szCs w:val="24"/>
        </w:rPr>
        <w:t>计划赛</w:t>
      </w:r>
      <w:r w:rsidRPr="0070404E">
        <w:rPr>
          <w:rFonts w:ascii="仿宋_GB2312" w:eastAsia="仿宋_GB2312" w:hAnsi="Calibri" w:cs="Times New Roman" w:hint="eastAsia"/>
          <w:sz w:val="24"/>
          <w:szCs w:val="24"/>
        </w:rPr>
        <w:t>作品</w:t>
      </w:r>
      <w:r w:rsidR="00172C18">
        <w:rPr>
          <w:rFonts w:ascii="仿宋_GB2312" w:eastAsia="仿宋_GB2312" w:hAnsi="Calibri" w:cs="Times New Roman" w:hint="eastAsia"/>
          <w:sz w:val="24"/>
          <w:szCs w:val="24"/>
        </w:rPr>
        <w:t>和</w:t>
      </w:r>
      <w:r w:rsidRPr="0070404E">
        <w:rPr>
          <w:rFonts w:ascii="仿宋_GB2312" w:eastAsia="仿宋_GB2312" w:hAnsi="Calibri" w:cs="Times New Roman"/>
          <w:sz w:val="24"/>
          <w:szCs w:val="24"/>
        </w:rPr>
        <w:t>21</w:t>
      </w:r>
      <w:r w:rsidRPr="0070404E">
        <w:rPr>
          <w:rFonts w:ascii="仿宋_GB2312" w:eastAsia="仿宋_GB2312" w:hAnsi="Calibri" w:cs="Times New Roman" w:hint="eastAsia"/>
          <w:sz w:val="24"/>
          <w:szCs w:val="24"/>
        </w:rPr>
        <w:t>项</w:t>
      </w:r>
      <w:r w:rsidR="0059419A" w:rsidRPr="0070404E">
        <w:rPr>
          <w:rFonts w:ascii="仿宋_GB2312" w:eastAsia="仿宋_GB2312" w:hAnsi="Calibri" w:cs="Times New Roman" w:hint="eastAsia"/>
          <w:sz w:val="24"/>
          <w:szCs w:val="24"/>
        </w:rPr>
        <w:t>公益</w:t>
      </w:r>
      <w:r w:rsidRPr="0070404E">
        <w:rPr>
          <w:rFonts w:ascii="仿宋_GB2312" w:eastAsia="仿宋_GB2312" w:hAnsi="Calibri" w:cs="Times New Roman"/>
          <w:sz w:val="24"/>
          <w:szCs w:val="24"/>
        </w:rPr>
        <w:t>创业</w:t>
      </w:r>
      <w:r w:rsidRPr="0070404E">
        <w:rPr>
          <w:rFonts w:ascii="仿宋_GB2312" w:eastAsia="仿宋_GB2312" w:hAnsi="Calibri" w:cs="Times New Roman" w:hint="eastAsia"/>
          <w:sz w:val="24"/>
          <w:szCs w:val="24"/>
        </w:rPr>
        <w:t>赛</w:t>
      </w:r>
      <w:r w:rsidR="00D9331D" w:rsidRPr="0070404E">
        <w:rPr>
          <w:rFonts w:ascii="仿宋_GB2312" w:eastAsia="仿宋_GB2312" w:hAnsi="Calibri" w:cs="Times New Roman"/>
          <w:sz w:val="24"/>
          <w:szCs w:val="24"/>
        </w:rPr>
        <w:t>作品</w:t>
      </w:r>
      <w:r w:rsidRPr="0070404E">
        <w:rPr>
          <w:rFonts w:ascii="仿宋_GB2312" w:eastAsia="仿宋_GB2312" w:hAnsi="Calibri" w:cs="Times New Roman" w:hint="eastAsia"/>
          <w:sz w:val="24"/>
          <w:szCs w:val="24"/>
        </w:rPr>
        <w:t>进行认真地评审。经大赛组委会审核，确定</w:t>
      </w:r>
      <w:r w:rsidR="00DC61FF" w:rsidRPr="0070404E">
        <w:rPr>
          <w:rFonts w:ascii="仿宋_GB2312" w:eastAsia="仿宋_GB2312" w:hAnsi="Calibri" w:cs="Times New Roman" w:hint="eastAsia"/>
          <w:sz w:val="24"/>
          <w:szCs w:val="24"/>
        </w:rPr>
        <w:t>共</w:t>
      </w:r>
      <w:r w:rsidR="00D9331D" w:rsidRPr="0070404E">
        <w:rPr>
          <w:rFonts w:ascii="仿宋_GB2312" w:eastAsia="仿宋_GB2312" w:hAnsi="Calibri" w:cs="Times New Roman" w:hint="eastAsia"/>
          <w:sz w:val="24"/>
          <w:szCs w:val="24"/>
        </w:rPr>
        <w:t>44项作品进入复赛，</w:t>
      </w:r>
      <w:r w:rsidR="00172C18">
        <w:rPr>
          <w:rFonts w:ascii="仿宋_GB2312" w:eastAsia="仿宋_GB2312" w:hAnsi="Calibri" w:cs="Times New Roman" w:hint="eastAsia"/>
          <w:sz w:val="24"/>
          <w:szCs w:val="24"/>
        </w:rPr>
        <w:t>其中</w:t>
      </w:r>
      <w:r w:rsidR="0059419A">
        <w:rPr>
          <w:rFonts w:ascii="仿宋_GB2312" w:eastAsia="仿宋_GB2312" w:hAnsi="Calibri" w:cs="Times New Roman" w:hint="eastAsia"/>
          <w:sz w:val="24"/>
          <w:szCs w:val="24"/>
        </w:rPr>
        <w:t>大学生</w:t>
      </w:r>
      <w:r w:rsidR="00172C18" w:rsidRPr="0070404E">
        <w:rPr>
          <w:rFonts w:ascii="仿宋_GB2312" w:eastAsia="仿宋_GB2312" w:hAnsi="Calibri" w:cs="Times New Roman" w:hint="eastAsia"/>
          <w:sz w:val="24"/>
          <w:szCs w:val="24"/>
        </w:rPr>
        <w:t>创业</w:t>
      </w:r>
      <w:r w:rsidR="00172C18" w:rsidRPr="0070404E">
        <w:rPr>
          <w:rFonts w:ascii="仿宋_GB2312" w:eastAsia="仿宋_GB2312" w:hAnsi="Calibri" w:cs="Times New Roman"/>
          <w:sz w:val="24"/>
          <w:szCs w:val="24"/>
        </w:rPr>
        <w:t>计划赛</w:t>
      </w:r>
      <w:r w:rsidR="0059419A">
        <w:rPr>
          <w:rFonts w:ascii="仿宋_GB2312" w:eastAsia="仿宋_GB2312" w:hAnsi="Calibri" w:cs="Times New Roman" w:hint="eastAsia"/>
          <w:sz w:val="24"/>
          <w:szCs w:val="24"/>
        </w:rPr>
        <w:t>作品</w:t>
      </w:r>
      <w:r w:rsidR="00172C18" w:rsidRPr="0070404E">
        <w:rPr>
          <w:rFonts w:ascii="仿宋_GB2312" w:eastAsia="仿宋_GB2312" w:hAnsi="Calibri" w:cs="Times New Roman" w:hint="eastAsia"/>
          <w:sz w:val="24"/>
          <w:szCs w:val="24"/>
        </w:rPr>
        <w:t>33</w:t>
      </w:r>
      <w:r w:rsidR="00172C18">
        <w:rPr>
          <w:rFonts w:ascii="仿宋_GB2312" w:eastAsia="仿宋_GB2312" w:hAnsi="Calibri" w:cs="Times New Roman" w:hint="eastAsia"/>
          <w:sz w:val="24"/>
          <w:szCs w:val="24"/>
        </w:rPr>
        <w:t>项</w:t>
      </w:r>
      <w:r w:rsidR="00172C18" w:rsidRPr="0070404E">
        <w:rPr>
          <w:rFonts w:ascii="仿宋_GB2312" w:eastAsia="仿宋_GB2312" w:hAnsi="Calibri" w:cs="Times New Roman"/>
          <w:sz w:val="24"/>
          <w:szCs w:val="24"/>
        </w:rPr>
        <w:t>，名单详见附件</w:t>
      </w:r>
      <w:r w:rsidR="00172C18" w:rsidRPr="0070404E">
        <w:rPr>
          <w:rFonts w:ascii="仿宋_GB2312" w:eastAsia="仿宋_GB2312" w:hAnsi="Calibri" w:cs="Times New Roman" w:hint="eastAsia"/>
          <w:sz w:val="24"/>
          <w:szCs w:val="24"/>
        </w:rPr>
        <w:t>1</w:t>
      </w:r>
      <w:r w:rsidR="00172C18">
        <w:rPr>
          <w:rFonts w:ascii="仿宋_GB2312" w:eastAsia="仿宋_GB2312" w:hAnsi="Calibri" w:cs="Times New Roman" w:hint="eastAsia"/>
          <w:sz w:val="24"/>
          <w:szCs w:val="24"/>
        </w:rPr>
        <w:t>；</w:t>
      </w:r>
      <w:r w:rsidR="00172C18" w:rsidRPr="0070404E">
        <w:rPr>
          <w:rFonts w:ascii="仿宋_GB2312" w:eastAsia="仿宋_GB2312" w:hAnsi="Calibri" w:cs="Times New Roman" w:hint="eastAsia"/>
          <w:sz w:val="24"/>
          <w:szCs w:val="24"/>
        </w:rPr>
        <w:t>公益</w:t>
      </w:r>
      <w:r w:rsidR="0059419A" w:rsidRPr="0070404E">
        <w:rPr>
          <w:rFonts w:ascii="仿宋_GB2312" w:eastAsia="仿宋_GB2312" w:hAnsi="Calibri" w:cs="Times New Roman"/>
          <w:sz w:val="24"/>
          <w:szCs w:val="24"/>
        </w:rPr>
        <w:t>创业</w:t>
      </w:r>
      <w:r w:rsidR="0059419A" w:rsidRPr="0070404E">
        <w:rPr>
          <w:rFonts w:ascii="仿宋_GB2312" w:eastAsia="仿宋_GB2312" w:hAnsi="Calibri" w:cs="Times New Roman" w:hint="eastAsia"/>
          <w:sz w:val="24"/>
          <w:szCs w:val="24"/>
        </w:rPr>
        <w:t>赛</w:t>
      </w:r>
      <w:r w:rsidR="0059419A" w:rsidRPr="0070404E">
        <w:rPr>
          <w:rFonts w:ascii="仿宋_GB2312" w:eastAsia="仿宋_GB2312" w:hAnsi="Calibri" w:cs="Times New Roman"/>
          <w:sz w:val="24"/>
          <w:szCs w:val="24"/>
        </w:rPr>
        <w:t>作品</w:t>
      </w:r>
      <w:r w:rsidR="00172C18" w:rsidRPr="0070404E">
        <w:rPr>
          <w:rFonts w:ascii="仿宋_GB2312" w:eastAsia="仿宋_GB2312" w:hAnsi="Calibri" w:cs="Times New Roman" w:hint="eastAsia"/>
          <w:sz w:val="24"/>
          <w:szCs w:val="24"/>
        </w:rPr>
        <w:t>11</w:t>
      </w:r>
      <w:r w:rsidR="00172C18">
        <w:rPr>
          <w:rFonts w:ascii="仿宋_GB2312" w:eastAsia="仿宋_GB2312" w:hAnsi="Calibri" w:cs="Times New Roman" w:hint="eastAsia"/>
          <w:sz w:val="24"/>
          <w:szCs w:val="24"/>
        </w:rPr>
        <w:t>项</w:t>
      </w:r>
      <w:r w:rsidR="00172C18" w:rsidRPr="0070404E">
        <w:rPr>
          <w:rFonts w:ascii="仿宋_GB2312" w:eastAsia="仿宋_GB2312" w:hAnsi="Calibri" w:cs="Times New Roman"/>
          <w:sz w:val="24"/>
          <w:szCs w:val="24"/>
        </w:rPr>
        <w:t>，具体名单详见附件</w:t>
      </w:r>
      <w:r w:rsidR="00172C18" w:rsidRPr="0070404E">
        <w:rPr>
          <w:rFonts w:ascii="仿宋_GB2312" w:eastAsia="仿宋_GB2312" w:hAnsi="Calibri" w:cs="Times New Roman" w:hint="eastAsia"/>
          <w:sz w:val="24"/>
          <w:szCs w:val="24"/>
        </w:rPr>
        <w:t>2</w:t>
      </w:r>
      <w:r w:rsidR="00172C18">
        <w:rPr>
          <w:rFonts w:ascii="仿宋_GB2312" w:eastAsia="仿宋_GB2312" w:hAnsi="Calibri" w:cs="Times New Roman" w:hint="eastAsia"/>
          <w:sz w:val="24"/>
          <w:szCs w:val="24"/>
        </w:rPr>
        <w:t>。</w:t>
      </w:r>
      <w:r w:rsidR="00D9331D" w:rsidRPr="0070404E">
        <w:rPr>
          <w:rFonts w:ascii="仿宋_GB2312" w:eastAsia="仿宋_GB2312" w:hAnsi="Calibri" w:cs="Times New Roman" w:hint="eastAsia"/>
          <w:sz w:val="24"/>
          <w:szCs w:val="24"/>
        </w:rPr>
        <w:t>现将复赛作品名单予以公</w:t>
      </w:r>
      <w:r w:rsidR="0070404E">
        <w:rPr>
          <w:rFonts w:ascii="仿宋_GB2312" w:eastAsia="仿宋_GB2312" w:hAnsi="Calibri" w:cs="Times New Roman" w:hint="eastAsia"/>
          <w:sz w:val="24"/>
          <w:szCs w:val="24"/>
        </w:rPr>
        <w:t>布</w:t>
      </w:r>
      <w:r w:rsidR="00D9331D" w:rsidRPr="0070404E">
        <w:rPr>
          <w:rFonts w:ascii="仿宋_GB2312" w:eastAsia="仿宋_GB2312" w:hAnsi="Calibri" w:cs="Times New Roman" w:hint="eastAsia"/>
          <w:sz w:val="24"/>
          <w:szCs w:val="24"/>
        </w:rPr>
        <w:t>。</w:t>
      </w:r>
    </w:p>
    <w:p w:rsidR="00A5728C" w:rsidRPr="0070404E" w:rsidRDefault="00172C18" w:rsidP="0070404E">
      <w:pPr>
        <w:widowControl/>
        <w:snapToGrid w:val="0"/>
        <w:spacing w:line="360" w:lineRule="auto"/>
        <w:ind w:firstLine="561"/>
        <w:rPr>
          <w:rFonts w:ascii="仿宋_GB2312" w:eastAsia="仿宋_GB2312" w:hAnsi="Calibri" w:cs="Times New Roman"/>
          <w:sz w:val="24"/>
          <w:szCs w:val="24"/>
        </w:rPr>
      </w:pPr>
      <w:r>
        <w:rPr>
          <w:rFonts w:ascii="仿宋_GB2312" w:eastAsia="仿宋_GB2312" w:hAnsi="Calibri" w:cs="Times New Roman" w:hint="eastAsia"/>
          <w:sz w:val="24"/>
          <w:szCs w:val="24"/>
        </w:rPr>
        <w:t>请</w:t>
      </w:r>
      <w:r w:rsidR="00D9331D" w:rsidRPr="0070404E">
        <w:rPr>
          <w:rFonts w:ascii="仿宋_GB2312" w:eastAsia="仿宋_GB2312" w:hAnsi="Calibri" w:cs="Times New Roman" w:hint="eastAsia"/>
          <w:sz w:val="24"/>
          <w:szCs w:val="24"/>
        </w:rPr>
        <w:t>进入</w:t>
      </w:r>
      <w:r w:rsidR="0059419A">
        <w:rPr>
          <w:rFonts w:ascii="仿宋_GB2312" w:eastAsia="仿宋_GB2312" w:hAnsi="Calibri" w:cs="Times New Roman" w:hint="eastAsia"/>
          <w:sz w:val="24"/>
          <w:szCs w:val="24"/>
        </w:rPr>
        <w:t>大学生</w:t>
      </w:r>
      <w:r w:rsidRPr="0070404E">
        <w:rPr>
          <w:rFonts w:ascii="仿宋_GB2312" w:eastAsia="仿宋_GB2312" w:hAnsi="Calibri" w:cs="Times New Roman" w:hint="eastAsia"/>
          <w:sz w:val="24"/>
          <w:szCs w:val="24"/>
        </w:rPr>
        <w:t>创业</w:t>
      </w:r>
      <w:r w:rsidRPr="0070404E">
        <w:rPr>
          <w:rFonts w:ascii="仿宋_GB2312" w:eastAsia="仿宋_GB2312" w:hAnsi="Calibri" w:cs="Times New Roman"/>
          <w:sz w:val="24"/>
          <w:szCs w:val="24"/>
        </w:rPr>
        <w:t>计划赛</w:t>
      </w:r>
      <w:r w:rsidR="00D9331D" w:rsidRPr="0070404E">
        <w:rPr>
          <w:rFonts w:ascii="仿宋_GB2312" w:eastAsia="仿宋_GB2312" w:hAnsi="Calibri" w:cs="Times New Roman" w:hint="eastAsia"/>
          <w:sz w:val="24"/>
          <w:szCs w:val="24"/>
        </w:rPr>
        <w:t>复赛的33</w:t>
      </w:r>
      <w:r w:rsidR="00DC61FF" w:rsidRPr="0070404E">
        <w:rPr>
          <w:rFonts w:ascii="仿宋_GB2312" w:eastAsia="仿宋_GB2312" w:hAnsi="Calibri" w:cs="Times New Roman" w:hint="eastAsia"/>
          <w:sz w:val="24"/>
          <w:szCs w:val="24"/>
        </w:rPr>
        <w:t>支队伍按要求撰写作品论文或报告（格式</w:t>
      </w:r>
      <w:r w:rsidR="00DC61FF" w:rsidRPr="0070404E">
        <w:rPr>
          <w:rFonts w:ascii="仿宋_GB2312" w:eastAsia="仿宋_GB2312" w:hAnsi="Calibri" w:cs="Times New Roman"/>
          <w:sz w:val="24"/>
          <w:szCs w:val="24"/>
        </w:rPr>
        <w:t>可参考</w:t>
      </w:r>
      <w:r w:rsidR="00D9331D" w:rsidRPr="0070404E">
        <w:rPr>
          <w:rFonts w:ascii="仿宋_GB2312" w:eastAsia="仿宋_GB2312" w:hAnsi="Calibri" w:cs="Times New Roman" w:hint="eastAsia"/>
          <w:sz w:val="24"/>
          <w:szCs w:val="24"/>
        </w:rPr>
        <w:t>附件3），并于</w:t>
      </w:r>
      <w:r>
        <w:rPr>
          <w:rFonts w:ascii="仿宋_GB2312" w:eastAsia="仿宋_GB2312" w:hAnsi="Calibri" w:cs="Times New Roman" w:hint="eastAsia"/>
          <w:sz w:val="24"/>
          <w:szCs w:val="24"/>
        </w:rPr>
        <w:t>2016</w:t>
      </w:r>
      <w:r w:rsidR="00D9331D" w:rsidRPr="0070404E">
        <w:rPr>
          <w:rFonts w:ascii="仿宋_GB2312" w:eastAsia="仿宋_GB2312" w:hAnsi="Calibri" w:cs="Times New Roman" w:hint="eastAsia"/>
          <w:sz w:val="24"/>
          <w:szCs w:val="24"/>
        </w:rPr>
        <w:t>年3月20日晚18：30前将电子版作品报告书发至大赛组委会邮箱，</w:t>
      </w:r>
      <w:hyperlink r:id="rId8" w:history="1">
        <w:r w:rsidRPr="0016533E">
          <w:rPr>
            <w:rStyle w:val="a6"/>
            <w:rFonts w:ascii="仿宋" w:eastAsia="仿宋" w:hAnsi="仿宋" w:hint="eastAsia"/>
            <w:bCs/>
            <w:kern w:val="0"/>
            <w:sz w:val="24"/>
            <w:szCs w:val="24"/>
            <w:lang w:val="zh-Hans" w:eastAsia="zh-Hans"/>
          </w:rPr>
          <w:t>bjtucqc2016cs@163.com</w:t>
        </w:r>
      </w:hyperlink>
      <w:r>
        <w:rPr>
          <w:rFonts w:ascii="仿宋" w:eastAsia="仿宋" w:hAnsi="仿宋" w:hint="eastAsia"/>
          <w:bCs/>
          <w:kern w:val="0"/>
          <w:sz w:val="24"/>
          <w:szCs w:val="24"/>
          <w:lang w:val="zh-Hans"/>
        </w:rPr>
        <w:t>，</w:t>
      </w:r>
      <w:r w:rsidR="00D9331D" w:rsidRPr="0070404E">
        <w:rPr>
          <w:rFonts w:ascii="仿宋_GB2312" w:eastAsia="仿宋_GB2312" w:hAnsi="Calibri" w:cs="Times New Roman" w:hint="eastAsia"/>
          <w:sz w:val="24"/>
          <w:szCs w:val="24"/>
        </w:rPr>
        <w:t>邮件</w:t>
      </w:r>
      <w:r>
        <w:rPr>
          <w:rFonts w:ascii="仿宋_GB2312" w:eastAsia="仿宋_GB2312" w:hAnsi="Calibri" w:cs="Times New Roman" w:hint="eastAsia"/>
          <w:sz w:val="24"/>
          <w:szCs w:val="24"/>
        </w:rPr>
        <w:t>主题</w:t>
      </w:r>
      <w:r w:rsidR="00D9331D" w:rsidRPr="0070404E">
        <w:rPr>
          <w:rFonts w:ascii="仿宋_GB2312" w:eastAsia="仿宋_GB2312" w:hAnsi="Calibri" w:cs="Times New Roman" w:hint="eastAsia"/>
          <w:sz w:val="24"/>
          <w:szCs w:val="24"/>
        </w:rPr>
        <w:t>与论文或报告均以"学院-作品全称"</w:t>
      </w:r>
      <w:r>
        <w:rPr>
          <w:rFonts w:ascii="仿宋_GB2312" w:eastAsia="仿宋_GB2312" w:hAnsi="Calibri" w:cs="Times New Roman" w:hint="eastAsia"/>
          <w:sz w:val="24"/>
          <w:szCs w:val="24"/>
        </w:rPr>
        <w:t>命名；</w:t>
      </w:r>
      <w:r w:rsidR="00D9331D" w:rsidRPr="0070404E">
        <w:rPr>
          <w:rFonts w:ascii="仿宋_GB2312" w:eastAsia="仿宋_GB2312" w:hAnsi="Calibri" w:cs="Times New Roman" w:hint="eastAsia"/>
          <w:sz w:val="24"/>
          <w:szCs w:val="24"/>
        </w:rPr>
        <w:t>同时于</w:t>
      </w:r>
      <w:r>
        <w:rPr>
          <w:rFonts w:ascii="仿宋_GB2312" w:eastAsia="仿宋_GB2312" w:hAnsi="Calibri" w:cs="Times New Roman" w:hint="eastAsia"/>
          <w:sz w:val="24"/>
          <w:szCs w:val="24"/>
        </w:rPr>
        <w:t>2016</w:t>
      </w:r>
      <w:r w:rsidR="00D9331D" w:rsidRPr="0070404E">
        <w:rPr>
          <w:rFonts w:ascii="仿宋_GB2312" w:eastAsia="仿宋_GB2312" w:hAnsi="Calibri" w:cs="Times New Roman" w:hint="eastAsia"/>
          <w:sz w:val="24"/>
          <w:szCs w:val="24"/>
        </w:rPr>
        <w:t>年3月20日晚18：30～21：00 将纸质版作品提交到新书院（报告书一式两份，两份报告书无论封面与正文均不得出现参赛者相关信息）。</w:t>
      </w:r>
    </w:p>
    <w:p w:rsidR="00D9331D" w:rsidRPr="0070404E" w:rsidRDefault="00172C18" w:rsidP="0070404E">
      <w:pPr>
        <w:widowControl/>
        <w:snapToGrid w:val="0"/>
        <w:spacing w:line="360" w:lineRule="auto"/>
        <w:ind w:firstLine="561"/>
        <w:rPr>
          <w:rFonts w:ascii="仿宋_GB2312" w:eastAsia="仿宋_GB2312" w:hAnsi="Calibri" w:cs="Times New Roman"/>
          <w:sz w:val="24"/>
          <w:szCs w:val="24"/>
        </w:rPr>
      </w:pPr>
      <w:r>
        <w:rPr>
          <w:rFonts w:ascii="仿宋_GB2312" w:eastAsia="仿宋_GB2312" w:hAnsi="Calibri" w:cs="Times New Roman" w:hint="eastAsia"/>
          <w:sz w:val="24"/>
          <w:szCs w:val="24"/>
        </w:rPr>
        <w:t>请</w:t>
      </w:r>
      <w:r w:rsidR="00D9331D" w:rsidRPr="0070404E">
        <w:rPr>
          <w:rFonts w:ascii="仿宋_GB2312" w:eastAsia="仿宋_GB2312" w:hAnsi="Calibri" w:cs="Times New Roman" w:hint="eastAsia"/>
          <w:sz w:val="24"/>
          <w:szCs w:val="24"/>
        </w:rPr>
        <w:t>进入</w:t>
      </w:r>
      <w:r w:rsidR="0059419A" w:rsidRPr="0070404E">
        <w:rPr>
          <w:rFonts w:ascii="仿宋_GB2312" w:eastAsia="仿宋_GB2312" w:hAnsi="Calibri" w:cs="Times New Roman" w:hint="eastAsia"/>
          <w:sz w:val="24"/>
          <w:szCs w:val="24"/>
        </w:rPr>
        <w:t>公益</w:t>
      </w:r>
      <w:r w:rsidR="0059419A" w:rsidRPr="0070404E">
        <w:rPr>
          <w:rFonts w:ascii="仿宋_GB2312" w:eastAsia="仿宋_GB2312" w:hAnsi="Calibri" w:cs="Times New Roman"/>
          <w:sz w:val="24"/>
          <w:szCs w:val="24"/>
        </w:rPr>
        <w:t>创业</w:t>
      </w:r>
      <w:r w:rsidR="0059419A" w:rsidRPr="0070404E">
        <w:rPr>
          <w:rFonts w:ascii="仿宋_GB2312" w:eastAsia="仿宋_GB2312" w:hAnsi="Calibri" w:cs="Times New Roman" w:hint="eastAsia"/>
          <w:sz w:val="24"/>
          <w:szCs w:val="24"/>
        </w:rPr>
        <w:t>赛</w:t>
      </w:r>
      <w:r w:rsidR="00D9331D" w:rsidRPr="0070404E">
        <w:rPr>
          <w:rFonts w:ascii="仿宋_GB2312" w:eastAsia="仿宋_GB2312" w:hAnsi="Calibri" w:cs="Times New Roman" w:hint="eastAsia"/>
          <w:sz w:val="24"/>
          <w:szCs w:val="24"/>
        </w:rPr>
        <w:t>复赛的11支队伍按要求撰写作品论文或报告，并于</w:t>
      </w:r>
      <w:r>
        <w:rPr>
          <w:rFonts w:ascii="仿宋_GB2312" w:eastAsia="仿宋_GB2312" w:hAnsi="Calibri" w:cs="Times New Roman" w:hint="eastAsia"/>
          <w:sz w:val="24"/>
          <w:szCs w:val="24"/>
        </w:rPr>
        <w:t>2016</w:t>
      </w:r>
      <w:r w:rsidR="00D9331D" w:rsidRPr="0070404E">
        <w:rPr>
          <w:rFonts w:ascii="仿宋_GB2312" w:eastAsia="仿宋_GB2312" w:hAnsi="Calibri" w:cs="Times New Roman" w:hint="eastAsia"/>
          <w:sz w:val="24"/>
          <w:szCs w:val="24"/>
        </w:rPr>
        <w:t>年3月</w:t>
      </w:r>
      <w:r w:rsidR="00DC61FF" w:rsidRPr="0070404E">
        <w:rPr>
          <w:rFonts w:ascii="仿宋_GB2312" w:eastAsia="仿宋_GB2312" w:hAnsi="Calibri" w:cs="Times New Roman" w:hint="eastAsia"/>
          <w:sz w:val="24"/>
          <w:szCs w:val="24"/>
        </w:rPr>
        <w:t>16</w:t>
      </w:r>
      <w:r w:rsidR="003B36DD" w:rsidRPr="0070404E">
        <w:rPr>
          <w:rFonts w:ascii="仿宋_GB2312" w:eastAsia="仿宋_GB2312" w:hAnsi="Calibri" w:cs="Times New Roman" w:hint="eastAsia"/>
          <w:sz w:val="24"/>
          <w:szCs w:val="24"/>
        </w:rPr>
        <w:t>日中午12</w:t>
      </w:r>
      <w:r w:rsidR="00D9331D" w:rsidRPr="0070404E">
        <w:rPr>
          <w:rFonts w:ascii="仿宋_GB2312" w:eastAsia="仿宋_GB2312" w:hAnsi="Calibri" w:cs="Times New Roman" w:hint="eastAsia"/>
          <w:sz w:val="24"/>
          <w:szCs w:val="24"/>
        </w:rPr>
        <w:t>：</w:t>
      </w:r>
      <w:r w:rsidR="003B36DD" w:rsidRPr="0070404E">
        <w:rPr>
          <w:rFonts w:ascii="仿宋_GB2312" w:eastAsia="仿宋_GB2312" w:hAnsi="Calibri" w:cs="Times New Roman" w:hint="eastAsia"/>
          <w:sz w:val="24"/>
          <w:szCs w:val="24"/>
        </w:rPr>
        <w:t>0</w:t>
      </w:r>
      <w:r w:rsidR="00D9331D" w:rsidRPr="0070404E">
        <w:rPr>
          <w:rFonts w:ascii="仿宋_GB2312" w:eastAsia="仿宋_GB2312" w:hAnsi="Calibri" w:cs="Times New Roman" w:hint="eastAsia"/>
          <w:sz w:val="24"/>
          <w:szCs w:val="24"/>
        </w:rPr>
        <w:t>0前将电子版作品报告书发至大赛组委会邮箱，</w:t>
      </w:r>
      <w:hyperlink r:id="rId9" w:history="1">
        <w:r w:rsidRPr="0016533E">
          <w:rPr>
            <w:rStyle w:val="a6"/>
            <w:rFonts w:ascii="仿宋" w:eastAsia="仿宋" w:hAnsi="仿宋" w:hint="eastAsia"/>
            <w:bCs/>
            <w:kern w:val="0"/>
            <w:sz w:val="24"/>
            <w:szCs w:val="24"/>
            <w:lang w:val="zh-Hans" w:eastAsia="zh-Hans"/>
          </w:rPr>
          <w:t>bjtucqc2016cs@163.com</w:t>
        </w:r>
      </w:hyperlink>
      <w:r>
        <w:rPr>
          <w:rFonts w:ascii="仿宋" w:eastAsia="仿宋" w:hAnsi="仿宋" w:hint="eastAsia"/>
          <w:bCs/>
          <w:kern w:val="0"/>
          <w:sz w:val="24"/>
          <w:szCs w:val="24"/>
          <w:lang w:val="zh-Hans"/>
        </w:rPr>
        <w:t>，</w:t>
      </w:r>
      <w:r w:rsidRPr="0070404E">
        <w:rPr>
          <w:rFonts w:ascii="仿宋_GB2312" w:eastAsia="仿宋_GB2312" w:hAnsi="Calibri" w:cs="Times New Roman" w:hint="eastAsia"/>
          <w:sz w:val="24"/>
          <w:szCs w:val="24"/>
        </w:rPr>
        <w:t>邮件</w:t>
      </w:r>
      <w:r>
        <w:rPr>
          <w:rFonts w:ascii="仿宋_GB2312" w:eastAsia="仿宋_GB2312" w:hAnsi="Calibri" w:cs="Times New Roman" w:hint="eastAsia"/>
          <w:sz w:val="24"/>
          <w:szCs w:val="24"/>
        </w:rPr>
        <w:t>主题</w:t>
      </w:r>
      <w:r w:rsidRPr="0070404E">
        <w:rPr>
          <w:rFonts w:ascii="仿宋_GB2312" w:eastAsia="仿宋_GB2312" w:hAnsi="Calibri" w:cs="Times New Roman" w:hint="eastAsia"/>
          <w:sz w:val="24"/>
          <w:szCs w:val="24"/>
        </w:rPr>
        <w:t>与论文或报告均以</w:t>
      </w:r>
      <w:r w:rsidR="00D9331D" w:rsidRPr="0070404E">
        <w:rPr>
          <w:rFonts w:ascii="仿宋_GB2312" w:eastAsia="仿宋_GB2312" w:hAnsi="Calibri" w:cs="Times New Roman" w:hint="eastAsia"/>
          <w:sz w:val="24"/>
          <w:szCs w:val="24"/>
        </w:rPr>
        <w:t>"</w:t>
      </w:r>
      <w:r w:rsidR="003B36DD" w:rsidRPr="0070404E">
        <w:rPr>
          <w:rFonts w:ascii="仿宋_GB2312" w:eastAsia="仿宋_GB2312" w:hAnsi="Calibri" w:cs="Times New Roman" w:hint="eastAsia"/>
          <w:sz w:val="24"/>
          <w:szCs w:val="24"/>
        </w:rPr>
        <w:t>组长姓名+作品全称</w:t>
      </w:r>
      <w:r w:rsidR="00D9331D" w:rsidRPr="0070404E">
        <w:rPr>
          <w:rFonts w:ascii="仿宋_GB2312" w:eastAsia="仿宋_GB2312" w:hAnsi="Calibri" w:cs="Times New Roman" w:hint="eastAsia"/>
          <w:sz w:val="24"/>
          <w:szCs w:val="24"/>
        </w:rPr>
        <w:t>"</w:t>
      </w:r>
      <w:r w:rsidR="00F66E5E">
        <w:rPr>
          <w:rFonts w:ascii="仿宋_GB2312" w:eastAsia="仿宋_GB2312" w:hAnsi="Calibri" w:cs="Times New Roman" w:hint="eastAsia"/>
          <w:sz w:val="24"/>
          <w:szCs w:val="24"/>
        </w:rPr>
        <w:t>命名；</w:t>
      </w:r>
      <w:r w:rsidR="00D9331D" w:rsidRPr="0070404E">
        <w:rPr>
          <w:rFonts w:ascii="仿宋_GB2312" w:eastAsia="仿宋_GB2312" w:hAnsi="Calibri" w:cs="Times New Roman" w:hint="eastAsia"/>
          <w:sz w:val="24"/>
          <w:szCs w:val="24"/>
        </w:rPr>
        <w:t>同时于</w:t>
      </w:r>
      <w:r>
        <w:rPr>
          <w:rFonts w:ascii="仿宋_GB2312" w:eastAsia="仿宋_GB2312" w:hAnsi="Calibri" w:cs="Times New Roman" w:hint="eastAsia"/>
          <w:sz w:val="24"/>
          <w:szCs w:val="24"/>
        </w:rPr>
        <w:t>2016</w:t>
      </w:r>
      <w:r w:rsidR="00D9331D" w:rsidRPr="0070404E">
        <w:rPr>
          <w:rFonts w:ascii="仿宋_GB2312" w:eastAsia="仿宋_GB2312" w:hAnsi="Calibri" w:cs="Times New Roman" w:hint="eastAsia"/>
          <w:sz w:val="24"/>
          <w:szCs w:val="24"/>
        </w:rPr>
        <w:t>年3月</w:t>
      </w:r>
      <w:r w:rsidR="00DC61FF" w:rsidRPr="0070404E">
        <w:rPr>
          <w:rFonts w:ascii="仿宋_GB2312" w:eastAsia="仿宋_GB2312" w:hAnsi="Calibri" w:cs="Times New Roman" w:hint="eastAsia"/>
          <w:sz w:val="24"/>
          <w:szCs w:val="24"/>
        </w:rPr>
        <w:t>16</w:t>
      </w:r>
      <w:r w:rsidR="00D9331D" w:rsidRPr="0070404E">
        <w:rPr>
          <w:rFonts w:ascii="仿宋_GB2312" w:eastAsia="仿宋_GB2312" w:hAnsi="Calibri" w:cs="Times New Roman" w:hint="eastAsia"/>
          <w:sz w:val="24"/>
          <w:szCs w:val="24"/>
        </w:rPr>
        <w:t>日</w:t>
      </w:r>
      <w:r w:rsidRPr="0070404E">
        <w:rPr>
          <w:rFonts w:ascii="仿宋_GB2312" w:eastAsia="仿宋_GB2312" w:hAnsi="Calibri" w:cs="Times New Roman" w:hint="eastAsia"/>
          <w:sz w:val="24"/>
          <w:szCs w:val="24"/>
        </w:rPr>
        <w:t>中午</w:t>
      </w:r>
      <w:r w:rsidR="003B36DD" w:rsidRPr="0070404E">
        <w:rPr>
          <w:rFonts w:ascii="仿宋_GB2312" w:eastAsia="仿宋_GB2312" w:hAnsi="Calibri" w:cs="Times New Roman" w:hint="eastAsia"/>
          <w:sz w:val="24"/>
          <w:szCs w:val="24"/>
        </w:rPr>
        <w:t>12：30～13：10</w:t>
      </w:r>
      <w:r w:rsidR="00F66E5E" w:rsidRPr="0070404E">
        <w:rPr>
          <w:rFonts w:ascii="仿宋_GB2312" w:eastAsia="仿宋_GB2312" w:hAnsi="Calibri" w:cs="Times New Roman" w:hint="eastAsia"/>
          <w:sz w:val="24"/>
          <w:szCs w:val="24"/>
        </w:rPr>
        <w:t>将纸质版作品</w:t>
      </w:r>
      <w:r w:rsidR="003B36DD" w:rsidRPr="0070404E">
        <w:rPr>
          <w:rFonts w:ascii="仿宋_GB2312" w:eastAsia="仿宋_GB2312" w:hAnsi="Calibri" w:cs="Times New Roman" w:hint="eastAsia"/>
          <w:sz w:val="24"/>
          <w:szCs w:val="24"/>
        </w:rPr>
        <w:t>递交至思东501</w:t>
      </w:r>
      <w:r w:rsidR="00D9331D" w:rsidRPr="0070404E">
        <w:rPr>
          <w:rFonts w:ascii="仿宋_GB2312" w:eastAsia="仿宋_GB2312" w:hAnsi="Calibri" w:cs="Times New Roman" w:hint="eastAsia"/>
          <w:sz w:val="24"/>
          <w:szCs w:val="24"/>
        </w:rPr>
        <w:t>（报告书一式两份，两份报告书无论封面与正文均不得出现参赛者相关信息）。</w:t>
      </w:r>
    </w:p>
    <w:p w:rsidR="003B36DD" w:rsidRPr="0070404E" w:rsidRDefault="003B36DD" w:rsidP="0070404E">
      <w:pPr>
        <w:widowControl/>
        <w:snapToGrid w:val="0"/>
        <w:spacing w:line="360" w:lineRule="auto"/>
        <w:ind w:firstLine="561"/>
        <w:rPr>
          <w:rFonts w:ascii="仿宋_GB2312" w:eastAsia="仿宋_GB2312" w:hAnsi="Calibri" w:cs="Times New Roman"/>
          <w:sz w:val="24"/>
          <w:szCs w:val="24"/>
        </w:rPr>
      </w:pPr>
      <w:r w:rsidRPr="0070404E">
        <w:rPr>
          <w:rFonts w:ascii="仿宋_GB2312" w:eastAsia="仿宋_GB2312" w:hAnsi="Calibri" w:cs="Times New Roman" w:hint="eastAsia"/>
          <w:sz w:val="24"/>
          <w:szCs w:val="24"/>
        </w:rPr>
        <w:t>附件</w:t>
      </w:r>
      <w:r w:rsidRPr="0070404E">
        <w:rPr>
          <w:rFonts w:ascii="仿宋_GB2312" w:eastAsia="仿宋_GB2312" w:hAnsi="Calibri" w:cs="Times New Roman"/>
          <w:sz w:val="24"/>
          <w:szCs w:val="24"/>
        </w:rPr>
        <w:t>：</w:t>
      </w:r>
      <w:r w:rsidRPr="0070404E">
        <w:rPr>
          <w:rFonts w:ascii="仿宋_GB2312" w:eastAsia="仿宋_GB2312" w:hAnsi="Calibri" w:cs="Times New Roman" w:hint="eastAsia"/>
          <w:sz w:val="24"/>
          <w:szCs w:val="24"/>
        </w:rPr>
        <w:t>1、</w:t>
      </w:r>
      <w:r w:rsidR="00F66E5E" w:rsidRPr="0070404E">
        <w:rPr>
          <w:rFonts w:ascii="仿宋_GB2312" w:eastAsia="仿宋_GB2312" w:hAnsi="Calibri" w:cs="Times New Roman" w:hint="eastAsia"/>
          <w:sz w:val="24"/>
          <w:szCs w:val="24"/>
        </w:rPr>
        <w:t>201</w:t>
      </w:r>
      <w:r w:rsidR="00F66E5E" w:rsidRPr="0070404E">
        <w:rPr>
          <w:rFonts w:ascii="仿宋_GB2312" w:eastAsia="仿宋_GB2312" w:hAnsi="Calibri" w:cs="Times New Roman"/>
          <w:sz w:val="24"/>
          <w:szCs w:val="24"/>
        </w:rPr>
        <w:t>6</w:t>
      </w:r>
      <w:r w:rsidR="00F66E5E" w:rsidRPr="0070404E">
        <w:rPr>
          <w:rFonts w:ascii="仿宋_GB2312" w:eastAsia="仿宋_GB2312" w:hAnsi="Calibri" w:cs="Times New Roman" w:hint="eastAsia"/>
          <w:sz w:val="24"/>
          <w:szCs w:val="24"/>
        </w:rPr>
        <w:t>年度</w:t>
      </w:r>
      <w:r w:rsidR="00F66E5E" w:rsidRPr="0070404E">
        <w:rPr>
          <w:rFonts w:ascii="仿宋_GB2312" w:eastAsia="仿宋_GB2312" w:hAnsi="Calibri" w:cs="Times New Roman"/>
          <w:sz w:val="24"/>
          <w:szCs w:val="24"/>
        </w:rPr>
        <w:t>“</w:t>
      </w:r>
      <w:r w:rsidR="00F66E5E" w:rsidRPr="0070404E">
        <w:rPr>
          <w:rFonts w:ascii="仿宋_GB2312" w:eastAsia="仿宋_GB2312" w:hAnsi="Calibri" w:cs="Times New Roman"/>
          <w:sz w:val="24"/>
          <w:szCs w:val="24"/>
        </w:rPr>
        <w:t>创青春</w:t>
      </w:r>
      <w:r w:rsidR="00F66E5E" w:rsidRPr="0070404E">
        <w:rPr>
          <w:rFonts w:ascii="仿宋_GB2312" w:eastAsia="仿宋_GB2312" w:hAnsi="Calibri" w:cs="Times New Roman"/>
          <w:sz w:val="24"/>
          <w:szCs w:val="24"/>
        </w:rPr>
        <w:t>”</w:t>
      </w:r>
      <w:r w:rsidR="009826CC" w:rsidRPr="0070404E">
        <w:rPr>
          <w:rFonts w:ascii="仿宋_GB2312" w:eastAsia="仿宋_GB2312" w:hAnsi="Calibri" w:cs="Times New Roman" w:hint="eastAsia"/>
          <w:sz w:val="24"/>
          <w:szCs w:val="24"/>
        </w:rPr>
        <w:t>北京</w:t>
      </w:r>
      <w:r w:rsidR="009826CC" w:rsidRPr="0070404E">
        <w:rPr>
          <w:rFonts w:ascii="仿宋_GB2312" w:eastAsia="仿宋_GB2312" w:hAnsi="Calibri" w:cs="Times New Roman"/>
          <w:sz w:val="24"/>
          <w:szCs w:val="24"/>
        </w:rPr>
        <w:t>交通大学</w:t>
      </w:r>
      <w:r w:rsidR="00F66E5E">
        <w:rPr>
          <w:rFonts w:ascii="仿宋_GB2312" w:eastAsia="仿宋_GB2312" w:hAnsi="Calibri" w:cs="Times New Roman" w:hint="eastAsia"/>
          <w:sz w:val="24"/>
          <w:szCs w:val="24"/>
        </w:rPr>
        <w:t>大学生</w:t>
      </w:r>
      <w:r w:rsidRPr="0070404E">
        <w:rPr>
          <w:rFonts w:ascii="仿宋_GB2312" w:eastAsia="仿宋_GB2312" w:hAnsi="Calibri" w:cs="Times New Roman"/>
          <w:sz w:val="24"/>
          <w:szCs w:val="24"/>
        </w:rPr>
        <w:t>创业</w:t>
      </w:r>
      <w:r w:rsidR="0059419A" w:rsidRPr="0070404E">
        <w:rPr>
          <w:rFonts w:ascii="仿宋_GB2312" w:eastAsia="仿宋_GB2312" w:hAnsi="Calibri" w:cs="Times New Roman"/>
          <w:sz w:val="24"/>
          <w:szCs w:val="24"/>
        </w:rPr>
        <w:t>计划赛</w:t>
      </w:r>
      <w:r w:rsidRPr="0070404E">
        <w:rPr>
          <w:rFonts w:ascii="仿宋_GB2312" w:eastAsia="仿宋_GB2312" w:hAnsi="Calibri" w:cs="Times New Roman"/>
          <w:sz w:val="24"/>
          <w:szCs w:val="24"/>
        </w:rPr>
        <w:t>复赛</w:t>
      </w:r>
      <w:r w:rsidR="00170C94" w:rsidRPr="0070404E">
        <w:rPr>
          <w:rFonts w:ascii="仿宋_GB2312" w:eastAsia="仿宋_GB2312" w:hAnsi="Calibri" w:cs="Times New Roman" w:hint="eastAsia"/>
          <w:sz w:val="24"/>
          <w:szCs w:val="24"/>
        </w:rPr>
        <w:t>作品</w:t>
      </w:r>
      <w:r w:rsidRPr="0070404E">
        <w:rPr>
          <w:rFonts w:ascii="仿宋_GB2312" w:eastAsia="仿宋_GB2312" w:hAnsi="Calibri" w:cs="Times New Roman"/>
          <w:sz w:val="24"/>
          <w:szCs w:val="24"/>
        </w:rPr>
        <w:t>名单</w:t>
      </w:r>
    </w:p>
    <w:p w:rsidR="003B36DD" w:rsidRPr="0070404E" w:rsidRDefault="003B36DD" w:rsidP="0070404E">
      <w:pPr>
        <w:widowControl/>
        <w:snapToGrid w:val="0"/>
        <w:spacing w:line="360" w:lineRule="auto"/>
        <w:ind w:firstLine="561"/>
        <w:rPr>
          <w:rFonts w:ascii="仿宋_GB2312" w:eastAsia="仿宋_GB2312" w:hAnsi="Calibri" w:cs="Times New Roman"/>
          <w:sz w:val="24"/>
          <w:szCs w:val="24"/>
        </w:rPr>
      </w:pPr>
      <w:r w:rsidRPr="0070404E">
        <w:rPr>
          <w:rFonts w:ascii="仿宋_GB2312" w:eastAsia="仿宋_GB2312" w:hAnsi="Calibri" w:cs="Times New Roman"/>
          <w:sz w:val="24"/>
          <w:szCs w:val="24"/>
        </w:rPr>
        <w:t xml:space="preserve">      </w:t>
      </w:r>
      <w:r w:rsidRPr="0070404E">
        <w:rPr>
          <w:rFonts w:ascii="仿宋_GB2312" w:eastAsia="仿宋_GB2312" w:hAnsi="Calibri" w:cs="Times New Roman" w:hint="eastAsia"/>
          <w:sz w:val="24"/>
          <w:szCs w:val="24"/>
        </w:rPr>
        <w:t>2、</w:t>
      </w:r>
      <w:r w:rsidR="00F66E5E" w:rsidRPr="0070404E">
        <w:rPr>
          <w:rFonts w:ascii="仿宋_GB2312" w:eastAsia="仿宋_GB2312" w:hAnsi="Calibri" w:cs="Times New Roman" w:hint="eastAsia"/>
          <w:sz w:val="24"/>
          <w:szCs w:val="24"/>
        </w:rPr>
        <w:t>2016年度</w:t>
      </w:r>
      <w:r w:rsidR="00F66E5E" w:rsidRPr="0070404E">
        <w:rPr>
          <w:rFonts w:ascii="仿宋_GB2312" w:eastAsia="仿宋_GB2312" w:hAnsi="Calibri" w:cs="Times New Roman"/>
          <w:sz w:val="24"/>
          <w:szCs w:val="24"/>
        </w:rPr>
        <w:t>“</w:t>
      </w:r>
      <w:r w:rsidR="00F66E5E" w:rsidRPr="0070404E">
        <w:rPr>
          <w:rFonts w:ascii="仿宋_GB2312" w:eastAsia="仿宋_GB2312" w:hAnsi="Calibri" w:cs="Times New Roman" w:hint="eastAsia"/>
          <w:sz w:val="24"/>
          <w:szCs w:val="24"/>
        </w:rPr>
        <w:t>创青春</w:t>
      </w:r>
      <w:r w:rsidR="00F66E5E" w:rsidRPr="0070404E">
        <w:rPr>
          <w:rFonts w:ascii="仿宋_GB2312" w:eastAsia="仿宋_GB2312" w:hAnsi="Calibri" w:cs="Times New Roman"/>
          <w:sz w:val="24"/>
          <w:szCs w:val="24"/>
        </w:rPr>
        <w:t>”</w:t>
      </w:r>
      <w:r w:rsidR="009826CC" w:rsidRPr="0070404E">
        <w:rPr>
          <w:rFonts w:ascii="仿宋_GB2312" w:eastAsia="仿宋_GB2312" w:hAnsi="Calibri" w:cs="Times New Roman" w:hint="eastAsia"/>
          <w:sz w:val="24"/>
          <w:szCs w:val="24"/>
        </w:rPr>
        <w:t>北京</w:t>
      </w:r>
      <w:r w:rsidR="009826CC" w:rsidRPr="0070404E">
        <w:rPr>
          <w:rFonts w:ascii="仿宋_GB2312" w:eastAsia="仿宋_GB2312" w:hAnsi="Calibri" w:cs="Times New Roman"/>
          <w:sz w:val="24"/>
          <w:szCs w:val="24"/>
        </w:rPr>
        <w:t>交通大学</w:t>
      </w:r>
      <w:r w:rsidR="0059419A" w:rsidRPr="0070404E">
        <w:rPr>
          <w:rFonts w:ascii="仿宋_GB2312" w:eastAsia="仿宋_GB2312" w:hAnsi="Calibri" w:cs="Times New Roman" w:hint="eastAsia"/>
          <w:sz w:val="24"/>
          <w:szCs w:val="24"/>
        </w:rPr>
        <w:t>公益</w:t>
      </w:r>
      <w:r w:rsidR="0059419A" w:rsidRPr="0070404E">
        <w:rPr>
          <w:rFonts w:ascii="仿宋_GB2312" w:eastAsia="仿宋_GB2312" w:hAnsi="Calibri" w:cs="Times New Roman"/>
          <w:sz w:val="24"/>
          <w:szCs w:val="24"/>
        </w:rPr>
        <w:t>创业</w:t>
      </w:r>
      <w:r w:rsidR="0059419A" w:rsidRPr="0070404E">
        <w:rPr>
          <w:rFonts w:ascii="仿宋_GB2312" w:eastAsia="仿宋_GB2312" w:hAnsi="Calibri" w:cs="Times New Roman" w:hint="eastAsia"/>
          <w:sz w:val="24"/>
          <w:szCs w:val="24"/>
        </w:rPr>
        <w:t>赛</w:t>
      </w:r>
      <w:r w:rsidRPr="0070404E">
        <w:rPr>
          <w:rFonts w:ascii="仿宋_GB2312" w:eastAsia="仿宋_GB2312" w:hAnsi="Calibri" w:cs="Times New Roman"/>
          <w:sz w:val="24"/>
          <w:szCs w:val="24"/>
        </w:rPr>
        <w:t>复赛</w:t>
      </w:r>
      <w:r w:rsidR="00170C94" w:rsidRPr="0070404E">
        <w:rPr>
          <w:rFonts w:ascii="仿宋_GB2312" w:eastAsia="仿宋_GB2312" w:hAnsi="Calibri" w:cs="Times New Roman" w:hint="eastAsia"/>
          <w:sz w:val="24"/>
          <w:szCs w:val="24"/>
        </w:rPr>
        <w:t>作品</w:t>
      </w:r>
      <w:r w:rsidRPr="0070404E">
        <w:rPr>
          <w:rFonts w:ascii="仿宋_GB2312" w:eastAsia="仿宋_GB2312" w:hAnsi="Calibri" w:cs="Times New Roman"/>
          <w:sz w:val="24"/>
          <w:szCs w:val="24"/>
        </w:rPr>
        <w:t>名单</w:t>
      </w:r>
    </w:p>
    <w:p w:rsidR="003B36DD" w:rsidRPr="0070404E" w:rsidRDefault="003B36DD" w:rsidP="0070404E">
      <w:pPr>
        <w:widowControl/>
        <w:snapToGrid w:val="0"/>
        <w:spacing w:line="360" w:lineRule="auto"/>
        <w:ind w:firstLine="561"/>
        <w:rPr>
          <w:rFonts w:ascii="仿宋_GB2312" w:eastAsia="仿宋_GB2312" w:hAnsi="Calibri" w:cs="Times New Roman"/>
          <w:sz w:val="24"/>
          <w:szCs w:val="24"/>
        </w:rPr>
      </w:pPr>
      <w:r w:rsidRPr="0070404E">
        <w:rPr>
          <w:rFonts w:ascii="仿宋_GB2312" w:eastAsia="仿宋_GB2312" w:hAnsi="Calibri" w:cs="Times New Roman"/>
          <w:sz w:val="24"/>
          <w:szCs w:val="24"/>
        </w:rPr>
        <w:t xml:space="preserve">      </w:t>
      </w:r>
      <w:r w:rsidRPr="0070404E">
        <w:rPr>
          <w:rFonts w:ascii="仿宋_GB2312" w:eastAsia="仿宋_GB2312" w:hAnsi="Calibri" w:cs="Times New Roman" w:hint="eastAsia"/>
          <w:sz w:val="24"/>
          <w:szCs w:val="24"/>
        </w:rPr>
        <w:t>3、</w:t>
      </w:r>
      <w:r w:rsidR="00A857FD" w:rsidRPr="0070404E">
        <w:rPr>
          <w:rFonts w:ascii="仿宋_GB2312" w:eastAsia="仿宋_GB2312" w:hAnsi="Calibri" w:cs="Times New Roman"/>
          <w:sz w:val="24"/>
          <w:szCs w:val="24"/>
        </w:rPr>
        <w:t>创业计划</w:t>
      </w:r>
      <w:r w:rsidRPr="0070404E">
        <w:rPr>
          <w:rFonts w:ascii="仿宋_GB2312" w:eastAsia="仿宋_GB2312" w:hAnsi="Calibri" w:cs="Times New Roman"/>
          <w:sz w:val="24"/>
          <w:szCs w:val="24"/>
        </w:rPr>
        <w:t>书模板</w:t>
      </w:r>
    </w:p>
    <w:p w:rsidR="00F66E5E" w:rsidRDefault="00F66E5E" w:rsidP="00F66E5E">
      <w:pPr>
        <w:widowControl/>
        <w:snapToGrid w:val="0"/>
        <w:spacing w:line="360" w:lineRule="auto"/>
        <w:ind w:firstLineChars="2300" w:firstLine="5520"/>
        <w:rPr>
          <w:rFonts w:ascii="仿宋_GB2312" w:eastAsia="仿宋_GB2312" w:hAnsi="Calibri" w:cs="Times New Roman"/>
          <w:sz w:val="24"/>
          <w:szCs w:val="24"/>
        </w:rPr>
      </w:pPr>
      <w:bookmarkStart w:id="0" w:name="_GoBack"/>
      <w:bookmarkEnd w:id="0"/>
    </w:p>
    <w:p w:rsidR="00F66E5E" w:rsidRDefault="00F66E5E" w:rsidP="00F66E5E">
      <w:pPr>
        <w:widowControl/>
        <w:snapToGrid w:val="0"/>
        <w:spacing w:line="360" w:lineRule="auto"/>
        <w:ind w:firstLineChars="2300" w:firstLine="5520"/>
        <w:rPr>
          <w:rFonts w:ascii="仿宋_GB2312" w:eastAsia="仿宋_GB2312" w:hAnsi="Calibri" w:cs="Times New Roman"/>
          <w:sz w:val="24"/>
          <w:szCs w:val="24"/>
        </w:rPr>
      </w:pPr>
      <w:r w:rsidRPr="00F66E5E">
        <w:rPr>
          <w:rFonts w:ascii="仿宋_GB2312" w:eastAsia="仿宋_GB2312" w:hAnsi="Calibri" w:cs="Times New Roman" w:hint="eastAsia"/>
          <w:sz w:val="24"/>
          <w:szCs w:val="24"/>
        </w:rPr>
        <w:t>“创青春”</w:t>
      </w:r>
      <w:r w:rsidR="003B36DD" w:rsidRPr="00F66E5E">
        <w:rPr>
          <w:rFonts w:ascii="仿宋_GB2312" w:eastAsia="仿宋_GB2312" w:hAnsi="Calibri" w:cs="Times New Roman" w:hint="eastAsia"/>
          <w:sz w:val="24"/>
          <w:szCs w:val="24"/>
        </w:rPr>
        <w:t>北京交通大学</w:t>
      </w:r>
    </w:p>
    <w:p w:rsidR="00F66E5E" w:rsidRDefault="00F66E5E" w:rsidP="00F66E5E">
      <w:pPr>
        <w:widowControl/>
        <w:snapToGrid w:val="0"/>
        <w:spacing w:line="360" w:lineRule="auto"/>
        <w:ind w:firstLineChars="2200" w:firstLine="5280"/>
        <w:rPr>
          <w:rFonts w:ascii="仿宋_GB2312" w:eastAsia="仿宋_GB2312" w:hAnsi="Calibri" w:cs="Times New Roman"/>
          <w:sz w:val="24"/>
          <w:szCs w:val="24"/>
        </w:rPr>
      </w:pPr>
      <w:r>
        <w:rPr>
          <w:rFonts w:ascii="仿宋_GB2312" w:eastAsia="仿宋_GB2312" w:hAnsi="Calibri" w:cs="Times New Roman" w:hint="eastAsia"/>
          <w:sz w:val="24"/>
          <w:szCs w:val="24"/>
        </w:rPr>
        <w:t>大学生</w:t>
      </w:r>
      <w:r w:rsidR="003B36DD" w:rsidRPr="00F66E5E">
        <w:rPr>
          <w:rFonts w:ascii="仿宋_GB2312" w:eastAsia="仿宋_GB2312" w:hAnsi="Calibri" w:cs="Times New Roman" w:hint="eastAsia"/>
          <w:sz w:val="24"/>
          <w:szCs w:val="24"/>
        </w:rPr>
        <w:t>创业</w:t>
      </w:r>
      <w:r>
        <w:rPr>
          <w:rFonts w:ascii="仿宋_GB2312" w:eastAsia="仿宋_GB2312" w:hAnsi="Calibri" w:cs="Times New Roman" w:hint="eastAsia"/>
          <w:sz w:val="24"/>
          <w:szCs w:val="24"/>
        </w:rPr>
        <w:t>计划</w:t>
      </w:r>
      <w:r w:rsidR="003B36DD" w:rsidRPr="00F66E5E">
        <w:rPr>
          <w:rFonts w:ascii="仿宋_GB2312" w:eastAsia="仿宋_GB2312" w:hAnsi="Calibri" w:cs="Times New Roman"/>
          <w:sz w:val="24"/>
          <w:szCs w:val="24"/>
        </w:rPr>
        <w:t>大赛组委会</w:t>
      </w:r>
    </w:p>
    <w:p w:rsidR="00F66E5E" w:rsidRDefault="003B36DD" w:rsidP="00F66E5E">
      <w:pPr>
        <w:widowControl/>
        <w:snapToGrid w:val="0"/>
        <w:spacing w:line="360" w:lineRule="auto"/>
        <w:ind w:firstLine="561"/>
        <w:rPr>
          <w:rFonts w:ascii="仿宋_GB2312" w:eastAsia="仿宋_GB2312" w:hAnsi="Calibri" w:cs="Times New Roman"/>
          <w:sz w:val="24"/>
          <w:szCs w:val="24"/>
        </w:rPr>
      </w:pPr>
      <w:r w:rsidRPr="00F66E5E">
        <w:rPr>
          <w:rFonts w:ascii="仿宋_GB2312" w:eastAsia="仿宋_GB2312" w:hAnsi="Calibri" w:cs="Times New Roman" w:hint="eastAsia"/>
          <w:sz w:val="24"/>
          <w:szCs w:val="24"/>
        </w:rPr>
        <w:t xml:space="preserve">                                             （教务处代章）</w:t>
      </w:r>
    </w:p>
    <w:p w:rsidR="003B36DD" w:rsidRPr="00F66E5E" w:rsidRDefault="003B36DD" w:rsidP="00F66E5E">
      <w:pPr>
        <w:widowControl/>
        <w:snapToGrid w:val="0"/>
        <w:spacing w:line="360" w:lineRule="auto"/>
        <w:ind w:firstLineChars="2400" w:firstLine="5760"/>
        <w:rPr>
          <w:rFonts w:ascii="仿宋_GB2312" w:eastAsia="仿宋_GB2312" w:hAnsi="Calibri" w:cs="Times New Roman"/>
          <w:sz w:val="24"/>
          <w:szCs w:val="24"/>
        </w:rPr>
      </w:pPr>
      <w:r w:rsidRPr="00F66E5E">
        <w:rPr>
          <w:rFonts w:ascii="仿宋_GB2312" w:eastAsia="仿宋_GB2312" w:hAnsi="Calibri" w:cs="Times New Roman" w:hint="eastAsia"/>
          <w:sz w:val="24"/>
          <w:szCs w:val="24"/>
        </w:rPr>
        <w:t>2016年1月2</w:t>
      </w:r>
      <w:r w:rsidR="00CE61EC" w:rsidRPr="00F66E5E">
        <w:rPr>
          <w:rFonts w:ascii="仿宋_GB2312" w:eastAsia="仿宋_GB2312" w:hAnsi="Calibri" w:cs="Times New Roman"/>
          <w:sz w:val="24"/>
          <w:szCs w:val="24"/>
        </w:rPr>
        <w:t>7</w:t>
      </w:r>
      <w:r w:rsidRPr="00F66E5E">
        <w:rPr>
          <w:rFonts w:ascii="仿宋_GB2312" w:eastAsia="仿宋_GB2312" w:hAnsi="Calibri" w:cs="Times New Roman" w:hint="eastAsia"/>
          <w:sz w:val="24"/>
          <w:szCs w:val="24"/>
        </w:rPr>
        <w:t>日</w:t>
      </w:r>
    </w:p>
    <w:sectPr w:rsidR="003B36DD" w:rsidRPr="00F66E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6FA" w:rsidRDefault="00C526FA" w:rsidP="00317762">
      <w:r>
        <w:separator/>
      </w:r>
    </w:p>
  </w:endnote>
  <w:endnote w:type="continuationSeparator" w:id="0">
    <w:p w:rsidR="00C526FA" w:rsidRDefault="00C526FA" w:rsidP="00317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6FA" w:rsidRDefault="00C526FA" w:rsidP="00317762">
      <w:r>
        <w:separator/>
      </w:r>
    </w:p>
  </w:footnote>
  <w:footnote w:type="continuationSeparator" w:id="0">
    <w:p w:rsidR="00C526FA" w:rsidRDefault="00C526FA" w:rsidP="00317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45474"/>
    <w:multiLevelType w:val="hybridMultilevel"/>
    <w:tmpl w:val="5DC22F6C"/>
    <w:lvl w:ilvl="0" w:tplc="01D6E9F8">
      <w:start w:val="1"/>
      <w:numFmt w:val="japaneseCounting"/>
      <w:lvlText w:val="%1、"/>
      <w:lvlJc w:val="left"/>
      <w:pPr>
        <w:ind w:left="104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B2F"/>
    <w:rsid w:val="00057130"/>
    <w:rsid w:val="00080380"/>
    <w:rsid w:val="00170C94"/>
    <w:rsid w:val="00172C18"/>
    <w:rsid w:val="002427EB"/>
    <w:rsid w:val="00294C24"/>
    <w:rsid w:val="00317762"/>
    <w:rsid w:val="003B36DD"/>
    <w:rsid w:val="005345CE"/>
    <w:rsid w:val="0059419A"/>
    <w:rsid w:val="0070404E"/>
    <w:rsid w:val="007C7949"/>
    <w:rsid w:val="009826CC"/>
    <w:rsid w:val="00A5728C"/>
    <w:rsid w:val="00A857FD"/>
    <w:rsid w:val="00A90FAA"/>
    <w:rsid w:val="00AB1774"/>
    <w:rsid w:val="00AC17B0"/>
    <w:rsid w:val="00BB5B2F"/>
    <w:rsid w:val="00BF36A3"/>
    <w:rsid w:val="00C25544"/>
    <w:rsid w:val="00C526FA"/>
    <w:rsid w:val="00CE61EC"/>
    <w:rsid w:val="00D9331D"/>
    <w:rsid w:val="00DC61FF"/>
    <w:rsid w:val="00F6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BB5B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D9331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317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1776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177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17762"/>
    <w:rPr>
      <w:sz w:val="18"/>
      <w:szCs w:val="18"/>
    </w:rPr>
  </w:style>
  <w:style w:type="character" w:styleId="a6">
    <w:name w:val="Hyperlink"/>
    <w:basedOn w:val="a0"/>
    <w:uiPriority w:val="99"/>
    <w:unhideWhenUsed/>
    <w:rsid w:val="00172C18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172C18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BB5B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D9331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317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1776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177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17762"/>
    <w:rPr>
      <w:sz w:val="18"/>
      <w:szCs w:val="18"/>
    </w:rPr>
  </w:style>
  <w:style w:type="character" w:styleId="a6">
    <w:name w:val="Hyperlink"/>
    <w:basedOn w:val="a0"/>
    <w:uiPriority w:val="99"/>
    <w:unhideWhenUsed/>
    <w:rsid w:val="00172C18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172C1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1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63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8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8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1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jtucqc2016cs@163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jtucqc2016cs@163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4</cp:revision>
  <dcterms:created xsi:type="dcterms:W3CDTF">2016-01-27T00:43:00Z</dcterms:created>
  <dcterms:modified xsi:type="dcterms:W3CDTF">2016-01-27T01:26:00Z</dcterms:modified>
</cp:coreProperties>
</file>